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E26A8C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664324400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664324400</w:t>
                      </w:r>
                    </w:p>
                  </w:txbxContent>
                </v:textbox>
              </v:shape>
            </w:pict>
          </mc:Fallback>
        </mc:AlternateContent>
      </w:r>
    </w:p>
    <w:tbl>
      <w:tblPr>
        <w:tblW w:w="0" w:type="auto"/>
        <w:tblLook w:val="01E0" w:firstRow="1" w:lastRow="1" w:firstColumn="1" w:lastColumn="1" w:noHBand="0" w:noVBand="0"/>
      </w:tblPr>
      <w:tblGrid>
        <w:gridCol w:w="5070"/>
      </w:tblGrid>
      <w:tr w:rsidR="00DE4A20" w:rsidRPr="00CD35B0" w14:paraId="39883B9B" w14:textId="77777777" w:rsidTr="007A7BAE">
        <w:trPr>
          <w:trHeight w:val="2500"/>
        </w:trPr>
        <w:tc>
          <w:tcPr>
            <w:tcW w:w="5070" w:type="dxa"/>
            <w:hideMark/>
          </w:tcPr>
          <w:p w14:paraId="0B182D23" w14:textId="1AEE5310" w:rsidR="00F6318B" w:rsidRPr="00DE4A20"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A7BAE" w:rsidRPr="009F0E18">
              <w:rPr>
                <w:b/>
                <w:color w:val="000000" w:themeColor="text1"/>
                <w:sz w:val="28"/>
                <w:szCs w:val="28"/>
              </w:rPr>
              <w:t>передачу</w:t>
            </w:r>
            <w:r w:rsidR="007A7BAE" w:rsidRPr="00DE4A20">
              <w:rPr>
                <w:b/>
                <w:color w:val="000000" w:themeColor="text1"/>
                <w:sz w:val="28"/>
                <w:szCs w:val="28"/>
              </w:rPr>
              <w:t xml:space="preserve"> </w:t>
            </w:r>
            <w:r w:rsidR="007A7BAE">
              <w:rPr>
                <w:b/>
                <w:color w:val="000000" w:themeColor="text1"/>
                <w:sz w:val="28"/>
                <w:szCs w:val="28"/>
              </w:rPr>
              <w:t>АКЦІОНЕРНОМУ ТОВАРИСТВУ</w:t>
            </w:r>
            <w:r w:rsidR="007A7BAE" w:rsidRPr="00DE4A20">
              <w:rPr>
                <w:b/>
                <w:color w:val="000000" w:themeColor="text1"/>
                <w:sz w:val="28"/>
                <w:szCs w:val="28"/>
              </w:rPr>
              <w:t xml:space="preserve"> «УКРТЕЛЕКОМ» </w:t>
            </w:r>
            <w:r w:rsidR="007A7BAE">
              <w:rPr>
                <w:b/>
                <w:color w:val="000000" w:themeColor="text1"/>
                <w:sz w:val="28"/>
                <w:szCs w:val="28"/>
              </w:rPr>
              <w:t xml:space="preserve">                     </w:t>
            </w:r>
            <w:r w:rsidR="007A7BAE" w:rsidRPr="009F0E18">
              <w:rPr>
                <w:b/>
                <w:color w:val="000000" w:themeColor="text1"/>
                <w:sz w:val="28"/>
                <w:szCs w:val="28"/>
              </w:rPr>
              <w:t xml:space="preserve">в оренду </w:t>
            </w:r>
            <w:r w:rsidR="007A7BAE" w:rsidRPr="00DE4A20">
              <w:rPr>
                <w:b/>
                <w:color w:val="000000" w:themeColor="text1"/>
                <w:sz w:val="28"/>
                <w:szCs w:val="28"/>
              </w:rPr>
              <w:t xml:space="preserve">земельної ділянки </w:t>
            </w:r>
            <w:r w:rsidR="007A7BAE">
              <w:rPr>
                <w:b/>
                <w:color w:val="000000" w:themeColor="text1"/>
                <w:sz w:val="28"/>
                <w:szCs w:val="28"/>
              </w:rPr>
              <w:t xml:space="preserve">                                 </w:t>
            </w:r>
            <w:r w:rsidR="007A7BAE" w:rsidRPr="002561AD">
              <w:rPr>
                <w:b/>
                <w:color w:val="000000" w:themeColor="text1"/>
                <w:sz w:val="28"/>
                <w:szCs w:val="28"/>
              </w:rPr>
              <w:t xml:space="preserve">для експлуатації та обслуговування </w:t>
            </w:r>
            <w:r w:rsidR="007A7BAE" w:rsidRPr="002561AD">
              <w:rPr>
                <w:b/>
                <w:sz w:val="28"/>
                <w:szCs w:val="28"/>
              </w:rPr>
              <w:t>будівл</w:t>
            </w:r>
            <w:r w:rsidR="007A7BAE">
              <w:rPr>
                <w:b/>
                <w:sz w:val="28"/>
                <w:szCs w:val="28"/>
              </w:rPr>
              <w:t>і</w:t>
            </w:r>
            <w:r w:rsidR="007A7BAE" w:rsidRPr="002561AD">
              <w:rPr>
                <w:b/>
                <w:sz w:val="28"/>
                <w:szCs w:val="28"/>
              </w:rPr>
              <w:t xml:space="preserve"> опорно-підсилювальної станції №</w:t>
            </w:r>
            <w:r w:rsidR="00756E4F" w:rsidRPr="00DE4A20">
              <w:rPr>
                <w:b/>
                <w:iCs/>
                <w:color w:val="000000" w:themeColor="text1"/>
                <w:sz w:val="28"/>
                <w:szCs w:val="28"/>
              </w:rPr>
              <w:t xml:space="preserve"> 24</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7A7BAE">
              <w:rPr>
                <w:b/>
                <w:iCs/>
                <w:color w:val="000000" w:themeColor="text1"/>
                <w:sz w:val="28"/>
                <w:szCs w:val="28"/>
              </w:rPr>
              <w:t>вул. Ревуцького, 18-б</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5ACAE82" w:rsidR="00F6318B" w:rsidRPr="007A7BAE" w:rsidRDefault="00C7069E" w:rsidP="00F6318B">
      <w:pPr>
        <w:pStyle w:val="20"/>
        <w:ind w:firstLine="709"/>
        <w:rPr>
          <w:color w:val="000000" w:themeColor="text1"/>
          <w:szCs w:val="28"/>
          <w:lang w:val="uk-UA"/>
        </w:rPr>
      </w:pPr>
      <w:r w:rsidRPr="007A7BAE">
        <w:rPr>
          <w:color w:val="000000" w:themeColor="text1"/>
          <w:lang w:val="uk-UA"/>
        </w:rPr>
        <w:t xml:space="preserve">Розглянувши заяву АКЦІОНЕРНОГО ТОВАРИСТВА «УКРТЕЛЕКОМ» (код ЄДРПОУ 21560766, місцезнаходження юридичної особи: 01601, </w:t>
      </w:r>
      <w:r w:rsidRPr="007A7BAE">
        <w:rPr>
          <w:color w:val="000000" w:themeColor="text1"/>
          <w:lang w:val="uk-UA"/>
        </w:rPr>
        <w:br/>
        <w:t xml:space="preserve">місто Київ, бульв. Тараса Шевченка, 18) </w:t>
      </w:r>
      <w:r w:rsidR="007A7BAE" w:rsidRPr="007A7BAE">
        <w:rPr>
          <w:color w:val="000000" w:themeColor="text1"/>
          <w:szCs w:val="28"/>
          <w:lang w:val="uk-UA"/>
        </w:rPr>
        <w:t>від 16 липня 2025 року № 60165-009854612-031-03</w:t>
      </w:r>
      <w:r w:rsidRPr="007A7BAE">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w:t>
      </w:r>
      <w:r w:rsidR="008F1CB4">
        <w:rPr>
          <w:color w:val="000000" w:themeColor="text1"/>
          <w:lang w:val="uk-UA"/>
        </w:rPr>
        <w:t>,</w:t>
      </w:r>
      <w:r w:rsidRPr="007A7BAE">
        <w:rPr>
          <w:color w:val="000000" w:themeColor="text1"/>
          <w:lang w:val="uk-UA"/>
        </w:rPr>
        <w:t xml:space="preserve">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r w:rsidR="007A7BAE" w:rsidRPr="007A7BAE">
        <w:rPr>
          <w:color w:val="000000" w:themeColor="text1"/>
          <w:lang w:val="uk-UA"/>
        </w:rPr>
        <w:t xml:space="preserve"> </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11CD6EB"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7A7BAE" w:rsidRPr="00F971D1">
        <w:rPr>
          <w:color w:val="000000" w:themeColor="text1"/>
          <w:sz w:val="28"/>
          <w:szCs w:val="28"/>
          <w:lang w:val="uk-UA"/>
        </w:rPr>
        <w:t>Передати</w:t>
      </w:r>
      <w:r w:rsidR="007A7BAE" w:rsidRPr="00DE4A20">
        <w:rPr>
          <w:color w:val="000000" w:themeColor="text1"/>
          <w:sz w:val="28"/>
          <w:szCs w:val="28"/>
          <w:lang w:val="uk-UA"/>
        </w:rPr>
        <w:t xml:space="preserve"> </w:t>
      </w:r>
      <w:r w:rsidR="007A7BAE">
        <w:rPr>
          <w:color w:val="000000" w:themeColor="text1"/>
          <w:sz w:val="28"/>
          <w:szCs w:val="28"/>
        </w:rPr>
        <w:t>АКЦІОНЕРН</w:t>
      </w:r>
      <w:r w:rsidR="007A7BAE">
        <w:rPr>
          <w:color w:val="000000" w:themeColor="text1"/>
          <w:sz w:val="28"/>
          <w:szCs w:val="28"/>
          <w:lang w:val="uk-UA"/>
        </w:rPr>
        <w:t>ОМУ</w:t>
      </w:r>
      <w:r w:rsidR="007A7BAE">
        <w:rPr>
          <w:color w:val="000000" w:themeColor="text1"/>
          <w:sz w:val="28"/>
          <w:szCs w:val="28"/>
        </w:rPr>
        <w:t xml:space="preserve"> ТОВАРИСТВ</w:t>
      </w:r>
      <w:r w:rsidR="007A7BAE">
        <w:rPr>
          <w:color w:val="000000" w:themeColor="text1"/>
          <w:sz w:val="28"/>
          <w:szCs w:val="28"/>
          <w:lang w:val="uk-UA"/>
        </w:rPr>
        <w:t>У</w:t>
      </w:r>
      <w:r w:rsidR="007A7BAE" w:rsidRPr="00DE4A20">
        <w:rPr>
          <w:color w:val="000000" w:themeColor="text1"/>
          <w:sz w:val="28"/>
          <w:szCs w:val="28"/>
        </w:rPr>
        <w:t xml:space="preserve"> «УКРТЕЛЕКОМ»</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7A7BAE">
        <w:rPr>
          <w:color w:val="000000" w:themeColor="text1"/>
          <w:sz w:val="28"/>
          <w:szCs w:val="28"/>
          <w:lang w:val="uk-UA"/>
        </w:rPr>
        <w:t>в</w:t>
      </w:r>
      <w:r w:rsidR="007A7BAE" w:rsidRPr="00DE4A20">
        <w:rPr>
          <w:color w:val="000000" w:themeColor="text1"/>
          <w:sz w:val="28"/>
          <w:szCs w:val="28"/>
          <w:lang w:val="uk-UA"/>
        </w:rPr>
        <w:t xml:space="preserve"> </w:t>
      </w:r>
      <w:r w:rsidR="007A7BAE" w:rsidRPr="00DD418B">
        <w:rPr>
          <w:iCs/>
          <w:color w:val="000000" w:themeColor="text1"/>
          <w:sz w:val="28"/>
          <w:szCs w:val="28"/>
          <w:lang w:val="en-US" w:eastAsia="uk-UA"/>
        </w:rPr>
        <w:t>оренд</w:t>
      </w:r>
      <w:r w:rsidR="007A7BAE">
        <w:rPr>
          <w:iCs/>
          <w:color w:val="000000" w:themeColor="text1"/>
          <w:sz w:val="28"/>
          <w:szCs w:val="28"/>
          <w:lang w:val="uk-UA" w:eastAsia="uk-UA"/>
        </w:rPr>
        <w:t>у</w:t>
      </w:r>
      <w:r w:rsidR="007A7BAE" w:rsidRPr="00DE4A20">
        <w:rPr>
          <w:iCs/>
          <w:color w:val="000000" w:themeColor="text1"/>
          <w:sz w:val="28"/>
          <w:szCs w:val="28"/>
          <w:lang w:val="uk-UA" w:eastAsia="uk-UA"/>
        </w:rPr>
        <w:t xml:space="preserve"> </w:t>
      </w:r>
      <w:r w:rsidR="007A7BAE">
        <w:rPr>
          <w:iCs/>
          <w:color w:val="000000" w:themeColor="text1"/>
          <w:sz w:val="28"/>
          <w:szCs w:val="28"/>
          <w:lang w:val="uk-UA" w:eastAsia="uk-UA"/>
        </w:rPr>
        <w:t xml:space="preserve">на 10 років </w:t>
      </w:r>
      <w:r w:rsidR="007A7BAE"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DE4A20">
        <w:rPr>
          <w:iCs/>
          <w:color w:val="000000" w:themeColor="text1"/>
          <w:sz w:val="28"/>
          <w:szCs w:val="28"/>
          <w:lang w:eastAsia="uk-UA"/>
        </w:rPr>
        <w:t>0,024</w:t>
      </w:r>
      <w:r w:rsidR="008F1CB4">
        <w:rPr>
          <w:iCs/>
          <w:color w:val="000000" w:themeColor="text1"/>
          <w:sz w:val="28"/>
          <w:szCs w:val="28"/>
          <w:lang w:val="uk-UA" w:eastAsia="uk-UA"/>
        </w:rPr>
        <w:t>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8000000000:90:001:0050</w:t>
      </w:r>
      <w:r w:rsidR="00F837D8" w:rsidRPr="00AF790C">
        <w:rPr>
          <w:sz w:val="28"/>
          <w:szCs w:val="28"/>
          <w:lang w:val="uk-UA"/>
        </w:rPr>
        <w:t>) для експлуатації та обслуговування будівлі опорно-підсилювальної станції № 24</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13.01 для розміщення та експлуатації об'єктів і споруд телекомунікацій</w:t>
      </w:r>
      <w:r w:rsidR="00421815" w:rsidRPr="00AF790C">
        <w:rPr>
          <w:sz w:val="28"/>
          <w:szCs w:val="28"/>
          <w:lang w:val="uk-UA"/>
        </w:rPr>
        <w:t>)</w:t>
      </w:r>
      <w:r w:rsidR="00F837D8" w:rsidRPr="00AF790C">
        <w:rPr>
          <w:sz w:val="28"/>
          <w:lang w:val="uk-UA"/>
        </w:rPr>
        <w:t xml:space="preserve"> на </w:t>
      </w:r>
      <w:r w:rsidR="00F837D8" w:rsidRPr="007A7BAE">
        <w:rPr>
          <w:iCs/>
          <w:sz w:val="28"/>
          <w:szCs w:val="28"/>
        </w:rPr>
        <w:t>вул. Ревуцького, 18-б</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Дарницькому</w:t>
      </w:r>
      <w:r w:rsidR="00F837D8" w:rsidRPr="00AF790C">
        <w:rPr>
          <w:sz w:val="28"/>
          <w:szCs w:val="28"/>
          <w:lang w:val="uk-UA"/>
        </w:rPr>
        <w:t xml:space="preserve"> </w:t>
      </w:r>
      <w:r w:rsidR="00F837D8" w:rsidRPr="00AF790C">
        <w:rPr>
          <w:sz w:val="28"/>
          <w:szCs w:val="28"/>
          <w:lang w:val="uk-UA"/>
        </w:rPr>
        <w:lastRenderedPageBreak/>
        <w:t>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7A7BAE" w:rsidRPr="00557B0F">
        <w:rPr>
          <w:sz w:val="28"/>
          <w:szCs w:val="28"/>
          <w:lang w:val="uk-UA"/>
        </w:rPr>
        <w:t>у зв’язку з набуттям права власності на нерухоме майно (право</w:t>
      </w:r>
      <w:r w:rsidR="007A7BAE" w:rsidRPr="00261AB4">
        <w:rPr>
          <w:sz w:val="28"/>
          <w:szCs w:val="28"/>
          <w:lang w:val="uk-UA"/>
        </w:rPr>
        <w:t xml:space="preserve"> власності зареєстровано в Державному реєстрі речових </w:t>
      </w:r>
      <w:r w:rsidR="007A7BAE" w:rsidRPr="00747E55">
        <w:rPr>
          <w:sz w:val="28"/>
          <w:szCs w:val="28"/>
          <w:lang w:val="uk-UA"/>
        </w:rPr>
        <w:t xml:space="preserve">прав на нерухоме майно </w:t>
      </w:r>
      <w:r w:rsidR="00747E55" w:rsidRPr="00747E55">
        <w:rPr>
          <w:sz w:val="28"/>
          <w:szCs w:val="28"/>
          <w:lang w:val="uk-UA"/>
        </w:rPr>
        <w:t>03</w:t>
      </w:r>
      <w:r w:rsidR="007A7BAE" w:rsidRPr="00747E55">
        <w:rPr>
          <w:sz w:val="28"/>
          <w:szCs w:val="28"/>
          <w:lang w:val="uk-UA"/>
        </w:rPr>
        <w:t xml:space="preserve"> </w:t>
      </w:r>
      <w:r w:rsidR="00747E55" w:rsidRPr="00747E55">
        <w:rPr>
          <w:sz w:val="28"/>
          <w:szCs w:val="28"/>
          <w:lang w:val="uk-UA"/>
        </w:rPr>
        <w:t>серпня</w:t>
      </w:r>
      <w:r w:rsidR="007A7BAE" w:rsidRPr="00747E55">
        <w:rPr>
          <w:sz w:val="28"/>
          <w:szCs w:val="28"/>
          <w:lang w:val="uk-UA"/>
        </w:rPr>
        <w:t xml:space="preserve"> 2018 року, номер </w:t>
      </w:r>
      <w:r w:rsidR="007A7BAE" w:rsidRPr="00747E55">
        <w:rPr>
          <w:sz w:val="28"/>
          <w:szCs w:val="28"/>
        </w:rPr>
        <w:t xml:space="preserve">відомостей про речове право: </w:t>
      </w:r>
      <w:r w:rsidR="00747E55" w:rsidRPr="00747E55">
        <w:rPr>
          <w:sz w:val="28"/>
          <w:szCs w:val="28"/>
        </w:rPr>
        <w:t>27506086</w:t>
      </w:r>
      <w:r w:rsidR="007A7BAE" w:rsidRPr="00747E55">
        <w:rPr>
          <w:sz w:val="28"/>
          <w:szCs w:val="28"/>
          <w:lang w:val="uk-UA"/>
        </w:rPr>
        <w:t>) (категорія земель – землі промисловості, транспорту, електронних</w:t>
      </w:r>
      <w:r w:rsidR="007A7BAE" w:rsidRPr="00261AB4">
        <w:rPr>
          <w:sz w:val="28"/>
          <w:szCs w:val="28"/>
          <w:lang w:val="uk-UA"/>
        </w:rPr>
        <w:t xml:space="preserve"> комунікацій, енергетики, оборони та іншого призначення,</w:t>
      </w:r>
      <w:r w:rsidR="00F86F74" w:rsidRPr="00AF790C">
        <w:rPr>
          <w:sz w:val="28"/>
          <w:szCs w:val="28"/>
          <w:lang w:val="uk-UA"/>
        </w:rPr>
        <w:t xml:space="preserve"> </w:t>
      </w:r>
      <w:r w:rsidR="007A7BAE">
        <w:rPr>
          <w:color w:val="000000" w:themeColor="text1"/>
          <w:sz w:val="28"/>
          <w:szCs w:val="28"/>
          <w:lang w:val="uk-UA"/>
        </w:rPr>
        <w:t>заява ДЦ від 16 липня</w:t>
      </w:r>
      <w:r w:rsidR="00F86F74" w:rsidRPr="00E13205">
        <w:rPr>
          <w:color w:val="000000" w:themeColor="text1"/>
          <w:sz w:val="28"/>
          <w:szCs w:val="28"/>
          <w:lang w:val="uk-UA"/>
        </w:rPr>
        <w:t xml:space="preserve">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60165-009854612-031-03, справа № </w:t>
      </w:r>
      <w:r w:rsidR="00F86F74" w:rsidRPr="00E13205">
        <w:rPr>
          <w:b/>
          <w:color w:val="000000" w:themeColor="text1"/>
          <w:sz w:val="28"/>
          <w:szCs w:val="28"/>
          <w:lang w:val="uk-UA"/>
        </w:rPr>
        <w:t>664324400</w:t>
      </w:r>
      <w:r w:rsidR="007A7BAE">
        <w:rPr>
          <w:color w:val="000000" w:themeColor="text1"/>
          <w:sz w:val="28"/>
          <w:szCs w:val="28"/>
          <w:lang w:val="uk-UA"/>
        </w:rPr>
        <w:t>)</w:t>
      </w:r>
      <w:r w:rsidR="00F86F74" w:rsidRPr="00E13205">
        <w:rPr>
          <w:color w:val="000000" w:themeColor="text1"/>
          <w:sz w:val="28"/>
          <w:szCs w:val="28"/>
          <w:lang w:val="uk-UA"/>
        </w:rPr>
        <w:t>.</w:t>
      </w:r>
    </w:p>
    <w:p w14:paraId="5CA0422A" w14:textId="77777777" w:rsidR="007A7BAE" w:rsidRPr="00DE4A20" w:rsidRDefault="007A7BAE" w:rsidP="007A7BAE">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D14C56">
        <w:rPr>
          <w:color w:val="000000" w:themeColor="text1"/>
          <w:sz w:val="28"/>
          <w:szCs w:val="28"/>
          <w:lang w:val="uk-UA"/>
        </w:rPr>
        <w:t xml:space="preserve">АКЦІОНЕРНОМУ ТОВАРИСТВУ </w:t>
      </w:r>
      <w:r w:rsidRPr="00D14C56">
        <w:rPr>
          <w:color w:val="000000" w:themeColor="text1"/>
          <w:sz w:val="28"/>
          <w:szCs w:val="28"/>
        </w:rPr>
        <w:t>«УКРТЕЛЕКОМ»</w:t>
      </w:r>
      <w:r w:rsidRPr="00DE4A20">
        <w:rPr>
          <w:color w:val="000000" w:themeColor="text1"/>
          <w:sz w:val="28"/>
          <w:szCs w:val="28"/>
          <w:lang w:val="uk-UA"/>
        </w:rPr>
        <w:t>:</w:t>
      </w:r>
    </w:p>
    <w:p w14:paraId="0B172698" w14:textId="77777777"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123046D3" w14:textId="553D5F6F"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Pr>
          <w:sz w:val="28"/>
          <w:szCs w:val="28"/>
          <w:lang w:val="uk-UA"/>
        </w:rPr>
        <w:t>У місячний строк з дня</w:t>
      </w:r>
      <w:r w:rsidR="008F1CB4">
        <w:rPr>
          <w:sz w:val="28"/>
          <w:szCs w:val="28"/>
          <w:lang w:val="uk-UA"/>
        </w:rPr>
        <w:t xml:space="preserve"> набрання чинності цим рішенням</w:t>
      </w:r>
      <w:r>
        <w:rPr>
          <w:sz w:val="28"/>
          <w:szCs w:val="28"/>
          <w:lang w:val="uk-UA"/>
        </w:rPr>
        <w:t xml:space="preserve">                            </w:t>
      </w:r>
      <w:r w:rsidRPr="0084512F">
        <w:rPr>
          <w:sz w:val="28"/>
          <w:szCs w:val="28"/>
          <w:lang w:val="uk-UA"/>
        </w:rPr>
        <w:t>надати до</w:t>
      </w:r>
      <w:r w:rsidRPr="0082773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6119C991" w14:textId="77777777"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3556B35E" w14:textId="77777777"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A2BE202" w14:textId="77777777"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08A3DCB" w14:textId="77777777" w:rsidR="007A7BAE" w:rsidRPr="000F751E" w:rsidRDefault="007A7BAE" w:rsidP="007A7BAE">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2717122" w14:textId="77777777" w:rsidR="007A7BAE" w:rsidRDefault="007A7BAE" w:rsidP="007A7BAE">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50DFDC4" w14:textId="77777777" w:rsidR="007A7BAE" w:rsidRDefault="007A7BAE" w:rsidP="007A7BAE">
      <w:pPr>
        <w:tabs>
          <w:tab w:val="left" w:pos="0"/>
        </w:tabs>
        <w:ind w:firstLine="680"/>
        <w:jc w:val="both"/>
        <w:rPr>
          <w:sz w:val="28"/>
          <w:szCs w:val="28"/>
          <w:lang w:val="uk-UA"/>
        </w:rPr>
      </w:pPr>
      <w:r>
        <w:rPr>
          <w:sz w:val="28"/>
          <w:szCs w:val="28"/>
          <w:lang w:val="uk-UA"/>
        </w:rPr>
        <w:t>2.8.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4CD2EEE" w14:textId="77777777" w:rsidR="007A7BAE" w:rsidRDefault="007A7BAE" w:rsidP="007A7BAE">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0E8E3B6D" w14:textId="77777777" w:rsidR="007A7BAE" w:rsidRDefault="007A7BAE" w:rsidP="007A7BAE">
      <w:pPr>
        <w:tabs>
          <w:tab w:val="left" w:pos="1134"/>
        </w:tabs>
        <w:ind w:firstLine="680"/>
        <w:jc w:val="both"/>
        <w:rPr>
          <w:sz w:val="28"/>
          <w:szCs w:val="28"/>
          <w:lang w:val="uk-UA"/>
        </w:rPr>
      </w:pPr>
      <w:r>
        <w:rPr>
          <w:sz w:val="28"/>
          <w:szCs w:val="28"/>
          <w:lang w:val="uk-UA"/>
        </w:rPr>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18A8BB5" w14:textId="77777777" w:rsidR="007A7BAE" w:rsidRDefault="007A7BAE" w:rsidP="007A7BAE">
      <w:pPr>
        <w:pStyle w:val="ParagraphStyle"/>
        <w:ind w:firstLine="680"/>
        <w:jc w:val="both"/>
        <w:rPr>
          <w:sz w:val="28"/>
          <w:szCs w:val="28"/>
          <w:lang w:val="uk-UA"/>
        </w:rPr>
      </w:pPr>
      <w:r>
        <w:rPr>
          <w:rFonts w:ascii="Times New Roman" w:hAnsi="Times New Roman"/>
          <w:sz w:val="28"/>
          <w:szCs w:val="28"/>
          <w:lang w:val="uk-UA"/>
        </w:rPr>
        <w:lastRenderedPageBreak/>
        <w:t xml:space="preserve">5. Дане рішення набирає чинності з моменту його прийняття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3B1E60B1" w14:textId="77777777" w:rsidR="007A7BAE" w:rsidRDefault="007A7BAE" w:rsidP="007A7BAE">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17703A26" w:rsidR="00AF790C" w:rsidRDefault="00AF790C" w:rsidP="00C30241">
      <w:pPr>
        <w:tabs>
          <w:tab w:val="left" w:pos="0"/>
          <w:tab w:val="left" w:pos="1134"/>
        </w:tabs>
        <w:ind w:firstLine="680"/>
        <w:jc w:val="both"/>
        <w:rPr>
          <w:sz w:val="28"/>
          <w:szCs w:val="28"/>
          <w:lang w:val="uk-UA"/>
        </w:rPr>
      </w:pPr>
    </w:p>
    <w:p w14:paraId="47738C8F" w14:textId="77777777" w:rsidR="007A7BAE" w:rsidRDefault="007A7BAE"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Default="00CD35B0" w:rsidP="00CD35B0">
            <w:pPr>
              <w:jc w:val="right"/>
              <w:rPr>
                <w:color w:val="000000"/>
                <w:sz w:val="28"/>
                <w:szCs w:val="28"/>
                <w:lang w:val="en-US" w:eastAsia="uk-UA"/>
              </w:rPr>
            </w:pPr>
          </w:p>
          <w:p w14:paraId="585F4F30" w14:textId="77777777" w:rsidR="00CD35B0" w:rsidRDefault="00CD35B0" w:rsidP="00CD35B0">
            <w:pPr>
              <w:jc w:val="right"/>
              <w:rPr>
                <w:color w:val="000000"/>
                <w:sz w:val="28"/>
                <w:szCs w:val="28"/>
                <w:lang w:val="en-US" w:eastAsia="uk-UA"/>
              </w:rPr>
            </w:pPr>
          </w:p>
          <w:p w14:paraId="1F42D7C6" w14:textId="77777777" w:rsidR="00CD35B0" w:rsidRDefault="00CD35B0" w:rsidP="00CD35B0">
            <w:pPr>
              <w:jc w:val="right"/>
              <w:rPr>
                <w:color w:val="000000"/>
                <w:sz w:val="28"/>
                <w:szCs w:val="28"/>
                <w:lang w:val="en-US"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5A0F01C5" w:rsidR="00692C91" w:rsidRDefault="00692C91" w:rsidP="00692C91">
      <w:pPr>
        <w:jc w:val="both"/>
        <w:rPr>
          <w:color w:val="000000"/>
          <w:sz w:val="28"/>
          <w:szCs w:val="28"/>
          <w:lang w:val="uk-UA" w:eastAsia="uk-UA"/>
        </w:rPr>
      </w:pPr>
    </w:p>
    <w:p w14:paraId="0CC3B823" w14:textId="4B7BDAD3" w:rsidR="007A7BAE" w:rsidRDefault="007A7BAE" w:rsidP="00692C91">
      <w:pPr>
        <w:jc w:val="both"/>
        <w:rPr>
          <w:color w:val="000000"/>
          <w:sz w:val="28"/>
          <w:szCs w:val="28"/>
          <w:lang w:val="uk-UA" w:eastAsia="uk-UA"/>
        </w:rPr>
      </w:pPr>
    </w:p>
    <w:p w14:paraId="6986AEC3" w14:textId="77777777" w:rsidR="007A7BAE" w:rsidRDefault="007A7BAE" w:rsidP="00692C91">
      <w:pPr>
        <w:jc w:val="both"/>
        <w:rPr>
          <w:color w:val="000000"/>
          <w:sz w:val="28"/>
          <w:szCs w:val="28"/>
          <w:lang w:val="uk-UA" w:eastAsia="uk-UA"/>
        </w:rPr>
      </w:pPr>
    </w:p>
    <w:p w14:paraId="499C048C" w14:textId="77777777" w:rsidR="007A7BAE" w:rsidRDefault="007A7BAE" w:rsidP="007A7BAE">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167572A" w14:textId="77777777" w:rsidR="007A7BAE" w:rsidRDefault="007A7BAE" w:rsidP="007A7BAE">
      <w:pPr>
        <w:tabs>
          <w:tab w:val="left" w:pos="0"/>
          <w:tab w:val="left" w:pos="1134"/>
        </w:tabs>
        <w:jc w:val="both"/>
        <w:rPr>
          <w:color w:val="000000" w:themeColor="text1"/>
          <w:sz w:val="28"/>
          <w:szCs w:val="28"/>
        </w:rPr>
      </w:pPr>
      <w:r>
        <w:rPr>
          <w:color w:val="000000"/>
          <w:sz w:val="28"/>
          <w:szCs w:val="28"/>
          <w:lang w:val="uk-UA" w:eastAsia="uk-UA"/>
        </w:rPr>
        <w:t xml:space="preserve">з питань </w:t>
      </w:r>
      <w:r w:rsidRPr="001D12B0">
        <w:rPr>
          <w:color w:val="000000" w:themeColor="text1"/>
          <w:sz w:val="28"/>
          <w:szCs w:val="28"/>
        </w:rPr>
        <w:t>транспорту, зв'язку та реклами</w:t>
      </w:r>
    </w:p>
    <w:p w14:paraId="748793BD" w14:textId="77777777" w:rsidR="007A7BAE" w:rsidRDefault="007A7BAE" w:rsidP="007A7BAE">
      <w:pPr>
        <w:tabs>
          <w:tab w:val="left" w:pos="0"/>
          <w:tab w:val="left" w:pos="1134"/>
        </w:tabs>
        <w:jc w:val="both"/>
        <w:rPr>
          <w:color w:val="000000"/>
          <w:sz w:val="28"/>
          <w:szCs w:val="28"/>
          <w:lang w:val="uk-UA" w:eastAsia="uk-UA"/>
        </w:rPr>
      </w:pPr>
    </w:p>
    <w:p w14:paraId="103B9D52" w14:textId="77777777" w:rsidR="007A7BAE" w:rsidRPr="001D12B0" w:rsidRDefault="007A7BAE" w:rsidP="007A7BAE">
      <w:pPr>
        <w:shd w:val="clear" w:color="auto" w:fill="FFFFFF"/>
        <w:textAlignment w:val="top"/>
        <w:rPr>
          <w:rFonts w:ascii="Arial" w:hAnsi="Arial" w:cs="Arial"/>
          <w:b/>
          <w:bCs/>
          <w:color w:val="8AA2CF"/>
          <w:sz w:val="27"/>
          <w:szCs w:val="27"/>
        </w:rPr>
      </w:pPr>
      <w:r>
        <w:rPr>
          <w:color w:val="000000"/>
          <w:sz w:val="28"/>
          <w:szCs w:val="28"/>
          <w:lang w:val="uk-UA" w:eastAsia="uk-UA"/>
        </w:rPr>
        <w:t>Голова</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sidRPr="001D12B0">
        <w:rPr>
          <w:bCs/>
          <w:color w:val="000000" w:themeColor="text1"/>
          <w:sz w:val="28"/>
          <w:szCs w:val="28"/>
        </w:rPr>
        <w:t>Олексій ОКОПНИЙ</w:t>
      </w:r>
    </w:p>
    <w:p w14:paraId="5A715A24" w14:textId="77777777" w:rsidR="007A7BAE" w:rsidRDefault="007A7BAE" w:rsidP="00692C91">
      <w:pPr>
        <w:jc w:val="both"/>
        <w:rPr>
          <w:color w:val="000000"/>
          <w:sz w:val="28"/>
          <w:szCs w:val="28"/>
          <w:lang w:val="uk-UA" w:eastAsia="uk-UA"/>
        </w:rPr>
      </w:pPr>
    </w:p>
    <w:p w14:paraId="0381BBD3" w14:textId="11045467" w:rsidR="00E75718" w:rsidRPr="008119F4" w:rsidRDefault="00ED43F4" w:rsidP="00ED43F4">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CD7B" w14:textId="77777777" w:rsidR="00967AC0" w:rsidRDefault="00967AC0">
      <w:r>
        <w:separator/>
      </w:r>
    </w:p>
  </w:endnote>
  <w:endnote w:type="continuationSeparator" w:id="0">
    <w:p w14:paraId="71257B97" w14:textId="77777777" w:rsidR="00967AC0" w:rsidRDefault="0096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EA2A1" w14:textId="77777777" w:rsidR="00967AC0" w:rsidRDefault="00967AC0">
      <w:r>
        <w:separator/>
      </w:r>
    </w:p>
  </w:footnote>
  <w:footnote w:type="continuationSeparator" w:id="0">
    <w:p w14:paraId="4E543B8F" w14:textId="77777777" w:rsidR="00967AC0" w:rsidRDefault="00967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82262728">
    <w:abstractNumId w:val="10"/>
  </w:num>
  <w:num w:numId="2" w16cid:durableId="188496685">
    <w:abstractNumId w:val="6"/>
  </w:num>
  <w:num w:numId="3" w16cid:durableId="2123111898">
    <w:abstractNumId w:val="9"/>
  </w:num>
  <w:num w:numId="4" w16cid:durableId="1102068381">
    <w:abstractNumId w:val="0"/>
  </w:num>
  <w:num w:numId="5" w16cid:durableId="250818152">
    <w:abstractNumId w:val="8"/>
  </w:num>
  <w:num w:numId="6" w16cid:durableId="2036072904">
    <w:abstractNumId w:val="4"/>
  </w:num>
  <w:num w:numId="7" w16cid:durableId="1365593803">
    <w:abstractNumId w:val="5"/>
  </w:num>
  <w:num w:numId="8" w16cid:durableId="76899930">
    <w:abstractNumId w:val="7"/>
  </w:num>
  <w:num w:numId="9" w16cid:durableId="1429231170">
    <w:abstractNumId w:val="2"/>
  </w:num>
  <w:num w:numId="10" w16cid:durableId="1978299379">
    <w:abstractNumId w:val="1"/>
  </w:num>
  <w:num w:numId="11" w16cid:durableId="820006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47E55"/>
    <w:rsid w:val="0075480A"/>
    <w:rsid w:val="007549EB"/>
    <w:rsid w:val="00756E4F"/>
    <w:rsid w:val="007573B9"/>
    <w:rsid w:val="0076792D"/>
    <w:rsid w:val="00767D53"/>
    <w:rsid w:val="00772BAC"/>
    <w:rsid w:val="00772F52"/>
    <w:rsid w:val="00787AC7"/>
    <w:rsid w:val="007952F2"/>
    <w:rsid w:val="00797B97"/>
    <w:rsid w:val="007A5AB4"/>
    <w:rsid w:val="007A7BAE"/>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E31D7"/>
    <w:rsid w:val="008F1CB4"/>
    <w:rsid w:val="008F6F5B"/>
    <w:rsid w:val="008F76F5"/>
    <w:rsid w:val="00903BB7"/>
    <w:rsid w:val="00906A5B"/>
    <w:rsid w:val="00920461"/>
    <w:rsid w:val="00930315"/>
    <w:rsid w:val="00931C94"/>
    <w:rsid w:val="009342BD"/>
    <w:rsid w:val="00961B41"/>
    <w:rsid w:val="00967AC0"/>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4E41"/>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289F"/>
    <w:rsid w:val="00E740F1"/>
    <w:rsid w:val="00E75370"/>
    <w:rsid w:val="00E75718"/>
    <w:rsid w:val="00E8780C"/>
    <w:rsid w:val="00E932B0"/>
    <w:rsid w:val="00E95E37"/>
    <w:rsid w:val="00EA1859"/>
    <w:rsid w:val="00EA6A34"/>
    <w:rsid w:val="00EB0900"/>
    <w:rsid w:val="00EB2B10"/>
    <w:rsid w:val="00EB44B6"/>
    <w:rsid w:val="00EC2EDC"/>
    <w:rsid w:val="00ED062F"/>
    <w:rsid w:val="00ED43F4"/>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862</Words>
  <Characters>4914</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5765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58</cp:revision>
  <cp:lastPrinted>2025-07-28T10:24:00Z</cp:lastPrinted>
  <dcterms:created xsi:type="dcterms:W3CDTF">2020-03-29T20:42:00Z</dcterms:created>
  <dcterms:modified xsi:type="dcterms:W3CDTF">2025-09-10T12:03:00Z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