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D070E4" w:rsidRDefault="009E5D57" w:rsidP="004D1119">
      <w:pPr>
        <w:pStyle w:val="50"/>
        <w:shd w:val="clear" w:color="auto" w:fill="auto"/>
        <w:ind w:right="1948"/>
        <w:jc w:val="center"/>
        <w:rPr>
          <w:sz w:val="36"/>
          <w:szCs w:val="36"/>
          <w:lang w:val="ru-RU"/>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lang w:val="uk-UA"/>
                              </w:rPr>
                              <w:t xml:space="preserve"> </w:t>
                            </w:r>
                            <w:r w:rsidRPr="007F01BC">
                              <w:rPr>
                                <w:bCs/>
                              </w:rPr>
                              <w:t>справи</w:t>
                            </w:r>
                          </w:p>
                          <w:p w14:paraId="1105D4D1" w14:textId="2A3C6609" w:rsidR="004D1119" w:rsidRPr="006D2C7B" w:rsidRDefault="004D1119" w:rsidP="004D1119">
                            <w:pPr>
                              <w:pStyle w:val="60"/>
                              <w:shd w:val="clear" w:color="auto" w:fill="auto"/>
                              <w:rPr>
                                <w:sz w:val="24"/>
                                <w:szCs w:val="24"/>
                              </w:rPr>
                            </w:pPr>
                            <w:r w:rsidRPr="007F01BC">
                              <w:rPr>
                                <w:sz w:val="24"/>
                                <w:szCs w:val="24"/>
                              </w:rPr>
                              <w:t xml:space="preserve">№ </w:t>
                            </w:r>
                            <w:r w:rsidR="006D2C7B">
                              <w:rPr>
                                <w:sz w:val="24"/>
                                <w:szCs w:val="24"/>
                              </w:rPr>
                              <w:t>667974442</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lang w:val="uk-UA"/>
                        </w:rPr>
                        <w:t xml:space="preserve"> </w:t>
                      </w:r>
                      <w:r w:rsidRPr="007F01BC">
                        <w:rPr>
                          <w:bCs/>
                        </w:rPr>
                        <w:t>справи</w:t>
                      </w:r>
                    </w:p>
                    <w:p w14:paraId="1105D4D1" w14:textId="2A3C6609" w:rsidR="004D1119" w:rsidRPr="006D2C7B" w:rsidRDefault="004D1119" w:rsidP="004D1119">
                      <w:pPr>
                        <w:pStyle w:val="60"/>
                        <w:shd w:val="clear" w:color="auto" w:fill="auto"/>
                        <w:rPr>
                          <w:sz w:val="24"/>
                          <w:szCs w:val="24"/>
                        </w:rPr>
                      </w:pPr>
                      <w:r w:rsidRPr="007F01BC">
                        <w:rPr>
                          <w:sz w:val="24"/>
                          <w:szCs w:val="24"/>
                        </w:rPr>
                        <w:t xml:space="preserve">№ </w:t>
                      </w:r>
                      <w:r w:rsidR="006D2C7B">
                        <w:rPr>
                          <w:sz w:val="24"/>
                          <w:szCs w:val="24"/>
                        </w:rPr>
                        <w:t>667974442</w:t>
                      </w:r>
                    </w:p>
                  </w:txbxContent>
                </v:textbox>
                <w10:wrap anchorx="page"/>
              </v:shape>
            </w:pict>
          </mc:Fallback>
        </mc:AlternateContent>
      </w:r>
      <w:r w:rsidR="004D1119" w:rsidRPr="00D070E4">
        <w:rPr>
          <w:sz w:val="36"/>
          <w:szCs w:val="36"/>
          <w:lang w:val="ru-RU"/>
        </w:rPr>
        <w:t>ПОЯСНЮВАЛЬНА ЗАПИСКА</w:t>
      </w:r>
    </w:p>
    <w:p w14:paraId="34493903" w14:textId="729F7293" w:rsidR="004D1119" w:rsidRPr="00257F92" w:rsidRDefault="00065154" w:rsidP="008220CD">
      <w:pPr>
        <w:pStyle w:val="1"/>
        <w:shd w:val="clear" w:color="auto" w:fill="auto"/>
        <w:ind w:left="1320" w:right="3874"/>
        <w:jc w:val="center"/>
        <w:rPr>
          <w:b/>
          <w:bCs/>
          <w:sz w:val="24"/>
          <w:szCs w:val="24"/>
          <w:lang w:val="ru-RU"/>
        </w:rPr>
      </w:pPr>
      <w:r w:rsidRPr="00D070E4">
        <w:rPr>
          <w:b/>
          <w:bCs/>
          <w:sz w:val="24"/>
          <w:szCs w:val="24"/>
          <w:lang w:val="ru-RU"/>
        </w:rPr>
        <w:t xml:space="preserve">№ </w:t>
      </w:r>
      <w:r w:rsidR="00257F92" w:rsidRPr="00257F92">
        <w:rPr>
          <w:b/>
          <w:bCs/>
          <w:sz w:val="24"/>
          <w:szCs w:val="24"/>
          <w:lang w:val="ru-RU"/>
        </w:rPr>
        <w:t>ПЗН-94549</w:t>
      </w:r>
      <w:r w:rsidR="00257F92" w:rsidRPr="00257F92">
        <w:rPr>
          <w:b/>
          <w:bCs/>
          <w:sz w:val="24"/>
          <w:szCs w:val="24"/>
          <w:lang w:val="ru-RU" w:bidi="uk-UA"/>
        </w:rPr>
        <w:t xml:space="preserve"> від </w:t>
      </w:r>
      <w:r w:rsidR="00257F92" w:rsidRPr="00257F92">
        <w:rPr>
          <w:b/>
          <w:bCs/>
          <w:sz w:val="24"/>
          <w:szCs w:val="24"/>
          <w:lang w:val="ru-RU"/>
        </w:rPr>
        <w:t>24.03.2026</w:t>
      </w:r>
    </w:p>
    <w:p w14:paraId="781D03CD" w14:textId="77777777" w:rsidR="004D1119" w:rsidRPr="00D070E4" w:rsidRDefault="004D1119" w:rsidP="004D1119">
      <w:pPr>
        <w:pStyle w:val="1"/>
        <w:shd w:val="clear" w:color="auto" w:fill="auto"/>
        <w:ind w:right="2740"/>
        <w:jc w:val="center"/>
        <w:rPr>
          <w:i/>
          <w:sz w:val="24"/>
          <w:szCs w:val="24"/>
          <w:lang w:val="ru-RU"/>
        </w:rPr>
      </w:pPr>
      <w:r w:rsidRPr="00D070E4">
        <w:rPr>
          <w:sz w:val="24"/>
          <w:szCs w:val="24"/>
          <w:lang w:val="ru-RU"/>
        </w:rPr>
        <w:t>до проєкту рішення Київської міської ради:</w:t>
      </w:r>
    </w:p>
    <w:p w14:paraId="6A7A1E15" w14:textId="445B1341" w:rsidR="004D1119" w:rsidRPr="00ED31BB" w:rsidRDefault="00ED31BB" w:rsidP="00ED31BB">
      <w:pPr>
        <w:pStyle w:val="a7"/>
        <w:shd w:val="clear" w:color="auto" w:fill="auto"/>
        <w:spacing w:line="266" w:lineRule="auto"/>
        <w:ind w:right="1934"/>
        <w:jc w:val="center"/>
        <w:rPr>
          <w:rFonts w:eastAsia="Georgia"/>
          <w:b/>
          <w:i/>
          <w:iCs/>
          <w:sz w:val="24"/>
          <w:szCs w:val="24"/>
          <w:lang w:val="ru-RU"/>
        </w:rPr>
      </w:pPr>
      <w:r w:rsidRPr="00D070E4">
        <w:rPr>
          <w:b/>
          <w:i/>
          <w:color w:val="000000" w:themeColor="text1"/>
          <w:sz w:val="24"/>
          <w:szCs w:val="24"/>
          <w:lang w:val="ru-RU"/>
        </w:rPr>
        <w:t xml:space="preserve">Про </w:t>
      </w:r>
      <w:r w:rsidR="00326155" w:rsidRPr="00326155">
        <w:rPr>
          <w:b/>
          <w:i/>
          <w:color w:val="000000" w:themeColor="text1"/>
          <w:sz w:val="24"/>
          <w:szCs w:val="24"/>
          <w:lang w:val="ru-RU"/>
        </w:rPr>
        <w:t xml:space="preserve">надання КОМУНАЛЬНОМУ ПІДПРИЄМСТВУ «КИЇВСЬКИЙ МЕТРОПОЛІТЕН» земельної ділянки в </w:t>
      </w:r>
      <w:r w:rsidR="00326155" w:rsidRPr="00326155">
        <w:rPr>
          <w:b/>
          <w:i/>
          <w:iCs/>
          <w:color w:val="000000" w:themeColor="text1"/>
          <w:sz w:val="24"/>
          <w:szCs w:val="24"/>
          <w:lang w:val="ru-RU"/>
        </w:rPr>
        <w:t xml:space="preserve">постійне </w:t>
      </w:r>
      <w:proofErr w:type="gramStart"/>
      <w:r w:rsidR="00326155" w:rsidRPr="00326155">
        <w:rPr>
          <w:b/>
          <w:i/>
          <w:iCs/>
          <w:color w:val="000000" w:themeColor="text1"/>
          <w:sz w:val="24"/>
          <w:szCs w:val="24"/>
          <w:lang w:val="ru-RU"/>
        </w:rPr>
        <w:t>користування</w:t>
      </w:r>
      <w:r w:rsidR="00326155" w:rsidRPr="00326155">
        <w:rPr>
          <w:b/>
          <w:i/>
          <w:color w:val="000000" w:themeColor="text1"/>
          <w:sz w:val="24"/>
          <w:szCs w:val="24"/>
          <w:lang w:val="ru-RU"/>
        </w:rPr>
        <w:t xml:space="preserve"> </w:t>
      </w:r>
      <w:r w:rsidR="00326155" w:rsidRPr="00326155">
        <w:rPr>
          <w:b/>
          <w:i/>
          <w:iCs/>
          <w:color w:val="000000" w:themeColor="text1"/>
          <w:sz w:val="24"/>
          <w:szCs w:val="24"/>
          <w:lang w:val="ru-RU"/>
        </w:rPr>
        <w:t xml:space="preserve"> </w:t>
      </w:r>
      <w:r w:rsidR="00326155" w:rsidRPr="00326155">
        <w:rPr>
          <w:b/>
          <w:i/>
          <w:color w:val="000000" w:themeColor="text1"/>
          <w:sz w:val="24"/>
          <w:szCs w:val="24"/>
          <w:lang w:val="ru-RU"/>
        </w:rPr>
        <w:t>для</w:t>
      </w:r>
      <w:proofErr w:type="gramEnd"/>
      <w:r w:rsidR="00326155" w:rsidRPr="00326155">
        <w:rPr>
          <w:b/>
          <w:i/>
          <w:color w:val="000000" w:themeColor="text1"/>
          <w:sz w:val="24"/>
          <w:szCs w:val="24"/>
          <w:lang w:val="ru-RU"/>
        </w:rPr>
        <w:t xml:space="preserve"> експлуатації  та обслуговування частини естакади метромоста </w:t>
      </w:r>
      <w:r w:rsidR="00326155" w:rsidRPr="00326155">
        <w:rPr>
          <w:b/>
          <w:i/>
          <w:iCs/>
          <w:color w:val="000000" w:themeColor="text1"/>
          <w:sz w:val="24"/>
          <w:szCs w:val="24"/>
          <w:lang w:val="ru-RU"/>
        </w:rPr>
        <w:t>Південного мостового переходу Сирецько-Печерської лінії метрополітену</w:t>
      </w:r>
      <w:r w:rsidR="00326155" w:rsidRPr="00326155">
        <w:rPr>
          <w:b/>
          <w:i/>
          <w:color w:val="000000" w:themeColor="text1"/>
          <w:sz w:val="24"/>
          <w:szCs w:val="24"/>
          <w:lang w:val="ru-RU"/>
        </w:rPr>
        <w:t xml:space="preserve"> (опора естакади Південного мостового переходу) у </w:t>
      </w:r>
      <w:r w:rsidR="00326155" w:rsidRPr="00326155">
        <w:rPr>
          <w:b/>
          <w:i/>
          <w:iCs/>
          <w:color w:val="000000" w:themeColor="text1"/>
          <w:sz w:val="24"/>
          <w:szCs w:val="24"/>
          <w:lang w:val="ru-RU"/>
        </w:rPr>
        <w:t>Голосіївському</w:t>
      </w:r>
      <w:r w:rsidR="00326155" w:rsidRPr="00326155">
        <w:rPr>
          <w:b/>
          <w:i/>
          <w:color w:val="000000" w:themeColor="text1"/>
          <w:sz w:val="24"/>
          <w:szCs w:val="24"/>
          <w:lang w:val="ru-RU"/>
        </w:rPr>
        <w:t xml:space="preserve"> районі міста Києва</w:t>
      </w:r>
    </w:p>
    <w:p w14:paraId="69E0EA30" w14:textId="77777777" w:rsidR="004D1119" w:rsidRPr="004D1119" w:rsidRDefault="004D1119" w:rsidP="004D1119">
      <w:pPr>
        <w:pStyle w:val="1"/>
        <w:shd w:val="clear" w:color="auto" w:fill="auto"/>
        <w:spacing w:after="0"/>
        <w:ind w:right="1806" w:firstLine="0"/>
        <w:rPr>
          <w:b/>
          <w:bCs/>
          <w:sz w:val="24"/>
          <w:szCs w:val="24"/>
          <w:lang w:val="ru-RU"/>
        </w:rPr>
      </w:pPr>
    </w:p>
    <w:p w14:paraId="7485161D" w14:textId="77777777" w:rsidR="004D1119" w:rsidRPr="00456FAA" w:rsidRDefault="004D1119" w:rsidP="00A43048">
      <w:pPr>
        <w:pStyle w:val="a5"/>
        <w:numPr>
          <w:ilvl w:val="0"/>
          <w:numId w:val="2"/>
        </w:numPr>
        <w:shd w:val="clear" w:color="auto" w:fill="auto"/>
        <w:spacing w:line="240" w:lineRule="auto"/>
        <w:ind w:hanging="301"/>
        <w:rPr>
          <w:b/>
          <w:bCs/>
          <w:sz w:val="24"/>
          <w:szCs w:val="24"/>
        </w:rPr>
      </w:pPr>
      <w:r w:rsidRPr="00456FAA">
        <w:rPr>
          <w:b/>
          <w:bCs/>
          <w:sz w:val="24"/>
          <w:szCs w:val="24"/>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56"/>
        <w:gridCol w:w="6299"/>
      </w:tblGrid>
      <w:tr w:rsidR="00ED31BB" w:rsidRPr="008B66E7" w14:paraId="59D7EDE9" w14:textId="77777777" w:rsidTr="00ED31BB">
        <w:trPr>
          <w:cantSplit/>
          <w:trHeight w:hRule="exact" w:val="978"/>
        </w:trPr>
        <w:tc>
          <w:tcPr>
            <w:tcW w:w="3256" w:type="dxa"/>
            <w:shd w:val="clear" w:color="auto" w:fill="FFFFFF"/>
          </w:tcPr>
          <w:p w14:paraId="30AE5F35" w14:textId="77777777" w:rsidR="00ED31BB" w:rsidRPr="00456FAA" w:rsidRDefault="00ED31BB" w:rsidP="00ED31BB">
            <w:pPr>
              <w:pStyle w:val="a7"/>
              <w:shd w:val="clear" w:color="auto" w:fill="auto"/>
              <w:spacing w:after="0"/>
              <w:ind w:firstLine="0"/>
              <w:rPr>
                <w:sz w:val="24"/>
                <w:szCs w:val="24"/>
              </w:rPr>
            </w:pPr>
            <w:r>
              <w:rPr>
                <w:sz w:val="24"/>
                <w:szCs w:val="24"/>
              </w:rPr>
              <w:t xml:space="preserve"> </w:t>
            </w:r>
            <w:r w:rsidRPr="00456FAA">
              <w:rPr>
                <w:sz w:val="24"/>
                <w:szCs w:val="24"/>
              </w:rPr>
              <w:t>Назва</w:t>
            </w:r>
          </w:p>
        </w:tc>
        <w:tc>
          <w:tcPr>
            <w:tcW w:w="6299" w:type="dxa"/>
            <w:shd w:val="clear" w:color="auto" w:fill="FFFFFF"/>
          </w:tcPr>
          <w:p w14:paraId="2C8733B8" w14:textId="40815BE8" w:rsidR="00ED31BB" w:rsidRPr="00D070E4" w:rsidRDefault="00ED31BB" w:rsidP="00FF4FA9">
            <w:pPr>
              <w:pStyle w:val="a7"/>
              <w:shd w:val="clear" w:color="auto" w:fill="auto"/>
              <w:spacing w:after="0"/>
              <w:ind w:left="126" w:firstLine="0"/>
              <w:rPr>
                <w:sz w:val="24"/>
                <w:szCs w:val="24"/>
                <w:lang w:val="ru-RU"/>
              </w:rPr>
            </w:pPr>
            <w:r w:rsidRPr="00D070E4">
              <w:rPr>
                <w:i/>
                <w:iCs/>
                <w:sz w:val="24"/>
                <w:szCs w:val="24"/>
                <w:lang w:val="ru-RU"/>
              </w:rPr>
              <w:t>КОМУНАЛЬНЕ ПІДПРИЄМСТВО «КИЇВСЬКИЙ МЕТРОПОЛІТЕН»</w:t>
            </w:r>
            <w:r>
              <w:rPr>
                <w:i/>
                <w:iCs/>
                <w:sz w:val="24"/>
                <w:szCs w:val="24"/>
                <w:lang w:val="uk-UA"/>
              </w:rPr>
              <w:t xml:space="preserve"> (далі – КП </w:t>
            </w:r>
            <w:r w:rsidRPr="00D070E4">
              <w:rPr>
                <w:i/>
                <w:iCs/>
                <w:sz w:val="24"/>
                <w:szCs w:val="24"/>
                <w:lang w:val="ru-RU"/>
              </w:rPr>
              <w:t>«КИЇВСЬКИЙ МЕТРОПОЛІТЕН»</w:t>
            </w:r>
            <w:r>
              <w:rPr>
                <w:i/>
                <w:iCs/>
                <w:sz w:val="24"/>
                <w:szCs w:val="24"/>
                <w:lang w:val="uk-UA"/>
              </w:rPr>
              <w:t>)</w:t>
            </w:r>
          </w:p>
        </w:tc>
      </w:tr>
      <w:tr w:rsidR="00ED31BB" w:rsidRPr="008B66E7" w14:paraId="6A6CF238" w14:textId="77777777" w:rsidTr="00ED31BB">
        <w:trPr>
          <w:cantSplit/>
          <w:trHeight w:hRule="exact" w:val="1558"/>
        </w:trPr>
        <w:tc>
          <w:tcPr>
            <w:tcW w:w="3256" w:type="dxa"/>
            <w:shd w:val="clear" w:color="auto" w:fill="FFFFFF"/>
          </w:tcPr>
          <w:p w14:paraId="4BCEFC34" w14:textId="77777777" w:rsidR="00ED31BB" w:rsidRPr="00456FAA" w:rsidRDefault="00ED31BB" w:rsidP="00ED31BB">
            <w:pPr>
              <w:pStyle w:val="a5"/>
              <w:shd w:val="clear" w:color="auto" w:fill="auto"/>
              <w:rPr>
                <w:sz w:val="24"/>
                <w:szCs w:val="24"/>
              </w:rPr>
            </w:pPr>
            <w:r w:rsidRPr="00D070E4">
              <w:rPr>
                <w:sz w:val="24"/>
                <w:szCs w:val="24"/>
                <w:lang w:val="ru-RU"/>
              </w:rPr>
              <w:t xml:space="preserve"> </w:t>
            </w:r>
            <w:r w:rsidRPr="00456FAA">
              <w:rPr>
                <w:sz w:val="24"/>
                <w:szCs w:val="24"/>
              </w:rPr>
              <w:t>Перелік засновників</w:t>
            </w:r>
          </w:p>
          <w:p w14:paraId="5EAE3AB2" w14:textId="77777777" w:rsidR="00ED31BB" w:rsidRPr="004A5DBD" w:rsidRDefault="00ED31BB" w:rsidP="00ED31BB">
            <w:pPr>
              <w:pStyle w:val="a5"/>
              <w:shd w:val="clear" w:color="auto" w:fill="auto"/>
              <w:rPr>
                <w:sz w:val="24"/>
                <w:szCs w:val="24"/>
              </w:rPr>
            </w:pPr>
            <w:r>
              <w:rPr>
                <w:sz w:val="24"/>
                <w:szCs w:val="24"/>
              </w:rPr>
              <w:t xml:space="preserve"> </w:t>
            </w:r>
            <w:r w:rsidRPr="00456FAA">
              <w:rPr>
                <w:sz w:val="24"/>
                <w:szCs w:val="24"/>
              </w:rPr>
              <w:t>(учасників)</w:t>
            </w:r>
            <w:r w:rsidRPr="004D1119">
              <w:rPr>
                <w:sz w:val="18"/>
                <w:szCs w:val="18"/>
                <w:lang w:val="ru-RU"/>
              </w:rPr>
              <w:t>*</w:t>
            </w:r>
          </w:p>
          <w:p w14:paraId="5D0E9667" w14:textId="77777777" w:rsidR="00ED31BB" w:rsidRPr="004D1119" w:rsidRDefault="00ED31BB" w:rsidP="00ED31BB">
            <w:pPr>
              <w:pStyle w:val="a7"/>
              <w:shd w:val="clear" w:color="auto" w:fill="auto"/>
              <w:spacing w:after="0"/>
              <w:ind w:firstLine="0"/>
              <w:rPr>
                <w:sz w:val="24"/>
                <w:szCs w:val="24"/>
                <w:lang w:val="ru-RU"/>
              </w:rPr>
            </w:pPr>
          </w:p>
        </w:tc>
        <w:tc>
          <w:tcPr>
            <w:tcW w:w="6299" w:type="dxa"/>
            <w:shd w:val="clear" w:color="auto" w:fill="FFFFFF"/>
          </w:tcPr>
          <w:p w14:paraId="1854C724" w14:textId="77777777" w:rsidR="00ED31BB" w:rsidRPr="00D070E4" w:rsidRDefault="00ED31BB" w:rsidP="00ED31BB">
            <w:pPr>
              <w:pStyle w:val="a7"/>
              <w:shd w:val="clear" w:color="auto" w:fill="auto"/>
              <w:spacing w:after="0" w:line="252" w:lineRule="auto"/>
              <w:ind w:left="126" w:right="54" w:firstLine="0"/>
              <w:rPr>
                <w:i/>
                <w:color w:val="000000" w:themeColor="text1"/>
                <w:sz w:val="24"/>
                <w:szCs w:val="24"/>
                <w:lang w:val="ru-RU" w:eastAsia="ru-RU"/>
              </w:rPr>
            </w:pPr>
            <w:r w:rsidRPr="00D070E4">
              <w:rPr>
                <w:i/>
                <w:color w:val="000000" w:themeColor="text1"/>
                <w:sz w:val="24"/>
                <w:szCs w:val="24"/>
                <w:lang w:val="ru-RU" w:eastAsia="ru-RU"/>
              </w:rPr>
              <w:t xml:space="preserve">КИЇВСЬКА МІСЬКА ДЕРЖАВНА АДМІНІСТРАЦІЯ, </w:t>
            </w:r>
          </w:p>
          <w:p w14:paraId="07687DC8" w14:textId="77777777" w:rsidR="00ED31BB" w:rsidRPr="00D070E4" w:rsidRDefault="00ED31BB" w:rsidP="00ED31BB">
            <w:pPr>
              <w:pStyle w:val="a7"/>
              <w:shd w:val="clear" w:color="auto" w:fill="auto"/>
              <w:spacing w:after="0" w:line="252" w:lineRule="auto"/>
              <w:ind w:left="126" w:right="54" w:firstLine="0"/>
              <w:rPr>
                <w:i/>
                <w:color w:val="000000" w:themeColor="text1"/>
                <w:sz w:val="24"/>
                <w:szCs w:val="24"/>
                <w:lang w:val="ru-RU" w:eastAsia="ru-RU"/>
              </w:rPr>
            </w:pPr>
            <w:r w:rsidRPr="00D070E4">
              <w:rPr>
                <w:i/>
                <w:color w:val="000000" w:themeColor="text1"/>
                <w:sz w:val="24"/>
                <w:szCs w:val="24"/>
                <w:lang w:val="ru-RU" w:eastAsia="ru-RU"/>
              </w:rPr>
              <w:t>Код ЄДРПОУ:00022527, резидентство: Україна, Місцезнаходження: Україна, 01044, місто Київ,</w:t>
            </w:r>
          </w:p>
          <w:p w14:paraId="4EAE22FE" w14:textId="77777777" w:rsidR="00ED31BB" w:rsidRPr="00D070E4" w:rsidRDefault="00ED31BB" w:rsidP="00ED31BB">
            <w:pPr>
              <w:pStyle w:val="a7"/>
              <w:shd w:val="clear" w:color="auto" w:fill="auto"/>
              <w:spacing w:after="0" w:line="252" w:lineRule="auto"/>
              <w:ind w:left="126" w:right="54" w:firstLine="0"/>
              <w:rPr>
                <w:i/>
                <w:color w:val="000000" w:themeColor="text1"/>
                <w:sz w:val="24"/>
                <w:szCs w:val="24"/>
                <w:lang w:val="ru-RU" w:eastAsia="ru-RU"/>
              </w:rPr>
            </w:pPr>
            <w:r>
              <w:rPr>
                <w:i/>
                <w:color w:val="000000" w:themeColor="text1"/>
                <w:sz w:val="24"/>
                <w:szCs w:val="24"/>
                <w:lang w:val="uk-UA" w:eastAsia="ru-RU"/>
              </w:rPr>
              <w:t xml:space="preserve">вул. </w:t>
            </w:r>
            <w:r w:rsidRPr="00D070E4">
              <w:rPr>
                <w:i/>
                <w:color w:val="000000" w:themeColor="text1"/>
                <w:sz w:val="24"/>
                <w:szCs w:val="24"/>
                <w:lang w:val="ru-RU" w:eastAsia="ru-RU"/>
              </w:rPr>
              <w:t>Хрещатик, 36,</w:t>
            </w:r>
          </w:p>
          <w:p w14:paraId="13ACE229" w14:textId="0981531A" w:rsidR="00ED31BB" w:rsidRPr="007C10BC" w:rsidRDefault="00ED31BB" w:rsidP="00ED31BB">
            <w:pPr>
              <w:pStyle w:val="a7"/>
              <w:shd w:val="clear" w:color="auto" w:fill="auto"/>
              <w:spacing w:after="0"/>
              <w:ind w:left="126" w:firstLine="0"/>
              <w:jc w:val="both"/>
              <w:rPr>
                <w:i/>
                <w:iCs/>
                <w:sz w:val="24"/>
                <w:szCs w:val="24"/>
                <w:lang w:val="ru-RU"/>
              </w:rPr>
            </w:pPr>
            <w:r w:rsidRPr="00D070E4">
              <w:rPr>
                <w:i/>
                <w:color w:val="000000" w:themeColor="text1"/>
                <w:sz w:val="24"/>
                <w:szCs w:val="24"/>
                <w:lang w:val="ru-RU" w:eastAsia="ru-RU"/>
              </w:rPr>
              <w:t>Розмір частки засновника (учасника): 20399844700,43</w:t>
            </w:r>
          </w:p>
        </w:tc>
      </w:tr>
      <w:tr w:rsidR="00ED31BB" w:rsidRPr="00854FAD" w14:paraId="2EEB9864" w14:textId="77777777" w:rsidTr="00ED31BB">
        <w:trPr>
          <w:cantSplit/>
          <w:trHeight w:hRule="exact" w:val="560"/>
        </w:trPr>
        <w:tc>
          <w:tcPr>
            <w:tcW w:w="3256" w:type="dxa"/>
            <w:shd w:val="clear" w:color="auto" w:fill="FFFFFF"/>
          </w:tcPr>
          <w:p w14:paraId="70953871" w14:textId="77777777" w:rsidR="00ED31BB" w:rsidRPr="004D1119" w:rsidRDefault="00ED31BB" w:rsidP="00ED31BB">
            <w:pPr>
              <w:pStyle w:val="30"/>
              <w:shd w:val="clear" w:color="auto" w:fill="auto"/>
              <w:spacing w:line="233" w:lineRule="auto"/>
              <w:rPr>
                <w:sz w:val="24"/>
                <w:szCs w:val="24"/>
                <w:lang w:val="ru-RU"/>
              </w:rPr>
            </w:pPr>
            <w:r w:rsidRPr="007C10BC">
              <w:rPr>
                <w:sz w:val="24"/>
                <w:szCs w:val="24"/>
                <w:lang w:val="ru-RU"/>
              </w:rPr>
              <w:t xml:space="preserve"> </w:t>
            </w:r>
            <w:r w:rsidRPr="004D1119">
              <w:rPr>
                <w:sz w:val="24"/>
                <w:szCs w:val="24"/>
                <w:lang w:val="ru-RU"/>
              </w:rPr>
              <w:t>Кінцевий бенефіціарний</w:t>
            </w:r>
          </w:p>
          <w:p w14:paraId="27A328AF" w14:textId="77777777" w:rsidR="00ED31BB" w:rsidRPr="004D1119" w:rsidRDefault="00ED31BB" w:rsidP="00ED31BB">
            <w:pPr>
              <w:pStyle w:val="30"/>
              <w:shd w:val="clear" w:color="auto" w:fill="auto"/>
              <w:spacing w:line="233" w:lineRule="auto"/>
              <w:rPr>
                <w:sz w:val="24"/>
                <w:szCs w:val="24"/>
                <w:lang w:val="ru-RU"/>
              </w:rPr>
            </w:pPr>
            <w:r>
              <w:rPr>
                <w:sz w:val="24"/>
                <w:szCs w:val="24"/>
              </w:rPr>
              <w:t xml:space="preserve"> </w:t>
            </w:r>
            <w:r w:rsidRPr="004D1119">
              <w:rPr>
                <w:sz w:val="24"/>
                <w:szCs w:val="24"/>
                <w:lang w:val="ru-RU"/>
              </w:rPr>
              <w:t>власник (контролер)</w:t>
            </w:r>
            <w:r w:rsidRPr="004D1119">
              <w:rPr>
                <w:sz w:val="18"/>
                <w:szCs w:val="18"/>
                <w:lang w:val="ru-RU"/>
              </w:rPr>
              <w:t>*</w:t>
            </w:r>
            <w:r w:rsidRPr="004D1119">
              <w:rPr>
                <w:sz w:val="24"/>
                <w:szCs w:val="24"/>
                <w:lang w:val="ru-RU"/>
              </w:rPr>
              <w:t xml:space="preserve"> </w:t>
            </w:r>
          </w:p>
        </w:tc>
        <w:tc>
          <w:tcPr>
            <w:tcW w:w="6299" w:type="dxa"/>
            <w:shd w:val="clear" w:color="auto" w:fill="FFFFFF"/>
          </w:tcPr>
          <w:p w14:paraId="395C8F20" w14:textId="45422AC7" w:rsidR="00ED31BB" w:rsidRPr="00A43048" w:rsidRDefault="00ED31BB" w:rsidP="00ED31BB">
            <w:pPr>
              <w:pStyle w:val="a7"/>
              <w:shd w:val="clear" w:color="auto" w:fill="auto"/>
              <w:spacing w:after="0"/>
              <w:ind w:left="126" w:firstLine="0"/>
              <w:jc w:val="both"/>
              <w:rPr>
                <w:i/>
                <w:iCs/>
                <w:sz w:val="24"/>
                <w:szCs w:val="24"/>
                <w:lang w:val="ru-RU"/>
              </w:rPr>
            </w:pPr>
            <w:r>
              <w:rPr>
                <w:i/>
                <w:iCs/>
                <w:sz w:val="24"/>
                <w:szCs w:val="24"/>
                <w:lang w:val="ru-RU"/>
              </w:rPr>
              <w:t>відсутній</w:t>
            </w:r>
          </w:p>
        </w:tc>
      </w:tr>
      <w:tr w:rsidR="004D1119" w:rsidRPr="00345A4C" w14:paraId="0AACDDBA" w14:textId="77777777" w:rsidTr="00ED31BB">
        <w:trPr>
          <w:cantSplit/>
          <w:trHeight w:hRule="exact" w:val="414"/>
        </w:trPr>
        <w:tc>
          <w:tcPr>
            <w:tcW w:w="3256" w:type="dxa"/>
            <w:shd w:val="clear" w:color="auto" w:fill="FFFFFF"/>
          </w:tcPr>
          <w:p w14:paraId="1F41FF09" w14:textId="77777777" w:rsidR="004D1119" w:rsidRPr="006E106A" w:rsidRDefault="006E10B3" w:rsidP="0080493D">
            <w:pPr>
              <w:pStyle w:val="30"/>
              <w:shd w:val="clear" w:color="auto" w:fill="auto"/>
              <w:spacing w:line="233" w:lineRule="auto"/>
              <w:rPr>
                <w:sz w:val="24"/>
                <w:szCs w:val="24"/>
                <w:lang w:val="uk-UA"/>
              </w:rPr>
            </w:pPr>
            <w:r>
              <w:rPr>
                <w:sz w:val="24"/>
                <w:szCs w:val="24"/>
              </w:rPr>
              <w:t xml:space="preserve"> </w:t>
            </w:r>
            <w:r w:rsidR="006E106A">
              <w:rPr>
                <w:sz w:val="24"/>
                <w:szCs w:val="24"/>
                <w:lang w:val="uk-UA"/>
              </w:rPr>
              <w:t>Реєстраційний номер:</w:t>
            </w:r>
          </w:p>
        </w:tc>
        <w:tc>
          <w:tcPr>
            <w:tcW w:w="6299" w:type="dxa"/>
            <w:shd w:val="clear" w:color="auto" w:fill="FFFFFF"/>
          </w:tcPr>
          <w:p w14:paraId="41E1B36B" w14:textId="0325C681" w:rsidR="004D1119" w:rsidRPr="00861089" w:rsidRDefault="006E106A" w:rsidP="009331FC">
            <w:pPr>
              <w:pStyle w:val="a7"/>
              <w:shd w:val="clear" w:color="auto" w:fill="auto"/>
              <w:spacing w:after="0"/>
              <w:ind w:firstLine="173"/>
              <w:jc w:val="both"/>
              <w:rPr>
                <w:i/>
                <w:iCs/>
                <w:sz w:val="24"/>
                <w:szCs w:val="24"/>
              </w:rPr>
            </w:pPr>
            <w:r w:rsidRPr="00345A4C">
              <w:rPr>
                <w:i/>
                <w:sz w:val="24"/>
                <w:szCs w:val="24"/>
                <w:lang w:val="ru-RU"/>
              </w:rPr>
              <w:t>від</w:t>
            </w:r>
            <w:r w:rsidRPr="00345A4C">
              <w:rPr>
                <w:sz w:val="24"/>
                <w:szCs w:val="24"/>
                <w:lang w:val="ru-RU"/>
              </w:rPr>
              <w:t xml:space="preserve"> </w:t>
            </w:r>
            <w:r w:rsidR="00345A4C">
              <w:rPr>
                <w:i/>
                <w:sz w:val="24"/>
                <w:szCs w:val="24"/>
                <w:lang w:val="uk-UA"/>
              </w:rPr>
              <w:t>1</w:t>
            </w:r>
            <w:r w:rsidR="009331FC">
              <w:rPr>
                <w:i/>
                <w:sz w:val="24"/>
                <w:szCs w:val="24"/>
              </w:rPr>
              <w:t>7</w:t>
            </w:r>
            <w:r w:rsidR="00345A4C">
              <w:rPr>
                <w:i/>
                <w:sz w:val="24"/>
                <w:szCs w:val="24"/>
                <w:lang w:val="uk-UA"/>
              </w:rPr>
              <w:t>.03.2026</w:t>
            </w:r>
            <w:r w:rsidRPr="00345A4C">
              <w:rPr>
                <w:sz w:val="24"/>
                <w:szCs w:val="24"/>
                <w:lang w:val="ru-RU"/>
              </w:rPr>
              <w:t xml:space="preserve"> </w:t>
            </w:r>
            <w:r w:rsidRPr="00345A4C">
              <w:rPr>
                <w:i/>
                <w:sz w:val="24"/>
                <w:szCs w:val="24"/>
                <w:lang w:val="ru-RU"/>
              </w:rPr>
              <w:t xml:space="preserve">№ </w:t>
            </w:r>
            <w:r w:rsidR="00345A4C">
              <w:rPr>
                <w:i/>
                <w:sz w:val="24"/>
                <w:szCs w:val="24"/>
                <w:lang w:val="uk-UA"/>
              </w:rPr>
              <w:t>6</w:t>
            </w:r>
            <w:r w:rsidR="00861089">
              <w:rPr>
                <w:i/>
                <w:sz w:val="24"/>
                <w:szCs w:val="24"/>
              </w:rPr>
              <w:t>67974442</w:t>
            </w:r>
          </w:p>
        </w:tc>
      </w:tr>
      <w:tr w:rsidR="00D070E4" w:rsidRPr="008B66E7" w14:paraId="30378A80" w14:textId="77777777" w:rsidTr="00D070E4">
        <w:trPr>
          <w:cantSplit/>
          <w:trHeight w:hRule="exact" w:val="730"/>
        </w:trPr>
        <w:tc>
          <w:tcPr>
            <w:tcW w:w="9555" w:type="dxa"/>
            <w:gridSpan w:val="2"/>
            <w:shd w:val="clear" w:color="auto" w:fill="FFFFFF"/>
          </w:tcPr>
          <w:p w14:paraId="127F1439" w14:textId="286AA0B3" w:rsidR="00D070E4" w:rsidRPr="00D070E4" w:rsidRDefault="00D070E4" w:rsidP="00FF4FA9">
            <w:pPr>
              <w:pStyle w:val="a7"/>
              <w:shd w:val="clear" w:color="auto" w:fill="auto"/>
              <w:spacing w:after="0"/>
              <w:ind w:firstLine="173"/>
              <w:rPr>
                <w:i/>
                <w:sz w:val="24"/>
                <w:szCs w:val="24"/>
                <w:lang w:val="ru-RU"/>
              </w:rPr>
            </w:pPr>
            <w:r w:rsidRPr="00D834A5">
              <w:rPr>
                <w:i/>
                <w:sz w:val="24"/>
                <w:szCs w:val="24"/>
                <w:lang w:val="ru-RU"/>
              </w:rPr>
              <w:t xml:space="preserve">Станом на </w:t>
            </w:r>
            <w:r w:rsidR="008220CD" w:rsidRPr="00D834A5">
              <w:rPr>
                <w:i/>
                <w:sz w:val="24"/>
                <w:szCs w:val="24"/>
                <w:lang w:val="ru-RU"/>
              </w:rPr>
              <w:t>19.03</w:t>
            </w:r>
            <w:r w:rsidRPr="00D834A5">
              <w:rPr>
                <w:i/>
                <w:sz w:val="24"/>
                <w:szCs w:val="24"/>
                <w:lang w:val="ru-RU"/>
              </w:rPr>
              <w:t>.2026 за даними Державного реєстру санкцій суб'єкт права, в тому числі кінцевий(ві) бенефеціарний(ні) власник(ки), не належить до осіб під санкціями.</w:t>
            </w:r>
          </w:p>
        </w:tc>
      </w:tr>
    </w:tbl>
    <w:p w14:paraId="24C2D17C" w14:textId="77777777" w:rsidR="004D1119" w:rsidRPr="004D1119" w:rsidRDefault="004D1119" w:rsidP="004D1119">
      <w:pPr>
        <w:spacing w:after="79" w:line="1" w:lineRule="exact"/>
        <w:rPr>
          <w:lang w:val="ru-RU"/>
        </w:rPr>
      </w:pPr>
    </w:p>
    <w:p w14:paraId="60EB3C44" w14:textId="77777777" w:rsidR="004A5DBD" w:rsidRPr="004D1119" w:rsidRDefault="004A5DBD" w:rsidP="004A5DBD">
      <w:pPr>
        <w:pStyle w:val="a5"/>
        <w:shd w:val="clear" w:color="auto" w:fill="auto"/>
        <w:rPr>
          <w:sz w:val="18"/>
          <w:szCs w:val="18"/>
          <w:lang w:val="ru-RU"/>
        </w:rPr>
      </w:pPr>
      <w:r w:rsidRPr="004D1119">
        <w:rPr>
          <w:sz w:val="18"/>
          <w:szCs w:val="18"/>
          <w:lang w:val="ru-RU"/>
        </w:rPr>
        <w:t>*за даними Єдиного державного реєстру юридичних осіб, фізичних осіб-підприємців та громадських формувань</w:t>
      </w:r>
    </w:p>
    <w:p w14:paraId="3B73DBB6" w14:textId="77777777" w:rsidR="004D1119" w:rsidRPr="004D1119" w:rsidRDefault="004D1119" w:rsidP="004D1119">
      <w:pPr>
        <w:pStyle w:val="1"/>
        <w:shd w:val="clear" w:color="auto" w:fill="auto"/>
        <w:tabs>
          <w:tab w:val="left" w:pos="668"/>
        </w:tabs>
        <w:spacing w:after="0" w:line="228" w:lineRule="auto"/>
        <w:ind w:left="400" w:firstLine="0"/>
        <w:rPr>
          <w:sz w:val="24"/>
          <w:szCs w:val="24"/>
          <w:lang w:val="ru-RU"/>
        </w:rPr>
      </w:pPr>
    </w:p>
    <w:p w14:paraId="66C0BB3E" w14:textId="37A74078"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r w:rsidRPr="004D1119">
        <w:rPr>
          <w:b/>
          <w:bCs/>
          <w:sz w:val="24"/>
          <w:szCs w:val="24"/>
          <w:lang w:val="ru-RU"/>
        </w:rPr>
        <w:t xml:space="preserve">Відомості про земельну ділянку (кадастровий </w:t>
      </w:r>
      <w:r w:rsidR="007E3634">
        <w:rPr>
          <w:b/>
          <w:bCs/>
          <w:sz w:val="24"/>
          <w:szCs w:val="24"/>
          <w:lang w:val="ru-RU"/>
        </w:rPr>
        <w:t>номер</w:t>
      </w:r>
      <w:r w:rsidRPr="004D1119">
        <w:rPr>
          <w:b/>
          <w:bCs/>
          <w:sz w:val="24"/>
          <w:szCs w:val="24"/>
          <w:lang w:val="ru-RU"/>
        </w:rPr>
        <w:t xml:space="preserve"> </w:t>
      </w:r>
      <w:r w:rsidRPr="00D070E4">
        <w:rPr>
          <w:b/>
          <w:bCs/>
          <w:sz w:val="24"/>
          <w:szCs w:val="24"/>
          <w:lang w:val="ru-RU"/>
        </w:rPr>
        <w:t>8000000000:90:</w:t>
      </w:r>
      <w:r w:rsidR="009A05C8">
        <w:rPr>
          <w:b/>
          <w:bCs/>
          <w:sz w:val="24"/>
          <w:szCs w:val="24"/>
          <w:lang w:val="ru-RU"/>
        </w:rPr>
        <w:t>771</w:t>
      </w:r>
      <w:r w:rsidRPr="00D070E4">
        <w:rPr>
          <w:b/>
          <w:bCs/>
          <w:sz w:val="24"/>
          <w:szCs w:val="24"/>
          <w:lang w:val="ru-RU"/>
        </w:rPr>
        <w:t>:00</w:t>
      </w:r>
      <w:r w:rsidR="00861089" w:rsidRPr="00861089">
        <w:rPr>
          <w:b/>
          <w:bCs/>
          <w:sz w:val="24"/>
          <w:szCs w:val="24"/>
          <w:lang w:val="ru-RU"/>
        </w:rPr>
        <w:t>16</w:t>
      </w:r>
      <w:r w:rsidRPr="004D1119">
        <w:rPr>
          <w:b/>
          <w:bCs/>
          <w:sz w:val="24"/>
          <w:szCs w:val="24"/>
          <w:lang w:val="ru-RU"/>
        </w:rPr>
        <w:t>)</w:t>
      </w:r>
      <w:r w:rsidR="00DC4060">
        <w:rPr>
          <w:b/>
          <w:bCs/>
          <w:sz w:val="24"/>
          <w:szCs w:val="24"/>
          <w:lang w:val="ru-RU"/>
        </w:rPr>
        <w:t>.</w:t>
      </w:r>
    </w:p>
    <w:tbl>
      <w:tblPr>
        <w:tblStyle w:val="a8"/>
        <w:tblW w:w="9679" w:type="dxa"/>
        <w:tblLayout w:type="fixed"/>
        <w:tblLook w:val="04A0" w:firstRow="1" w:lastRow="0" w:firstColumn="1" w:lastColumn="0" w:noHBand="0" w:noVBand="1"/>
      </w:tblPr>
      <w:tblGrid>
        <w:gridCol w:w="3256"/>
        <w:gridCol w:w="6423"/>
      </w:tblGrid>
      <w:tr w:rsidR="004D1119" w:rsidRPr="008B66E7" w14:paraId="2D726FA4" w14:textId="77777777" w:rsidTr="00ED31BB">
        <w:trPr>
          <w:trHeight w:val="400"/>
        </w:trPr>
        <w:tc>
          <w:tcPr>
            <w:tcW w:w="3256"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423" w:type="dxa"/>
            <w:tcBorders>
              <w:top w:val="single" w:sz="4" w:space="0" w:color="auto"/>
              <w:left w:val="single" w:sz="4" w:space="0" w:color="auto"/>
              <w:bottom w:val="single" w:sz="4" w:space="0" w:color="auto"/>
              <w:right w:val="single" w:sz="4" w:space="0" w:color="auto"/>
            </w:tcBorders>
            <w:hideMark/>
          </w:tcPr>
          <w:p w14:paraId="3B2FA24E" w14:textId="3FBCC3D1" w:rsidR="004D1119" w:rsidRPr="009A05C8" w:rsidRDefault="009A05C8" w:rsidP="00DC4060">
            <w:pPr>
              <w:pStyle w:val="a5"/>
              <w:shd w:val="clear" w:color="auto" w:fill="auto"/>
              <w:rPr>
                <w:bCs/>
                <w:i/>
                <w:sz w:val="24"/>
                <w:szCs w:val="24"/>
                <w:lang w:val="ru-RU"/>
              </w:rPr>
            </w:pPr>
            <w:r w:rsidRPr="009A05C8">
              <w:rPr>
                <w:i/>
                <w:iCs/>
                <w:sz w:val="24"/>
                <w:szCs w:val="24"/>
                <w:lang w:val="ru-RU"/>
              </w:rPr>
              <w:t>м. Київ, р-н Голосіївський, опора естакади Південного мостового переходу</w:t>
            </w:r>
          </w:p>
        </w:tc>
      </w:tr>
      <w:tr w:rsidR="004D1119" w14:paraId="3D5F4781" w14:textId="77777777" w:rsidTr="00ED31BB">
        <w:trPr>
          <w:trHeight w:val="273"/>
        </w:trPr>
        <w:tc>
          <w:tcPr>
            <w:tcW w:w="3256"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sidRPr="009A05C8">
              <w:rPr>
                <w:sz w:val="24"/>
                <w:szCs w:val="24"/>
                <w:lang w:val="ru-RU"/>
              </w:rPr>
              <w:t xml:space="preserve"> </w:t>
            </w:r>
            <w:r w:rsidR="004D1119">
              <w:rPr>
                <w:sz w:val="24"/>
                <w:szCs w:val="24"/>
              </w:rPr>
              <w:t>Площа</w:t>
            </w:r>
            <w:r w:rsidR="004D1119">
              <w:rPr>
                <w:sz w:val="24"/>
                <w:szCs w:val="24"/>
                <w:lang w:val="en-US"/>
              </w:rPr>
              <w:t>:</w:t>
            </w:r>
          </w:p>
        </w:tc>
        <w:tc>
          <w:tcPr>
            <w:tcW w:w="6423" w:type="dxa"/>
            <w:tcBorders>
              <w:top w:val="single" w:sz="4" w:space="0" w:color="auto"/>
              <w:left w:val="single" w:sz="4" w:space="0" w:color="auto"/>
              <w:bottom w:val="single" w:sz="4" w:space="0" w:color="auto"/>
              <w:right w:val="single" w:sz="4" w:space="0" w:color="auto"/>
            </w:tcBorders>
            <w:hideMark/>
          </w:tcPr>
          <w:p w14:paraId="7F42B679" w14:textId="3866124D" w:rsidR="004D1119" w:rsidRPr="00A43048" w:rsidRDefault="004D1119" w:rsidP="00F27629">
            <w:pPr>
              <w:pStyle w:val="a5"/>
              <w:shd w:val="clear" w:color="auto" w:fill="auto"/>
              <w:rPr>
                <w:bCs/>
                <w:i/>
                <w:sz w:val="24"/>
                <w:szCs w:val="24"/>
              </w:rPr>
            </w:pPr>
            <w:r w:rsidRPr="00A43048">
              <w:rPr>
                <w:i/>
                <w:iCs/>
                <w:sz w:val="24"/>
                <w:szCs w:val="24"/>
              </w:rPr>
              <w:t>0,0</w:t>
            </w:r>
            <w:r w:rsidR="00F27629">
              <w:rPr>
                <w:i/>
                <w:iCs/>
                <w:sz w:val="24"/>
                <w:szCs w:val="24"/>
              </w:rPr>
              <w:t>001</w:t>
            </w:r>
            <w:r w:rsidRPr="00A43048">
              <w:rPr>
                <w:i/>
                <w:iCs/>
                <w:sz w:val="24"/>
                <w:szCs w:val="24"/>
              </w:rPr>
              <w:t xml:space="preserve"> га</w:t>
            </w:r>
          </w:p>
        </w:tc>
      </w:tr>
      <w:tr w:rsidR="004D1119" w:rsidRPr="008B66E7" w14:paraId="0C66F18A" w14:textId="77777777" w:rsidTr="00ED31BB">
        <w:trPr>
          <w:trHeight w:val="518"/>
        </w:trPr>
        <w:tc>
          <w:tcPr>
            <w:tcW w:w="3256" w:type="dxa"/>
            <w:tcBorders>
              <w:top w:val="single" w:sz="4" w:space="0" w:color="auto"/>
              <w:left w:val="single" w:sz="4" w:space="0" w:color="auto"/>
              <w:bottom w:val="single" w:sz="4" w:space="0" w:color="auto"/>
              <w:right w:val="single" w:sz="4" w:space="0" w:color="auto"/>
            </w:tcBorders>
            <w:hideMark/>
          </w:tcPr>
          <w:p w14:paraId="3A8A9B39" w14:textId="6EF906A7" w:rsidR="004D1119" w:rsidRPr="00AB2729" w:rsidRDefault="006E10B3" w:rsidP="00ED31BB">
            <w:pPr>
              <w:pStyle w:val="30"/>
              <w:shd w:val="clear" w:color="auto" w:fill="auto"/>
              <w:spacing w:after="80" w:line="240" w:lineRule="auto"/>
              <w:ind w:left="-120"/>
              <w:rPr>
                <w:sz w:val="24"/>
                <w:szCs w:val="24"/>
                <w:lang w:val="en-US"/>
              </w:rPr>
            </w:pPr>
            <w:r w:rsidRPr="00AB2729">
              <w:rPr>
                <w:sz w:val="24"/>
                <w:szCs w:val="24"/>
                <w:lang w:val="en-US"/>
              </w:rPr>
              <w:t xml:space="preserve"> </w:t>
            </w:r>
            <w:r w:rsidR="004D1119" w:rsidRPr="00AB2729">
              <w:rPr>
                <w:sz w:val="24"/>
                <w:szCs w:val="24"/>
              </w:rPr>
              <w:t>Вид та термін користування</w:t>
            </w:r>
            <w:r w:rsidR="004D1119" w:rsidRPr="00AB2729">
              <w:rPr>
                <w:sz w:val="24"/>
                <w:szCs w:val="24"/>
                <w:lang w:val="en-US"/>
              </w:rPr>
              <w:t>:</w:t>
            </w:r>
          </w:p>
        </w:tc>
        <w:tc>
          <w:tcPr>
            <w:tcW w:w="6423" w:type="dxa"/>
            <w:tcBorders>
              <w:top w:val="single" w:sz="4" w:space="0" w:color="auto"/>
              <w:left w:val="single" w:sz="4" w:space="0" w:color="auto"/>
              <w:bottom w:val="single" w:sz="4" w:space="0" w:color="auto"/>
              <w:right w:val="single" w:sz="4" w:space="0" w:color="auto"/>
            </w:tcBorders>
            <w:hideMark/>
          </w:tcPr>
          <w:p w14:paraId="7271A229" w14:textId="20685B08" w:rsidR="004D1119" w:rsidRPr="00AB2729" w:rsidRDefault="00ED31BB" w:rsidP="00DC4060">
            <w:pPr>
              <w:pStyle w:val="a5"/>
              <w:shd w:val="clear" w:color="auto" w:fill="auto"/>
              <w:rPr>
                <w:bCs/>
                <w:i/>
                <w:sz w:val="24"/>
                <w:szCs w:val="24"/>
              </w:rPr>
            </w:pPr>
            <w:r w:rsidRPr="00AB2729">
              <w:rPr>
                <w:i/>
                <w:sz w:val="24"/>
                <w:szCs w:val="24"/>
              </w:rPr>
              <w:t>п</w:t>
            </w:r>
            <w:r w:rsidR="006E106A" w:rsidRPr="00AB2729">
              <w:rPr>
                <w:i/>
                <w:sz w:val="24"/>
                <w:szCs w:val="24"/>
              </w:rPr>
              <w:t>раво в процесі оформлення (</w:t>
            </w:r>
            <w:r w:rsidR="004D1119" w:rsidRPr="00AB2729">
              <w:rPr>
                <w:i/>
                <w:sz w:val="24"/>
                <w:szCs w:val="24"/>
              </w:rPr>
              <w:t>постійне користування</w:t>
            </w:r>
            <w:r w:rsidR="006E106A" w:rsidRPr="00AB2729">
              <w:rPr>
                <w:i/>
                <w:sz w:val="24"/>
                <w:szCs w:val="24"/>
              </w:rPr>
              <w:t>)</w:t>
            </w:r>
          </w:p>
        </w:tc>
      </w:tr>
      <w:tr w:rsidR="004D1119" w:rsidRPr="008B66E7" w14:paraId="00AEDE2C" w14:textId="77777777" w:rsidTr="00ED31BB">
        <w:trPr>
          <w:trHeight w:val="582"/>
        </w:trPr>
        <w:tc>
          <w:tcPr>
            <w:tcW w:w="3256"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423" w:type="dxa"/>
            <w:tcBorders>
              <w:top w:val="single" w:sz="4" w:space="0" w:color="auto"/>
              <w:left w:val="single" w:sz="4" w:space="0" w:color="auto"/>
              <w:bottom w:val="single" w:sz="4" w:space="0" w:color="auto"/>
              <w:right w:val="single" w:sz="4" w:space="0" w:color="auto"/>
            </w:tcBorders>
            <w:hideMark/>
          </w:tcPr>
          <w:p w14:paraId="75EC2E08" w14:textId="1ACBADBB" w:rsidR="004D1119" w:rsidRPr="00D01EB2" w:rsidRDefault="00D01EB2" w:rsidP="001B5A3E">
            <w:pPr>
              <w:pStyle w:val="a5"/>
              <w:shd w:val="clear" w:color="auto" w:fill="auto"/>
              <w:jc w:val="both"/>
              <w:rPr>
                <w:bCs/>
                <w:i/>
                <w:sz w:val="24"/>
                <w:szCs w:val="24"/>
                <w:lang w:val="ru-RU"/>
              </w:rPr>
            </w:pPr>
            <w:r w:rsidRPr="00D01EB2">
              <w:rPr>
                <w:i/>
                <w:iCs/>
                <w:sz w:val="24"/>
                <w:szCs w:val="24"/>
                <w:lang w:val="ru-RU"/>
              </w:rPr>
              <w:t>землі промисловості, транспорту, електронних комунікацій, енергетики, оборони та іншого призначення</w:t>
            </w:r>
          </w:p>
        </w:tc>
      </w:tr>
      <w:tr w:rsidR="004D1119" w14:paraId="550A073B" w14:textId="77777777" w:rsidTr="00ED31BB">
        <w:trPr>
          <w:trHeight w:val="704"/>
        </w:trPr>
        <w:tc>
          <w:tcPr>
            <w:tcW w:w="3256"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sidRPr="00D070E4">
              <w:rPr>
                <w:sz w:val="24"/>
                <w:szCs w:val="24"/>
                <w:lang w:val="ru-RU"/>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423" w:type="dxa"/>
            <w:tcBorders>
              <w:top w:val="single" w:sz="4" w:space="0" w:color="auto"/>
              <w:left w:val="single" w:sz="4" w:space="0" w:color="auto"/>
              <w:bottom w:val="single" w:sz="4" w:space="0" w:color="auto"/>
              <w:right w:val="single" w:sz="4" w:space="0" w:color="auto"/>
            </w:tcBorders>
          </w:tcPr>
          <w:p w14:paraId="23E64C4E" w14:textId="397F6E7C" w:rsidR="00A21758" w:rsidRPr="00A43048" w:rsidRDefault="00C675D8" w:rsidP="001B5A3E">
            <w:pPr>
              <w:pStyle w:val="a5"/>
              <w:shd w:val="clear" w:color="auto" w:fill="auto"/>
              <w:jc w:val="both"/>
              <w:rPr>
                <w:i/>
                <w:iCs/>
                <w:sz w:val="24"/>
                <w:szCs w:val="24"/>
                <w:lang w:val="en-US"/>
              </w:rPr>
            </w:pPr>
            <w:r w:rsidRPr="00A43048">
              <w:rPr>
                <w:i/>
                <w:sz w:val="24"/>
                <w:szCs w:val="24"/>
                <w:highlight w:val="white"/>
              </w:rPr>
              <w:t>12.07</w:t>
            </w:r>
            <w:r w:rsidRPr="00A43048">
              <w:rPr>
                <w:rStyle w:val="a9"/>
                <w:sz w:val="24"/>
                <w:szCs w:val="24"/>
                <w:lang w:val="en-US"/>
              </w:rPr>
              <w:t xml:space="preserve"> </w:t>
            </w:r>
            <w:r w:rsidR="004D1119" w:rsidRPr="00A43048">
              <w:rPr>
                <w:rStyle w:val="a9"/>
                <w:sz w:val="24"/>
                <w:szCs w:val="24"/>
              </w:rPr>
              <w:t>для розміщення та експлуатації будівель і споруд міського електротранспорту</w:t>
            </w:r>
            <w:r w:rsidR="00CD0A63">
              <w:rPr>
                <w:rStyle w:val="a9"/>
                <w:sz w:val="24"/>
                <w:szCs w:val="24"/>
              </w:rPr>
              <w:t xml:space="preserve"> </w:t>
            </w:r>
            <w:r w:rsidR="00CD0A63" w:rsidRPr="001B5A3E">
              <w:rPr>
                <w:rStyle w:val="a9"/>
                <w:sz w:val="24"/>
                <w:szCs w:val="24"/>
              </w:rPr>
              <w:t>(</w:t>
            </w:r>
            <w:r w:rsidR="001B5A3E" w:rsidRPr="001B5A3E">
              <w:rPr>
                <w:i/>
                <w:iCs/>
                <w:color w:val="000000" w:themeColor="text1"/>
                <w:sz w:val="24"/>
                <w:szCs w:val="24"/>
                <w:lang w:val="ru-RU"/>
              </w:rPr>
              <w:t>для</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експлуатації</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та</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обслуговування</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частини</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естакади</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метромоста</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Південного</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мостового</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переходу</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Сирецько</w:t>
            </w:r>
            <w:r w:rsidR="001B5A3E" w:rsidRPr="001B5A3E">
              <w:rPr>
                <w:i/>
                <w:iCs/>
                <w:color w:val="000000" w:themeColor="text1"/>
                <w:sz w:val="24"/>
                <w:szCs w:val="24"/>
                <w:lang w:val="en-US"/>
              </w:rPr>
              <w:t>-</w:t>
            </w:r>
            <w:r w:rsidR="001B5A3E" w:rsidRPr="001B5A3E">
              <w:rPr>
                <w:i/>
                <w:iCs/>
                <w:color w:val="000000" w:themeColor="text1"/>
                <w:sz w:val="24"/>
                <w:szCs w:val="24"/>
                <w:lang w:val="ru-RU"/>
              </w:rPr>
              <w:t>Печерської</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лінії</w:t>
            </w:r>
            <w:r w:rsidR="001B5A3E" w:rsidRPr="001B5A3E">
              <w:rPr>
                <w:i/>
                <w:iCs/>
                <w:color w:val="000000" w:themeColor="text1"/>
                <w:sz w:val="24"/>
                <w:szCs w:val="24"/>
                <w:lang w:val="en-US"/>
              </w:rPr>
              <w:t xml:space="preserve"> </w:t>
            </w:r>
            <w:r w:rsidR="001B5A3E" w:rsidRPr="001B5A3E">
              <w:rPr>
                <w:i/>
                <w:iCs/>
                <w:color w:val="000000" w:themeColor="text1"/>
                <w:sz w:val="24"/>
                <w:szCs w:val="24"/>
                <w:lang w:val="ru-RU"/>
              </w:rPr>
              <w:t>метрополітену</w:t>
            </w:r>
            <w:r w:rsidR="00CD0A63" w:rsidRPr="001B5A3E">
              <w:rPr>
                <w:i/>
                <w:iCs/>
                <w:sz w:val="24"/>
                <w:szCs w:val="24"/>
              </w:rPr>
              <w:t>)</w:t>
            </w:r>
          </w:p>
        </w:tc>
      </w:tr>
      <w:tr w:rsidR="00E93A88" w14:paraId="2E2CBEBD" w14:textId="77777777" w:rsidTr="00ED31BB">
        <w:trPr>
          <w:trHeight w:val="405"/>
        </w:trPr>
        <w:tc>
          <w:tcPr>
            <w:tcW w:w="3256" w:type="dxa"/>
            <w:tcBorders>
              <w:top w:val="single" w:sz="4" w:space="0" w:color="auto"/>
              <w:left w:val="single" w:sz="4" w:space="0" w:color="auto"/>
              <w:bottom w:val="single" w:sz="4" w:space="0" w:color="auto"/>
              <w:right w:val="single" w:sz="4" w:space="0" w:color="auto"/>
            </w:tcBorders>
          </w:tcPr>
          <w:p w14:paraId="1559F358" w14:textId="03E38F37" w:rsidR="00221619" w:rsidRPr="00221619" w:rsidRDefault="00221619" w:rsidP="00221619">
            <w:pPr>
              <w:pStyle w:val="1"/>
              <w:shd w:val="clear" w:color="auto" w:fill="auto"/>
              <w:spacing w:line="201" w:lineRule="auto"/>
              <w:ind w:firstLine="0"/>
              <w:rPr>
                <w:iCs/>
                <w:sz w:val="24"/>
                <w:szCs w:val="24"/>
                <w:lang w:val="ru-RU"/>
              </w:rPr>
            </w:pPr>
            <w:r w:rsidRPr="00221619">
              <w:rPr>
                <w:iCs/>
                <w:sz w:val="24"/>
                <w:szCs w:val="24"/>
                <w:lang w:val="ru-RU"/>
              </w:rPr>
              <w:t>Нормативна</w:t>
            </w:r>
            <w:r w:rsidRPr="0080577C">
              <w:rPr>
                <w:iCs/>
                <w:sz w:val="24"/>
                <w:szCs w:val="24"/>
                <w:lang w:val="ru-RU"/>
              </w:rPr>
              <w:t xml:space="preserve"> </w:t>
            </w:r>
            <w:r w:rsidRPr="00221619">
              <w:rPr>
                <w:iCs/>
                <w:sz w:val="24"/>
                <w:szCs w:val="24"/>
                <w:lang w:val="ru-RU"/>
              </w:rPr>
              <w:t>грошова</w:t>
            </w:r>
            <w:r w:rsidRPr="0080577C">
              <w:rPr>
                <w:iCs/>
                <w:sz w:val="24"/>
                <w:szCs w:val="24"/>
                <w:lang w:val="ru-RU"/>
              </w:rPr>
              <w:t xml:space="preserve"> </w:t>
            </w:r>
            <w:r w:rsidRPr="00221619">
              <w:rPr>
                <w:iCs/>
                <w:sz w:val="24"/>
                <w:szCs w:val="24"/>
                <w:lang w:val="ru-RU"/>
              </w:rPr>
              <w:t>оцінка</w:t>
            </w:r>
          </w:p>
          <w:p w14:paraId="7CC4336D" w14:textId="36D92F77" w:rsidR="00E93A88" w:rsidRPr="00456FAA" w:rsidRDefault="00221619" w:rsidP="00221619">
            <w:pPr>
              <w:pStyle w:val="a5"/>
              <w:shd w:val="clear" w:color="auto" w:fill="auto"/>
              <w:ind w:left="-120"/>
              <w:rPr>
                <w:sz w:val="24"/>
                <w:szCs w:val="24"/>
              </w:rPr>
            </w:pPr>
            <w:r>
              <w:rPr>
                <w:sz w:val="18"/>
                <w:szCs w:val="18"/>
              </w:rPr>
              <w:t xml:space="preserve"> (за попереднім розрахунком*)</w:t>
            </w:r>
          </w:p>
        </w:tc>
        <w:tc>
          <w:tcPr>
            <w:tcW w:w="6423" w:type="dxa"/>
            <w:tcBorders>
              <w:top w:val="single" w:sz="4" w:space="0" w:color="auto"/>
              <w:left w:val="single" w:sz="4" w:space="0" w:color="auto"/>
              <w:bottom w:val="single" w:sz="4" w:space="0" w:color="auto"/>
              <w:right w:val="single" w:sz="4" w:space="0" w:color="auto"/>
            </w:tcBorders>
          </w:tcPr>
          <w:p w14:paraId="0DF5EA5E" w14:textId="1436E7F9" w:rsidR="00E93A88" w:rsidRPr="00A43048" w:rsidRDefault="003E098F" w:rsidP="003E098F">
            <w:pPr>
              <w:pStyle w:val="a5"/>
              <w:shd w:val="clear" w:color="auto" w:fill="auto"/>
              <w:rPr>
                <w:rStyle w:val="a9"/>
                <w:sz w:val="24"/>
                <w:szCs w:val="24"/>
              </w:rPr>
            </w:pPr>
            <w:r>
              <w:rPr>
                <w:rStyle w:val="a9"/>
                <w:sz w:val="24"/>
                <w:szCs w:val="24"/>
              </w:rPr>
              <w:t>1 164</w:t>
            </w:r>
            <w:r w:rsidR="00E93A88" w:rsidRPr="00A43048">
              <w:rPr>
                <w:rStyle w:val="a9"/>
                <w:sz w:val="24"/>
                <w:szCs w:val="24"/>
              </w:rPr>
              <w:t xml:space="preserve"> грн </w:t>
            </w:r>
            <w:r>
              <w:rPr>
                <w:rStyle w:val="a9"/>
                <w:sz w:val="24"/>
                <w:szCs w:val="24"/>
              </w:rPr>
              <w:t>71</w:t>
            </w:r>
            <w:r w:rsidR="00E93A88" w:rsidRPr="00A43048">
              <w:rPr>
                <w:rStyle w:val="a9"/>
                <w:sz w:val="24"/>
                <w:szCs w:val="24"/>
              </w:rPr>
              <w:t xml:space="preserve"> коп.</w:t>
            </w:r>
          </w:p>
        </w:tc>
      </w:tr>
      <w:tr w:rsidR="00DC4060" w:rsidRPr="008B66E7" w14:paraId="59BC52D9" w14:textId="77777777" w:rsidTr="00ED31BB">
        <w:tblPrEx>
          <w:tblLook w:val="0000" w:firstRow="0" w:lastRow="0" w:firstColumn="0" w:lastColumn="0" w:noHBand="0" w:noVBand="0"/>
        </w:tblPrEx>
        <w:trPr>
          <w:trHeight w:val="480"/>
        </w:trPr>
        <w:tc>
          <w:tcPr>
            <w:tcW w:w="9679" w:type="dxa"/>
            <w:gridSpan w:val="2"/>
          </w:tcPr>
          <w:p w14:paraId="059E210B" w14:textId="6817E87C"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Наведені розрахунки нормативної грошової оцінки не є остаточними і будуть уточнені</w:t>
            </w:r>
            <w:r w:rsidR="00A5317D">
              <w:rPr>
                <w:i/>
                <w:sz w:val="24"/>
                <w:szCs w:val="24"/>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0408885A" w14:textId="77777777" w:rsidR="00ED31BB" w:rsidRDefault="00ED31BB" w:rsidP="00ED31BB">
      <w:pPr>
        <w:pStyle w:val="1"/>
        <w:shd w:val="clear" w:color="auto" w:fill="auto"/>
        <w:tabs>
          <w:tab w:val="left" w:pos="671"/>
        </w:tabs>
        <w:spacing w:line="228" w:lineRule="auto"/>
        <w:ind w:left="400" w:firstLine="0"/>
        <w:rPr>
          <w:sz w:val="10"/>
          <w:szCs w:val="24"/>
          <w:lang w:val="ru-RU"/>
        </w:rPr>
      </w:pPr>
    </w:p>
    <w:p w14:paraId="566397DF" w14:textId="7D74C654" w:rsidR="00ED31BB" w:rsidRDefault="00ED31BB" w:rsidP="00ED31BB">
      <w:pPr>
        <w:pStyle w:val="1"/>
        <w:numPr>
          <w:ilvl w:val="0"/>
          <w:numId w:val="1"/>
        </w:numPr>
        <w:shd w:val="clear" w:color="auto" w:fill="auto"/>
        <w:tabs>
          <w:tab w:val="left" w:pos="671"/>
        </w:tabs>
        <w:spacing w:line="228" w:lineRule="auto"/>
        <w:rPr>
          <w:sz w:val="24"/>
          <w:szCs w:val="24"/>
        </w:rPr>
      </w:pPr>
      <w:r>
        <w:rPr>
          <w:b/>
          <w:bCs/>
          <w:sz w:val="24"/>
          <w:szCs w:val="24"/>
        </w:rPr>
        <w:t>Обґрунтування прийняття рішення.</w:t>
      </w:r>
    </w:p>
    <w:p w14:paraId="45C6222C" w14:textId="30720CAA" w:rsidR="00ED31BB" w:rsidRDefault="00ED31BB" w:rsidP="00ED31BB">
      <w:pPr>
        <w:pStyle w:val="1"/>
        <w:shd w:val="clear" w:color="auto" w:fill="auto"/>
        <w:ind w:firstLine="420"/>
        <w:jc w:val="both"/>
        <w:rPr>
          <w:color w:val="3B010F"/>
          <w:sz w:val="24"/>
          <w:szCs w:val="24"/>
          <w:lang w:val="uk-UA"/>
        </w:rPr>
      </w:pPr>
      <w:r w:rsidRPr="00291502">
        <w:rPr>
          <w:sz w:val="24"/>
          <w:szCs w:val="24"/>
          <w:lang w:val="uk-UA"/>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w:t>
      </w:r>
      <w:r w:rsidR="00510757" w:rsidRPr="00291502">
        <w:rPr>
          <w:sz w:val="24"/>
          <w:szCs w:val="24"/>
          <w:lang w:val="uk-UA"/>
        </w:rPr>
        <w:t>18.03.2026</w:t>
      </w:r>
      <w:r w:rsidRPr="00291502">
        <w:rPr>
          <w:sz w:val="24"/>
          <w:szCs w:val="24"/>
          <w:lang w:val="uk-UA"/>
        </w:rPr>
        <w:t xml:space="preserve"> № </w:t>
      </w:r>
      <w:r w:rsidR="001F26E2" w:rsidRPr="001F26E2">
        <w:rPr>
          <w:sz w:val="24"/>
          <w:szCs w:val="24"/>
        </w:rPr>
        <w:t>НВ-0000444362026</w:t>
      </w:r>
      <w:r w:rsidRPr="00291502">
        <w:rPr>
          <w:sz w:val="24"/>
          <w:szCs w:val="24"/>
          <w:lang w:val="uk-UA"/>
        </w:rPr>
        <w:t>), право комунальної власності територіальної громади міста Києва на яку зареєстровано в установленому порядку</w:t>
      </w:r>
      <w:r w:rsidRPr="00291502">
        <w:rPr>
          <w:color w:val="000000" w:themeColor="text1"/>
          <w:sz w:val="24"/>
          <w:szCs w:val="24"/>
          <w:lang w:val="uk-UA"/>
        </w:rPr>
        <w:t xml:space="preserve"> </w:t>
      </w:r>
      <w:r w:rsidRPr="00291502">
        <w:rPr>
          <w:sz w:val="24"/>
          <w:szCs w:val="24"/>
          <w:lang w:val="uk-UA"/>
        </w:rPr>
        <w:t xml:space="preserve"> </w:t>
      </w:r>
      <w:r w:rsidR="00DE5D17" w:rsidRPr="00DE5D17">
        <w:rPr>
          <w:sz w:val="24"/>
          <w:szCs w:val="24"/>
          <w:lang w:val="uk-UA"/>
        </w:rPr>
        <w:t>(право власності зареєстровано в Державному реєстрі ре</w:t>
      </w:r>
      <w:r w:rsidR="00DE5D17">
        <w:rPr>
          <w:sz w:val="24"/>
          <w:szCs w:val="24"/>
          <w:lang w:val="uk-UA"/>
        </w:rPr>
        <w:t>чових прав на нерухоме майно 19.03.</w:t>
      </w:r>
      <w:r w:rsidR="00DE5D17" w:rsidRPr="00DE5D17">
        <w:rPr>
          <w:sz w:val="24"/>
          <w:szCs w:val="24"/>
          <w:lang w:val="uk-UA"/>
        </w:rPr>
        <w:t xml:space="preserve">2026 </w:t>
      </w:r>
      <w:r w:rsidR="00DE5D17" w:rsidRPr="00DE5D17">
        <w:rPr>
          <w:sz w:val="24"/>
          <w:szCs w:val="24"/>
          <w:lang w:val="uk-UA"/>
        </w:rPr>
        <w:lastRenderedPageBreak/>
        <w:t>року, номер відомостей про речове право 64028218)</w:t>
      </w:r>
      <w:r w:rsidR="00DE5D17" w:rsidRPr="00DE5D17">
        <w:rPr>
          <w:sz w:val="24"/>
          <w:szCs w:val="24"/>
        </w:rPr>
        <w:t>,</w:t>
      </w:r>
      <w:r w:rsidR="00DE5D17" w:rsidRPr="00DE5D17">
        <w:rPr>
          <w:sz w:val="24"/>
          <w:szCs w:val="24"/>
          <w:lang w:val="uk-UA"/>
        </w:rPr>
        <w:t xml:space="preserve"> </w:t>
      </w:r>
      <w:r w:rsidRPr="00291502">
        <w:rPr>
          <w:sz w:val="24"/>
          <w:szCs w:val="24"/>
          <w:lang w:val="uk-UA"/>
        </w:rPr>
        <w:t xml:space="preserve">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проєкт рішення Київської міської ради щодо надання в постійне користування земельної ділянки без зміни її меж та цільового </w:t>
      </w:r>
      <w:r w:rsidRPr="00291502">
        <w:rPr>
          <w:color w:val="3B010F"/>
          <w:sz w:val="24"/>
          <w:szCs w:val="24"/>
          <w:lang w:val="uk-UA"/>
        </w:rPr>
        <w:t>призначення без складання документації із землеустрою.</w:t>
      </w:r>
    </w:p>
    <w:p w14:paraId="5D19DBDB" w14:textId="77777777" w:rsidR="00ED31BB" w:rsidRDefault="00ED31BB" w:rsidP="00ED31BB">
      <w:pPr>
        <w:pStyle w:val="1"/>
        <w:shd w:val="clear" w:color="auto" w:fill="auto"/>
        <w:ind w:firstLine="420"/>
        <w:jc w:val="both"/>
        <w:rPr>
          <w:color w:val="3B010F"/>
          <w:sz w:val="2"/>
          <w:szCs w:val="24"/>
          <w:lang w:val="uk-UA"/>
        </w:rPr>
      </w:pPr>
    </w:p>
    <w:p w14:paraId="441453A6" w14:textId="77777777" w:rsidR="00ED31BB" w:rsidRDefault="00ED31BB" w:rsidP="00ED31BB">
      <w:pPr>
        <w:pStyle w:val="1"/>
        <w:numPr>
          <w:ilvl w:val="0"/>
          <w:numId w:val="4"/>
        </w:numPr>
        <w:shd w:val="clear" w:color="auto" w:fill="auto"/>
        <w:tabs>
          <w:tab w:val="left" w:pos="671"/>
        </w:tabs>
        <w:spacing w:after="0" w:line="228" w:lineRule="auto"/>
        <w:rPr>
          <w:sz w:val="24"/>
          <w:szCs w:val="24"/>
          <w:lang w:val="uk-UA"/>
        </w:rPr>
      </w:pPr>
      <w:r>
        <w:rPr>
          <w:b/>
          <w:bCs/>
          <w:sz w:val="24"/>
          <w:szCs w:val="24"/>
          <w:lang w:val="uk-UA"/>
        </w:rPr>
        <w:t>Мета прийняття рішення.</w:t>
      </w:r>
    </w:p>
    <w:p w14:paraId="5AD9E124" w14:textId="77777777" w:rsidR="00ED31BB" w:rsidRDefault="00ED31BB" w:rsidP="00ED31BB">
      <w:pPr>
        <w:pStyle w:val="1"/>
        <w:shd w:val="clear" w:color="auto" w:fill="auto"/>
        <w:ind w:firstLine="420"/>
        <w:jc w:val="both"/>
        <w:rPr>
          <w:sz w:val="24"/>
          <w:szCs w:val="24"/>
          <w:lang w:val="uk-UA"/>
        </w:rPr>
      </w:pPr>
      <w:r>
        <w:rPr>
          <w:sz w:val="24"/>
          <w:szCs w:val="24"/>
          <w:lang w:val="uk-UA"/>
        </w:rPr>
        <w:t xml:space="preserve">Метою прийняття рішення є забезпечення реалізації встановленого Земельним кодексом України права </w:t>
      </w:r>
      <w:r w:rsidRPr="00BC5EE3">
        <w:rPr>
          <w:sz w:val="24"/>
          <w:szCs w:val="24"/>
          <w:lang w:val="uk-UA"/>
        </w:rPr>
        <w:t>особи на оформлення права користування земельною ділянкою.</w:t>
      </w:r>
    </w:p>
    <w:p w14:paraId="739F1A1C" w14:textId="77777777" w:rsidR="00ED31BB" w:rsidRDefault="00ED31BB" w:rsidP="00ED31BB">
      <w:pPr>
        <w:pStyle w:val="20"/>
        <w:shd w:val="clear" w:color="auto" w:fill="auto"/>
        <w:spacing w:after="0"/>
        <w:ind w:left="2680"/>
        <w:rPr>
          <w:rFonts w:ascii="Times New Roman" w:hAnsi="Times New Roman" w:cs="Times New Roman"/>
          <w:sz w:val="24"/>
          <w:szCs w:val="24"/>
          <w:lang w:val="uk-UA"/>
        </w:rPr>
      </w:pPr>
    </w:p>
    <w:p w14:paraId="39B9A3ED" w14:textId="77777777" w:rsidR="00ED31BB" w:rsidRDefault="00ED31BB" w:rsidP="00ED31BB">
      <w:pPr>
        <w:pStyle w:val="1"/>
        <w:numPr>
          <w:ilvl w:val="0"/>
          <w:numId w:val="3"/>
        </w:numPr>
        <w:shd w:val="clear" w:color="auto" w:fill="auto"/>
        <w:tabs>
          <w:tab w:val="left" w:pos="633"/>
        </w:tabs>
        <w:spacing w:after="60"/>
        <w:ind w:left="851" w:hanging="425"/>
        <w:rPr>
          <w:sz w:val="24"/>
          <w:szCs w:val="24"/>
          <w:lang w:val="uk-UA"/>
        </w:rPr>
      </w:pPr>
      <w:r>
        <w:rPr>
          <w:b/>
          <w:bCs/>
          <w:sz w:val="24"/>
          <w:szCs w:val="24"/>
          <w:lang w:val="uk-UA"/>
        </w:rPr>
        <w:t xml:space="preserve"> Особливі характеристики ділянки.</w:t>
      </w:r>
    </w:p>
    <w:tbl>
      <w:tblPr>
        <w:tblStyle w:val="a8"/>
        <w:tblW w:w="9634" w:type="dxa"/>
        <w:tblLook w:val="04A0" w:firstRow="1" w:lastRow="0" w:firstColumn="1" w:lastColumn="0" w:noHBand="0" w:noVBand="1"/>
      </w:tblPr>
      <w:tblGrid>
        <w:gridCol w:w="3256"/>
        <w:gridCol w:w="6378"/>
      </w:tblGrid>
      <w:tr w:rsidR="00ED31BB" w:rsidRPr="008B66E7" w14:paraId="098D6511" w14:textId="77777777" w:rsidTr="008C21A4">
        <w:trPr>
          <w:cantSplit/>
          <w:trHeight w:val="4038"/>
        </w:trPr>
        <w:tc>
          <w:tcPr>
            <w:tcW w:w="3256" w:type="dxa"/>
            <w:tcBorders>
              <w:top w:val="single" w:sz="4" w:space="0" w:color="auto"/>
              <w:left w:val="single" w:sz="4" w:space="0" w:color="auto"/>
              <w:bottom w:val="single" w:sz="4" w:space="0" w:color="auto"/>
              <w:right w:val="single" w:sz="4" w:space="0" w:color="auto"/>
            </w:tcBorders>
            <w:hideMark/>
          </w:tcPr>
          <w:p w14:paraId="21D28966" w14:textId="77777777" w:rsidR="00ED31BB" w:rsidRDefault="00ED31BB">
            <w:pPr>
              <w:pStyle w:val="a5"/>
              <w:shd w:val="clear" w:color="auto" w:fill="auto"/>
              <w:ind w:left="-120"/>
              <w:rPr>
                <w:bCs/>
                <w:sz w:val="24"/>
                <w:szCs w:val="24"/>
              </w:rPr>
            </w:pPr>
            <w:r>
              <w:rPr>
                <w:bCs/>
                <w:sz w:val="24"/>
                <w:szCs w:val="24"/>
              </w:rPr>
              <w:t xml:space="preserve"> Наявність будівель і </w:t>
            </w:r>
          </w:p>
          <w:p w14:paraId="24EDE0C7" w14:textId="77777777" w:rsidR="00ED31BB" w:rsidRDefault="00ED31BB">
            <w:pPr>
              <w:pStyle w:val="a5"/>
              <w:shd w:val="clear" w:color="auto" w:fill="auto"/>
              <w:ind w:left="-120"/>
              <w:rPr>
                <w:bCs/>
                <w:sz w:val="24"/>
                <w:szCs w:val="24"/>
              </w:rPr>
            </w:pPr>
            <w:r>
              <w:rPr>
                <w:bCs/>
                <w:sz w:val="24"/>
                <w:szCs w:val="24"/>
              </w:rPr>
              <w:t xml:space="preserve"> споруд на ділянці:</w:t>
            </w:r>
          </w:p>
        </w:tc>
        <w:tc>
          <w:tcPr>
            <w:tcW w:w="6378" w:type="dxa"/>
            <w:tcBorders>
              <w:top w:val="single" w:sz="4" w:space="0" w:color="auto"/>
              <w:left w:val="single" w:sz="4" w:space="0" w:color="auto"/>
              <w:bottom w:val="single" w:sz="4" w:space="0" w:color="auto"/>
              <w:right w:val="single" w:sz="4" w:space="0" w:color="auto"/>
            </w:tcBorders>
            <w:hideMark/>
          </w:tcPr>
          <w:p w14:paraId="54D4FA26" w14:textId="6835F596" w:rsidR="00ED31BB" w:rsidRDefault="00ED31BB" w:rsidP="00281858">
            <w:pPr>
              <w:pStyle w:val="a5"/>
              <w:shd w:val="clear" w:color="auto" w:fill="auto"/>
              <w:spacing w:line="276" w:lineRule="auto"/>
              <w:jc w:val="both"/>
              <w:rPr>
                <w:bCs/>
                <w:i/>
                <w:sz w:val="24"/>
                <w:szCs w:val="24"/>
              </w:rPr>
            </w:pPr>
            <w:r>
              <w:rPr>
                <w:i/>
                <w:sz w:val="24"/>
                <w:szCs w:val="24"/>
              </w:rPr>
              <w:t xml:space="preserve">На земельній ділянці розташована споруда </w:t>
            </w:r>
            <w:r w:rsidR="004D416B">
              <w:rPr>
                <w:i/>
                <w:sz w:val="24"/>
                <w:szCs w:val="24"/>
              </w:rPr>
              <w:t>опора метромоста Південного мостового переходу Сирецько-Печерської лінії метрополітену – частина естакади</w:t>
            </w:r>
            <w:r>
              <w:rPr>
                <w:i/>
                <w:sz w:val="24"/>
                <w:szCs w:val="24"/>
              </w:rPr>
              <w:t xml:space="preserve">, площею </w:t>
            </w:r>
            <w:r w:rsidR="000930EC">
              <w:rPr>
                <w:i/>
                <w:sz w:val="24"/>
                <w:szCs w:val="24"/>
              </w:rPr>
              <w:t>0,95</w:t>
            </w:r>
            <w:r>
              <w:rPr>
                <w:i/>
                <w:sz w:val="24"/>
                <w:szCs w:val="24"/>
              </w:rPr>
              <w:t xml:space="preserve"> кв.м, яка </w:t>
            </w:r>
            <w:r w:rsidR="004D416B">
              <w:rPr>
                <w:i/>
                <w:sz w:val="24"/>
                <w:szCs w:val="24"/>
              </w:rPr>
              <w:t xml:space="preserve">перебуває </w:t>
            </w:r>
            <w:r>
              <w:rPr>
                <w:i/>
                <w:sz w:val="24"/>
                <w:szCs w:val="24"/>
              </w:rPr>
              <w:t xml:space="preserve">на праві </w:t>
            </w:r>
            <w:r w:rsidR="004D416B">
              <w:rPr>
                <w:i/>
                <w:sz w:val="24"/>
                <w:szCs w:val="24"/>
              </w:rPr>
              <w:t xml:space="preserve">повного </w:t>
            </w:r>
            <w:r>
              <w:rPr>
                <w:i/>
                <w:sz w:val="24"/>
                <w:szCs w:val="24"/>
              </w:rPr>
              <w:t xml:space="preserve">господарського відання за КП «КИЇВСЬКИЙ МЕТРОПОЛІТЕН» відповідно до наказу Головного управління комунальної власності м. Києва виконавчого органу Київської міської ради (Київської міської державної адміністрації) від 23.04.2003 № 98 «Про закріплення основних засобів» (інформаційна довідка КП «КИЇВСЬКИЙ МЕТРОПОЛІТЕН» від </w:t>
            </w:r>
            <w:r w:rsidR="004D416B">
              <w:rPr>
                <w:i/>
                <w:sz w:val="24"/>
                <w:szCs w:val="24"/>
              </w:rPr>
              <w:t>13.03.2026</w:t>
            </w:r>
            <w:r>
              <w:rPr>
                <w:i/>
                <w:sz w:val="24"/>
                <w:szCs w:val="24"/>
              </w:rPr>
              <w:t xml:space="preserve"> № </w:t>
            </w:r>
            <w:r w:rsidR="00281858" w:rsidRPr="00281858">
              <w:rPr>
                <w:i/>
                <w:sz w:val="24"/>
                <w:szCs w:val="24"/>
              </w:rPr>
              <w:t>91</w:t>
            </w:r>
            <w:r>
              <w:rPr>
                <w:i/>
                <w:sz w:val="24"/>
                <w:szCs w:val="24"/>
              </w:rPr>
              <w:t>-НЗІ</w:t>
            </w:r>
            <w:r w:rsidR="00264622">
              <w:rPr>
                <w:i/>
                <w:sz w:val="24"/>
                <w:szCs w:val="24"/>
              </w:rPr>
              <w:t xml:space="preserve">, довідка балансоутримувача КП «КИЇВСЬКИЙ МЕТРОПОЛІТЕН» від 13.03.2026 № </w:t>
            </w:r>
            <w:r w:rsidR="00281858" w:rsidRPr="004E6D59">
              <w:rPr>
                <w:i/>
                <w:sz w:val="24"/>
                <w:szCs w:val="24"/>
              </w:rPr>
              <w:t>9</w:t>
            </w:r>
            <w:r w:rsidR="00264622">
              <w:rPr>
                <w:i/>
                <w:sz w:val="24"/>
                <w:szCs w:val="24"/>
              </w:rPr>
              <w:t>2-НЗІ</w:t>
            </w:r>
            <w:r>
              <w:rPr>
                <w:i/>
                <w:sz w:val="24"/>
                <w:szCs w:val="24"/>
              </w:rPr>
              <w:t>).</w:t>
            </w:r>
          </w:p>
        </w:tc>
      </w:tr>
      <w:tr w:rsidR="003217AA" w14:paraId="289AFBE6" w14:textId="77777777" w:rsidTr="006756D7">
        <w:trPr>
          <w:cantSplit/>
          <w:trHeight w:val="418"/>
        </w:trPr>
        <w:tc>
          <w:tcPr>
            <w:tcW w:w="3256" w:type="dxa"/>
            <w:tcBorders>
              <w:top w:val="single" w:sz="4" w:space="0" w:color="auto"/>
              <w:left w:val="single" w:sz="4" w:space="0" w:color="auto"/>
              <w:bottom w:val="single" w:sz="4" w:space="0" w:color="auto"/>
              <w:right w:val="single" w:sz="4" w:space="0" w:color="auto"/>
            </w:tcBorders>
            <w:hideMark/>
          </w:tcPr>
          <w:p w14:paraId="106AE7D0" w14:textId="77777777" w:rsidR="003217AA" w:rsidRPr="00C45319" w:rsidRDefault="003217AA" w:rsidP="003217AA">
            <w:pPr>
              <w:pStyle w:val="a5"/>
              <w:shd w:val="clear" w:color="auto" w:fill="auto"/>
              <w:ind w:left="-120"/>
              <w:rPr>
                <w:bCs/>
                <w:sz w:val="24"/>
                <w:szCs w:val="24"/>
                <w:highlight w:val="yellow"/>
              </w:rPr>
            </w:pPr>
            <w:r>
              <w:rPr>
                <w:sz w:val="24"/>
                <w:szCs w:val="24"/>
              </w:rPr>
              <w:t xml:space="preserve"> </w:t>
            </w:r>
            <w:r w:rsidRPr="00AA4713">
              <w:rPr>
                <w:sz w:val="24"/>
                <w:szCs w:val="24"/>
              </w:rPr>
              <w:t>Наявність ДПТ:</w:t>
            </w:r>
          </w:p>
        </w:tc>
        <w:tc>
          <w:tcPr>
            <w:tcW w:w="6378" w:type="dxa"/>
            <w:tcBorders>
              <w:top w:val="single" w:sz="4" w:space="0" w:color="auto"/>
              <w:left w:val="single" w:sz="4" w:space="0" w:color="auto"/>
              <w:bottom w:val="single" w:sz="4" w:space="0" w:color="auto"/>
              <w:right w:val="single" w:sz="4" w:space="0" w:color="auto"/>
            </w:tcBorders>
            <w:hideMark/>
          </w:tcPr>
          <w:p w14:paraId="704BD799" w14:textId="72F89B51" w:rsidR="003217AA" w:rsidRDefault="003217AA" w:rsidP="003217AA">
            <w:pPr>
              <w:spacing w:line="276" w:lineRule="auto"/>
              <w:jc w:val="both"/>
              <w:rPr>
                <w:rFonts w:ascii="Times New Roman" w:hAnsi="Times New Roman" w:cs="Times New Roman"/>
                <w:bCs/>
                <w:i/>
              </w:rPr>
            </w:pPr>
            <w:r w:rsidRPr="00AA4713">
              <w:rPr>
                <w:rFonts w:ascii="Times New Roman" w:eastAsia="Times New Roman" w:hAnsi="Times New Roman" w:cs="Times New Roman"/>
                <w:i/>
              </w:rPr>
              <w:t>Детальний план території відсутній.</w:t>
            </w:r>
          </w:p>
        </w:tc>
      </w:tr>
      <w:tr w:rsidR="003217AA" w:rsidRPr="008B66E7" w14:paraId="6CFC5C36" w14:textId="77777777" w:rsidTr="00340531">
        <w:trPr>
          <w:cantSplit/>
          <w:trHeight w:val="3096"/>
        </w:trPr>
        <w:tc>
          <w:tcPr>
            <w:tcW w:w="3256" w:type="dxa"/>
            <w:tcBorders>
              <w:top w:val="single" w:sz="4" w:space="0" w:color="auto"/>
              <w:left w:val="single" w:sz="4" w:space="0" w:color="auto"/>
              <w:bottom w:val="single" w:sz="4" w:space="0" w:color="auto"/>
              <w:right w:val="single" w:sz="4" w:space="0" w:color="auto"/>
            </w:tcBorders>
            <w:hideMark/>
          </w:tcPr>
          <w:p w14:paraId="5CBE6F02" w14:textId="77777777" w:rsidR="003217AA" w:rsidRDefault="003217AA" w:rsidP="003217AA">
            <w:pPr>
              <w:pStyle w:val="a5"/>
              <w:ind w:left="-120"/>
              <w:rPr>
                <w:b/>
                <w:bCs/>
                <w:sz w:val="24"/>
                <w:szCs w:val="24"/>
                <w:lang w:val="ru-RU"/>
              </w:rPr>
            </w:pPr>
            <w:r>
              <w:rPr>
                <w:sz w:val="24"/>
                <w:szCs w:val="24"/>
                <w:lang w:val="ru-RU"/>
              </w:rPr>
              <w:t xml:space="preserve"> </w:t>
            </w:r>
            <w:r>
              <w:rPr>
                <w:sz w:val="24"/>
                <w:szCs w:val="24"/>
              </w:rPr>
              <w:t xml:space="preserve">Функціональне </w:t>
            </w:r>
          </w:p>
          <w:p w14:paraId="10B5925F" w14:textId="77777777" w:rsidR="003217AA" w:rsidRPr="00D070E4" w:rsidRDefault="003217AA" w:rsidP="003217AA">
            <w:pPr>
              <w:pStyle w:val="a5"/>
              <w:ind w:left="-120"/>
              <w:rPr>
                <w:b/>
                <w:sz w:val="24"/>
                <w:szCs w:val="24"/>
                <w:lang w:val="ru-RU"/>
              </w:rPr>
            </w:pPr>
            <w:r>
              <w:rPr>
                <w:sz w:val="24"/>
                <w:szCs w:val="24"/>
                <w:lang w:val="ru-RU"/>
              </w:rPr>
              <w:t xml:space="preserve"> </w:t>
            </w:r>
            <w:r>
              <w:rPr>
                <w:sz w:val="24"/>
                <w:szCs w:val="24"/>
              </w:rPr>
              <w:t>призначення</w:t>
            </w:r>
            <w:r>
              <w:rPr>
                <w:sz w:val="24"/>
                <w:szCs w:val="24"/>
                <w:lang w:val="ru-RU"/>
              </w:rPr>
              <w:t xml:space="preserve"> </w:t>
            </w:r>
            <w:r>
              <w:rPr>
                <w:sz w:val="24"/>
                <w:szCs w:val="24"/>
              </w:rPr>
              <w:t xml:space="preserve">згідно з </w:t>
            </w:r>
          </w:p>
          <w:p w14:paraId="20BCF68B" w14:textId="77777777" w:rsidR="003217AA" w:rsidRDefault="003217AA" w:rsidP="003217AA">
            <w:pPr>
              <w:pStyle w:val="a5"/>
              <w:ind w:left="-120"/>
              <w:rPr>
                <w:b/>
                <w:color w:val="000000" w:themeColor="text1"/>
                <w:sz w:val="24"/>
                <w:szCs w:val="24"/>
              </w:rPr>
            </w:pPr>
            <w:r>
              <w:rPr>
                <w:sz w:val="24"/>
                <w:szCs w:val="24"/>
                <w:lang w:val="ru-RU"/>
              </w:rPr>
              <w:t xml:space="preserve"> </w:t>
            </w:r>
            <w:r>
              <w:rPr>
                <w:color w:val="000000" w:themeColor="text1"/>
                <w:sz w:val="24"/>
                <w:szCs w:val="24"/>
              </w:rPr>
              <w:t>містобудівною</w:t>
            </w:r>
          </w:p>
          <w:p w14:paraId="0C4AF689" w14:textId="77777777" w:rsidR="003217AA" w:rsidRDefault="003217AA" w:rsidP="003217AA">
            <w:pPr>
              <w:pStyle w:val="a5"/>
              <w:ind w:left="-120"/>
              <w:rPr>
                <w:bCs/>
                <w:sz w:val="24"/>
                <w:szCs w:val="24"/>
              </w:rPr>
            </w:pPr>
            <w:r>
              <w:rPr>
                <w:color w:val="000000" w:themeColor="text1"/>
                <w:sz w:val="24"/>
                <w:szCs w:val="24"/>
              </w:rPr>
              <w:t xml:space="preserve"> документацією</w:t>
            </w:r>
            <w:r>
              <w:rPr>
                <w:sz w:val="24"/>
                <w:szCs w:val="24"/>
              </w:rPr>
              <w:t>:</w:t>
            </w:r>
          </w:p>
        </w:tc>
        <w:tc>
          <w:tcPr>
            <w:tcW w:w="6378" w:type="dxa"/>
            <w:tcBorders>
              <w:top w:val="single" w:sz="4" w:space="0" w:color="auto"/>
              <w:left w:val="single" w:sz="4" w:space="0" w:color="auto"/>
              <w:bottom w:val="single" w:sz="4" w:space="0" w:color="auto"/>
              <w:right w:val="single" w:sz="4" w:space="0" w:color="auto"/>
            </w:tcBorders>
            <w:hideMark/>
          </w:tcPr>
          <w:p w14:paraId="32E0968D" w14:textId="48B1E400" w:rsidR="00915E11" w:rsidRDefault="003217AA" w:rsidP="008B66E7">
            <w:pPr>
              <w:pStyle w:val="a5"/>
              <w:shd w:val="clear" w:color="auto" w:fill="auto"/>
              <w:spacing w:line="240" w:lineRule="auto"/>
              <w:ind w:firstLine="233"/>
              <w:jc w:val="both"/>
              <w:rPr>
                <w:bCs/>
                <w:i/>
                <w:sz w:val="24"/>
                <w:szCs w:val="24"/>
              </w:rPr>
            </w:pPr>
            <w:r w:rsidRPr="000C523E">
              <w:rPr>
                <w:i/>
                <w:sz w:val="24"/>
                <w:szCs w:val="24"/>
              </w:rPr>
              <w:t>Відповідно до Генерального плану міста Києва та про</w:t>
            </w:r>
            <w:r w:rsidR="0000021F" w:rsidRPr="000C523E">
              <w:rPr>
                <w:i/>
                <w:sz w:val="24"/>
                <w:szCs w:val="24"/>
              </w:rPr>
              <w:t>є</w:t>
            </w:r>
            <w:r w:rsidRPr="000C523E">
              <w:rPr>
                <w:i/>
                <w:sz w:val="24"/>
                <w:szCs w:val="24"/>
              </w:rPr>
              <w:t>кту планування його приміської зони на період до 2020 року, затвердженого рішенням Київської міської ради</w:t>
            </w:r>
            <w:r w:rsidR="0035380B">
              <w:rPr>
                <w:i/>
                <w:sz w:val="24"/>
                <w:szCs w:val="24"/>
              </w:rPr>
              <w:t xml:space="preserve">                 </w:t>
            </w:r>
            <w:r w:rsidRPr="000C523E">
              <w:rPr>
                <w:i/>
                <w:sz w:val="24"/>
                <w:szCs w:val="24"/>
              </w:rPr>
              <w:t xml:space="preserve">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w:t>
            </w:r>
            <w:r w:rsidR="0000021F" w:rsidRPr="000C523E">
              <w:rPr>
                <w:i/>
                <w:sz w:val="24"/>
                <w:szCs w:val="24"/>
              </w:rPr>
              <w:t>належить</w:t>
            </w:r>
            <w:r w:rsidRPr="000C523E">
              <w:rPr>
                <w:i/>
                <w:sz w:val="24"/>
                <w:szCs w:val="24"/>
              </w:rPr>
              <w:t xml:space="preserve"> до території вулиць і доріг (лист Департаменту містобудування та архітектури виконавчого органу Київської міської ради (Київської міської державної адміністрації) від </w:t>
            </w:r>
            <w:r w:rsidR="008B66E7" w:rsidRPr="008B66E7">
              <w:rPr>
                <w:i/>
                <w:color w:val="000000" w:themeColor="text1"/>
                <w:sz w:val="24"/>
                <w:szCs w:val="24"/>
              </w:rPr>
              <w:t>01.04.2026 № 055-6086</w:t>
            </w:r>
            <w:r w:rsidRPr="000C523E">
              <w:rPr>
                <w:i/>
                <w:sz w:val="24"/>
                <w:szCs w:val="24"/>
              </w:rPr>
              <w:t>)</w:t>
            </w:r>
            <w:r w:rsidR="008B66E7">
              <w:rPr>
                <w:i/>
                <w:sz w:val="24"/>
                <w:szCs w:val="24"/>
              </w:rPr>
              <w:t>.</w:t>
            </w:r>
          </w:p>
        </w:tc>
      </w:tr>
      <w:tr w:rsidR="00ED31BB" w:rsidRPr="008B66E7" w14:paraId="481E5AB8" w14:textId="77777777" w:rsidTr="008C21A4">
        <w:trPr>
          <w:cantSplit/>
          <w:trHeight w:val="662"/>
        </w:trPr>
        <w:tc>
          <w:tcPr>
            <w:tcW w:w="3256" w:type="dxa"/>
            <w:tcBorders>
              <w:top w:val="single" w:sz="4" w:space="0" w:color="auto"/>
              <w:left w:val="single" w:sz="4" w:space="0" w:color="auto"/>
              <w:bottom w:val="single" w:sz="4" w:space="0" w:color="auto"/>
              <w:right w:val="single" w:sz="4" w:space="0" w:color="auto"/>
            </w:tcBorders>
            <w:hideMark/>
          </w:tcPr>
          <w:p w14:paraId="286A7E47" w14:textId="77777777" w:rsidR="00ED31BB" w:rsidRDefault="00ED31BB">
            <w:pPr>
              <w:pStyle w:val="a5"/>
              <w:shd w:val="clear" w:color="auto" w:fill="auto"/>
              <w:ind w:left="-120"/>
              <w:rPr>
                <w:bCs/>
                <w:sz w:val="24"/>
                <w:szCs w:val="24"/>
              </w:rPr>
            </w:pPr>
            <w:r>
              <w:rPr>
                <w:bCs/>
                <w:sz w:val="24"/>
                <w:szCs w:val="24"/>
              </w:rPr>
              <w:t xml:space="preserve"> Правовий режим:</w:t>
            </w:r>
          </w:p>
        </w:tc>
        <w:tc>
          <w:tcPr>
            <w:tcW w:w="6378" w:type="dxa"/>
            <w:tcBorders>
              <w:top w:val="single" w:sz="4" w:space="0" w:color="auto"/>
              <w:left w:val="single" w:sz="4" w:space="0" w:color="auto"/>
              <w:bottom w:val="single" w:sz="4" w:space="0" w:color="auto"/>
              <w:right w:val="single" w:sz="4" w:space="0" w:color="auto"/>
            </w:tcBorders>
            <w:hideMark/>
          </w:tcPr>
          <w:p w14:paraId="187B2A9C" w14:textId="77777777" w:rsidR="00ED31BB" w:rsidRPr="00C45319" w:rsidRDefault="00ED31BB" w:rsidP="00A5317D">
            <w:pPr>
              <w:pStyle w:val="a5"/>
              <w:shd w:val="clear" w:color="auto" w:fill="auto"/>
              <w:spacing w:line="240" w:lineRule="auto"/>
              <w:ind w:firstLine="233"/>
              <w:jc w:val="both"/>
              <w:rPr>
                <w:bCs/>
                <w:i/>
                <w:sz w:val="24"/>
                <w:szCs w:val="24"/>
                <w:highlight w:val="yellow"/>
              </w:rPr>
            </w:pPr>
            <w:r w:rsidRPr="00037724">
              <w:rPr>
                <w:i/>
                <w:sz w:val="24"/>
                <w:szCs w:val="24"/>
              </w:rPr>
              <w:t>Земельна ділянка належить до земель комунальної власності територіальної громади міста Києва.</w:t>
            </w:r>
          </w:p>
        </w:tc>
      </w:tr>
      <w:tr w:rsidR="00ED31BB" w:rsidRPr="008B66E7" w14:paraId="31D53F3B" w14:textId="77777777" w:rsidTr="000A53C2">
        <w:tc>
          <w:tcPr>
            <w:tcW w:w="3256" w:type="dxa"/>
            <w:tcBorders>
              <w:top w:val="single" w:sz="4" w:space="0" w:color="auto"/>
              <w:left w:val="single" w:sz="4" w:space="0" w:color="auto"/>
              <w:bottom w:val="single" w:sz="4" w:space="0" w:color="auto"/>
              <w:right w:val="single" w:sz="4" w:space="0" w:color="auto"/>
            </w:tcBorders>
            <w:hideMark/>
          </w:tcPr>
          <w:p w14:paraId="4F8B1996" w14:textId="77777777" w:rsidR="00ED31BB" w:rsidRDefault="00ED31BB">
            <w:pPr>
              <w:pStyle w:val="a5"/>
              <w:ind w:left="-120"/>
              <w:rPr>
                <w:bCs/>
                <w:sz w:val="24"/>
                <w:szCs w:val="24"/>
              </w:rPr>
            </w:pPr>
            <w:r>
              <w:rPr>
                <w:bCs/>
                <w:sz w:val="24"/>
                <w:szCs w:val="24"/>
                <w:lang w:val="ru-RU"/>
              </w:rPr>
              <w:t xml:space="preserve"> </w:t>
            </w:r>
            <w:r>
              <w:rPr>
                <w:bCs/>
                <w:sz w:val="24"/>
                <w:szCs w:val="24"/>
              </w:rPr>
              <w:t xml:space="preserve">Розташування в зеленій </w:t>
            </w:r>
          </w:p>
          <w:p w14:paraId="26617A0B" w14:textId="77777777" w:rsidR="00ED31BB" w:rsidRDefault="00ED31BB">
            <w:pPr>
              <w:pStyle w:val="a5"/>
              <w:ind w:left="-120"/>
              <w:rPr>
                <w:bCs/>
                <w:sz w:val="24"/>
                <w:szCs w:val="24"/>
              </w:rPr>
            </w:pPr>
            <w:r>
              <w:rPr>
                <w:bCs/>
                <w:sz w:val="24"/>
                <w:szCs w:val="24"/>
              </w:rPr>
              <w:t xml:space="preserve"> зоні:</w:t>
            </w:r>
          </w:p>
        </w:tc>
        <w:tc>
          <w:tcPr>
            <w:tcW w:w="6378" w:type="dxa"/>
            <w:tcBorders>
              <w:top w:val="single" w:sz="4" w:space="0" w:color="auto"/>
              <w:left w:val="single" w:sz="4" w:space="0" w:color="auto"/>
              <w:bottom w:val="single" w:sz="4" w:space="0" w:color="auto"/>
              <w:right w:val="single" w:sz="4" w:space="0" w:color="auto"/>
            </w:tcBorders>
            <w:hideMark/>
          </w:tcPr>
          <w:p w14:paraId="0493B6B7" w14:textId="77777777" w:rsidR="00ED31BB" w:rsidRPr="00C45319" w:rsidRDefault="00ED31BB">
            <w:pPr>
              <w:pStyle w:val="af2"/>
              <w:spacing w:line="276" w:lineRule="auto"/>
              <w:jc w:val="both"/>
              <w:rPr>
                <w:bCs/>
                <w:i/>
                <w:highlight w:val="yellow"/>
              </w:rPr>
            </w:pPr>
            <w:r w:rsidRPr="00CE29AE">
              <w:rPr>
                <w:rFonts w:ascii="Times New Roman" w:hAnsi="Times New Roman" w:cs="Times New Roman"/>
                <w:i/>
              </w:rPr>
              <w:t>Земельна ділянка не входить до зеленої зони.</w:t>
            </w:r>
          </w:p>
        </w:tc>
      </w:tr>
      <w:tr w:rsidR="00ED31BB" w:rsidRPr="008B66E7" w14:paraId="2CBF2CD5" w14:textId="77777777" w:rsidTr="000A53C2">
        <w:tc>
          <w:tcPr>
            <w:tcW w:w="3256" w:type="dxa"/>
            <w:tcBorders>
              <w:top w:val="single" w:sz="4" w:space="0" w:color="auto"/>
              <w:left w:val="single" w:sz="4" w:space="0" w:color="auto"/>
              <w:bottom w:val="single" w:sz="4" w:space="0" w:color="auto"/>
              <w:right w:val="single" w:sz="4" w:space="0" w:color="auto"/>
            </w:tcBorders>
            <w:hideMark/>
          </w:tcPr>
          <w:p w14:paraId="5CE78F7A" w14:textId="77777777" w:rsidR="00ED31BB" w:rsidRDefault="00ED31BB">
            <w:pPr>
              <w:pStyle w:val="a5"/>
              <w:ind w:left="-120"/>
              <w:rPr>
                <w:bCs/>
                <w:sz w:val="24"/>
                <w:szCs w:val="24"/>
                <w:lang w:val="ru-RU"/>
              </w:rPr>
            </w:pPr>
            <w:r>
              <w:rPr>
                <w:bCs/>
                <w:sz w:val="24"/>
                <w:szCs w:val="24"/>
              </w:rPr>
              <w:t xml:space="preserve"> Інші особливості:</w:t>
            </w:r>
          </w:p>
        </w:tc>
        <w:tc>
          <w:tcPr>
            <w:tcW w:w="6378" w:type="dxa"/>
            <w:tcBorders>
              <w:top w:val="single" w:sz="4" w:space="0" w:color="auto"/>
              <w:left w:val="single" w:sz="4" w:space="0" w:color="auto"/>
              <w:bottom w:val="single" w:sz="4" w:space="0" w:color="auto"/>
              <w:right w:val="single" w:sz="4" w:space="0" w:color="auto"/>
            </w:tcBorders>
            <w:hideMark/>
          </w:tcPr>
          <w:p w14:paraId="30907377" w14:textId="7A7128B3" w:rsidR="008D3677" w:rsidRPr="00E4645C" w:rsidRDefault="00E4645C" w:rsidP="00461B65">
            <w:pPr>
              <w:pStyle w:val="a5"/>
              <w:shd w:val="clear" w:color="auto" w:fill="auto"/>
              <w:spacing w:line="240" w:lineRule="auto"/>
              <w:ind w:firstLine="233"/>
              <w:jc w:val="both"/>
              <w:rPr>
                <w:bCs/>
                <w:i/>
                <w:iCs/>
                <w:color w:val="000000" w:themeColor="text1"/>
                <w:sz w:val="24"/>
                <w:szCs w:val="24"/>
              </w:rPr>
            </w:pPr>
            <w:r w:rsidRPr="00E4645C">
              <w:rPr>
                <w:i/>
                <w:sz w:val="24"/>
                <w:szCs w:val="24"/>
                <w:lang w:val="ru-RU"/>
              </w:rPr>
              <w:t>Земельна ділянка розташована в межах червоних ліній. Земельна ділянка потрапляє до меж території, на яку визначені такі планувальні обмеження: зона обмеження забудови за умови безпеки польотів; санітарно-захисна зона; зона регулювання забудови пам’ятки садово-паркової архітектури та унікальних зелених масивів на території міста Києва місцевого значення Центральний ботанічний сад Академії наук УРСР м. Київ; зона регулюв</w:t>
            </w:r>
            <w:r>
              <w:rPr>
                <w:i/>
                <w:sz w:val="24"/>
                <w:szCs w:val="24"/>
                <w:lang w:val="ru-RU"/>
              </w:rPr>
              <w:t>ання забудови третьої категорії</w:t>
            </w:r>
            <w:r w:rsidRPr="00E4645C">
              <w:rPr>
                <w:i/>
                <w:sz w:val="24"/>
                <w:szCs w:val="24"/>
                <w:lang w:val="ru-RU"/>
              </w:rPr>
              <w:t xml:space="preserve"> </w:t>
            </w:r>
            <w:r w:rsidR="001E28A3">
              <w:rPr>
                <w:i/>
                <w:sz w:val="24"/>
                <w:szCs w:val="24"/>
              </w:rPr>
              <w:t xml:space="preserve">(лист Департаменту містобудування та архітектури  </w:t>
            </w:r>
            <w:r w:rsidR="001E28A3" w:rsidRPr="001E28A3">
              <w:rPr>
                <w:i/>
                <w:sz w:val="24"/>
                <w:szCs w:val="24"/>
              </w:rPr>
              <w:t xml:space="preserve">виконавчого органу Київської міської ради (Київської міської державної адміністрації) </w:t>
            </w:r>
            <w:r w:rsidR="001E28A3" w:rsidRPr="00E4645C">
              <w:rPr>
                <w:i/>
                <w:color w:val="000000" w:themeColor="text1"/>
                <w:sz w:val="24"/>
                <w:szCs w:val="24"/>
              </w:rPr>
              <w:t xml:space="preserve">від </w:t>
            </w:r>
            <w:r>
              <w:rPr>
                <w:i/>
                <w:color w:val="000000" w:themeColor="text1"/>
                <w:sz w:val="24"/>
                <w:szCs w:val="24"/>
              </w:rPr>
              <w:t>01.04</w:t>
            </w:r>
            <w:r w:rsidR="001E28A3" w:rsidRPr="00E4645C">
              <w:rPr>
                <w:i/>
                <w:color w:val="000000" w:themeColor="text1"/>
                <w:sz w:val="24"/>
                <w:szCs w:val="24"/>
              </w:rPr>
              <w:t xml:space="preserve">.2026 </w:t>
            </w:r>
            <w:r w:rsidR="001E28A3" w:rsidRPr="00E4645C">
              <w:rPr>
                <w:i/>
                <w:color w:val="000000" w:themeColor="text1"/>
                <w:sz w:val="24"/>
                <w:szCs w:val="24"/>
              </w:rPr>
              <w:lastRenderedPageBreak/>
              <w:t xml:space="preserve">№ </w:t>
            </w:r>
            <w:r>
              <w:rPr>
                <w:i/>
                <w:color w:val="000000" w:themeColor="text1"/>
                <w:sz w:val="24"/>
                <w:szCs w:val="24"/>
              </w:rPr>
              <w:t>055-6086</w:t>
            </w:r>
            <w:r w:rsidR="006E461B">
              <w:rPr>
                <w:i/>
                <w:sz w:val="24"/>
                <w:szCs w:val="24"/>
              </w:rPr>
              <w:t>)</w:t>
            </w:r>
            <w:r w:rsidRPr="00E4645C">
              <w:rPr>
                <w:bCs/>
                <w:i/>
                <w:iCs/>
                <w:color w:val="000000" w:themeColor="text1"/>
                <w:sz w:val="24"/>
                <w:szCs w:val="24"/>
              </w:rPr>
              <w:t>.</w:t>
            </w:r>
          </w:p>
          <w:p w14:paraId="7C6EB9F7" w14:textId="601DB0C5" w:rsidR="00461B65" w:rsidRPr="006E461B" w:rsidRDefault="00461B65" w:rsidP="00461B65">
            <w:pPr>
              <w:pStyle w:val="a5"/>
              <w:shd w:val="clear" w:color="auto" w:fill="auto"/>
              <w:spacing w:line="240" w:lineRule="auto"/>
              <w:ind w:firstLine="233"/>
              <w:jc w:val="both"/>
              <w:rPr>
                <w:bCs/>
                <w:i/>
                <w:iCs/>
                <w:sz w:val="24"/>
                <w:szCs w:val="24"/>
              </w:rPr>
            </w:pPr>
            <w:r w:rsidRPr="006E461B">
              <w:rPr>
                <w:bCs/>
                <w:i/>
                <w:iCs/>
                <w:sz w:val="24"/>
                <w:szCs w:val="24"/>
              </w:rPr>
              <w:t>Земельна ділянка площею 0,</w:t>
            </w:r>
            <w:r w:rsidR="00DC54C6" w:rsidRPr="006E461B">
              <w:rPr>
                <w:bCs/>
                <w:i/>
                <w:iCs/>
                <w:sz w:val="24"/>
                <w:szCs w:val="24"/>
              </w:rPr>
              <w:t>0001</w:t>
            </w:r>
            <w:r w:rsidRPr="006E461B">
              <w:rPr>
                <w:bCs/>
                <w:i/>
                <w:iCs/>
                <w:sz w:val="24"/>
                <w:szCs w:val="24"/>
              </w:rPr>
              <w:t xml:space="preserve"> га (кадастровий                             номер 8000000000:90:771:00</w:t>
            </w:r>
            <w:r w:rsidR="004E6D59" w:rsidRPr="006E461B">
              <w:rPr>
                <w:bCs/>
                <w:i/>
                <w:iCs/>
                <w:sz w:val="24"/>
                <w:szCs w:val="24"/>
              </w:rPr>
              <w:t>16</w:t>
            </w:r>
            <w:r w:rsidRPr="006E461B">
              <w:rPr>
                <w:bCs/>
                <w:i/>
                <w:iCs/>
                <w:sz w:val="24"/>
                <w:szCs w:val="24"/>
              </w:rPr>
              <w:t xml:space="preserve">) </w:t>
            </w:r>
            <w:r w:rsidR="006756D7" w:rsidRPr="006E461B">
              <w:rPr>
                <w:bCs/>
                <w:i/>
                <w:iCs/>
                <w:sz w:val="24"/>
                <w:szCs w:val="24"/>
              </w:rPr>
              <w:t xml:space="preserve">(опора естакади Південного мостового переходу) у Голосіївському районі міста Києва </w:t>
            </w:r>
            <w:r w:rsidRPr="006E461B">
              <w:rPr>
                <w:bCs/>
                <w:i/>
                <w:iCs/>
                <w:sz w:val="24"/>
                <w:szCs w:val="24"/>
              </w:rPr>
              <w:t>сформована на  виконання</w:t>
            </w:r>
            <w:r w:rsidR="00C30D5C" w:rsidRPr="006E461B">
              <w:rPr>
                <w:bCs/>
                <w:i/>
                <w:iCs/>
                <w:sz w:val="24"/>
                <w:szCs w:val="24"/>
              </w:rPr>
              <w:t xml:space="preserve"> </w:t>
            </w:r>
            <w:r w:rsidRPr="006E461B">
              <w:rPr>
                <w:bCs/>
                <w:i/>
                <w:iCs/>
                <w:sz w:val="24"/>
                <w:szCs w:val="24"/>
              </w:rPr>
              <w:t>Міської  цільової  програми  використання   та   охорони   земель міста Києва на 2022-2025 роки, затвердженої рішенням Київської міської ради від 07.10.2021 № 2727/2768, та зареєстрована у Державному земельному кадастрі з цільовим призначенням: 12.07 для розміщення та експлуатації будівель і споруд міського електротранспорту.</w:t>
            </w:r>
          </w:p>
          <w:p w14:paraId="3EE12F7E" w14:textId="4542C720" w:rsidR="00461B65" w:rsidRPr="006E461B" w:rsidRDefault="00461B65" w:rsidP="00461B65">
            <w:pPr>
              <w:pStyle w:val="a5"/>
              <w:spacing w:line="240" w:lineRule="auto"/>
              <w:ind w:firstLine="233"/>
              <w:jc w:val="both"/>
              <w:rPr>
                <w:bCs/>
                <w:i/>
                <w:iCs/>
                <w:sz w:val="24"/>
                <w:szCs w:val="24"/>
              </w:rPr>
            </w:pPr>
            <w:r w:rsidRPr="006E461B">
              <w:rPr>
                <w:bCs/>
                <w:i/>
                <w:iCs/>
                <w:sz w:val="24"/>
                <w:szCs w:val="24"/>
              </w:rPr>
              <w:t xml:space="preserve">Рішенням Київської міської ради від 21.11.2024 </w:t>
            </w:r>
            <w:r w:rsidR="00276C35" w:rsidRPr="006E461B">
              <w:rPr>
                <w:bCs/>
                <w:i/>
                <w:iCs/>
                <w:sz w:val="24"/>
                <w:szCs w:val="24"/>
              </w:rPr>
              <w:t xml:space="preserve">                         </w:t>
            </w:r>
            <w:r w:rsidRPr="006E461B">
              <w:rPr>
                <w:bCs/>
                <w:i/>
                <w:iCs/>
                <w:sz w:val="24"/>
                <w:szCs w:val="24"/>
              </w:rPr>
              <w:t>№ 334/10142 «Про затвердження технічних документацій із землеустрою щодо інвентаризації земель» затверджено технічну документацію із землеустрою щодо інвентаризації земель (у тому числі щодо земельної ділянки з кадастровим номером 8000000000:90:771:00</w:t>
            </w:r>
            <w:r w:rsidR="004E6D59" w:rsidRPr="006E461B">
              <w:rPr>
                <w:bCs/>
                <w:i/>
                <w:iCs/>
                <w:sz w:val="24"/>
                <w:szCs w:val="24"/>
              </w:rPr>
              <w:t>16</w:t>
            </w:r>
            <w:r w:rsidRPr="006E461B">
              <w:rPr>
                <w:bCs/>
                <w:i/>
                <w:iCs/>
                <w:sz w:val="24"/>
                <w:szCs w:val="24"/>
              </w:rPr>
              <w:t>).</w:t>
            </w:r>
          </w:p>
          <w:p w14:paraId="5A5E752C" w14:textId="4DE9AC05" w:rsidR="00461B65" w:rsidRPr="007E1F30" w:rsidRDefault="00461B65" w:rsidP="00461B65">
            <w:pPr>
              <w:pStyle w:val="a5"/>
              <w:spacing w:line="240" w:lineRule="auto"/>
              <w:ind w:firstLine="233"/>
              <w:jc w:val="both"/>
              <w:rPr>
                <w:bCs/>
                <w:i/>
                <w:iCs/>
                <w:sz w:val="24"/>
                <w:szCs w:val="24"/>
                <w:lang w:val="ru-RU"/>
              </w:rPr>
            </w:pPr>
            <w:r w:rsidRPr="007E1F30">
              <w:rPr>
                <w:bCs/>
                <w:i/>
                <w:iCs/>
                <w:sz w:val="24"/>
                <w:szCs w:val="24"/>
                <w:lang w:val="ru-RU"/>
              </w:rPr>
              <w:t>Інфо</w:t>
            </w:r>
            <w:r w:rsidR="003405F9">
              <w:rPr>
                <w:bCs/>
                <w:i/>
                <w:iCs/>
                <w:sz w:val="24"/>
                <w:szCs w:val="24"/>
                <w:lang w:val="ru-RU"/>
              </w:rPr>
              <w:t>рмація стосовно об’єкта</w:t>
            </w:r>
            <w:r w:rsidRPr="007E1F30">
              <w:rPr>
                <w:bCs/>
                <w:i/>
                <w:iCs/>
                <w:sz w:val="24"/>
                <w:szCs w:val="24"/>
                <w:lang w:val="ru-RU"/>
              </w:rPr>
              <w:t xml:space="preserve"> нерухомого майна, розташован</w:t>
            </w:r>
            <w:r w:rsidR="003906B5">
              <w:rPr>
                <w:bCs/>
                <w:i/>
                <w:iCs/>
                <w:sz w:val="24"/>
                <w:szCs w:val="24"/>
                <w:lang w:val="ru-RU"/>
              </w:rPr>
              <w:t>ого</w:t>
            </w:r>
            <w:bookmarkStart w:id="0" w:name="_GoBack"/>
            <w:bookmarkEnd w:id="0"/>
            <w:r w:rsidRPr="007E1F30">
              <w:rPr>
                <w:bCs/>
                <w:i/>
                <w:iCs/>
                <w:sz w:val="24"/>
                <w:szCs w:val="24"/>
                <w:lang w:val="ru-RU"/>
              </w:rPr>
              <w:t xml:space="preserve"> на земельній ділянці з кадастровим номером 8000000000:90:771:00</w:t>
            </w:r>
            <w:r w:rsidR="004E6D59" w:rsidRPr="004E6D59">
              <w:rPr>
                <w:bCs/>
                <w:i/>
                <w:iCs/>
                <w:sz w:val="24"/>
                <w:szCs w:val="24"/>
                <w:lang w:val="ru-RU"/>
              </w:rPr>
              <w:t>16</w:t>
            </w:r>
            <w:r w:rsidRPr="007E1F30">
              <w:rPr>
                <w:bCs/>
                <w:i/>
                <w:iCs/>
                <w:sz w:val="24"/>
                <w:szCs w:val="24"/>
                <w:lang w:val="ru-RU"/>
              </w:rPr>
              <w:t xml:space="preserve"> </w:t>
            </w:r>
            <w:r w:rsidR="0048414B" w:rsidRPr="00BC39EE">
              <w:rPr>
                <w:bCs/>
                <w:i/>
                <w:iCs/>
                <w:sz w:val="24"/>
                <w:szCs w:val="24"/>
                <w:lang w:val="ru-RU"/>
              </w:rPr>
              <w:t>(опора естакади Південного мостового переходу) у Голосіївському районі міста Києва</w:t>
            </w:r>
            <w:r w:rsidRPr="00BC39EE">
              <w:rPr>
                <w:bCs/>
                <w:i/>
                <w:iCs/>
                <w:sz w:val="24"/>
                <w:szCs w:val="24"/>
                <w:lang w:val="ru-RU"/>
              </w:rPr>
              <w:t>, надана листами:</w:t>
            </w:r>
          </w:p>
          <w:p w14:paraId="3296C637" w14:textId="32F2F4D1" w:rsidR="00C45319" w:rsidRPr="00E91720" w:rsidRDefault="00C45319" w:rsidP="00C45319">
            <w:pPr>
              <w:pStyle w:val="a5"/>
              <w:shd w:val="clear" w:color="auto" w:fill="auto"/>
              <w:spacing w:line="240" w:lineRule="auto"/>
              <w:ind w:firstLine="233"/>
              <w:jc w:val="both"/>
              <w:rPr>
                <w:b/>
                <w:bCs/>
                <w:i/>
                <w:sz w:val="24"/>
                <w:szCs w:val="24"/>
              </w:rPr>
            </w:pPr>
            <w:r w:rsidRPr="00E91720">
              <w:rPr>
                <w:i/>
                <w:sz w:val="24"/>
                <w:szCs w:val="24"/>
              </w:rPr>
              <w:t xml:space="preserve">- Департаменту комунальної власності м. Києва виконавчого органу Київської міської ради (Київської міської державної адміністрації) </w:t>
            </w:r>
            <w:r w:rsidR="009E485C" w:rsidRPr="009E485C">
              <w:rPr>
                <w:i/>
                <w:color w:val="000000" w:themeColor="text1"/>
                <w:sz w:val="24"/>
                <w:szCs w:val="24"/>
                <w:lang w:val="ru-RU"/>
              </w:rPr>
              <w:t>від 18.03.2026 № 062/06-13-1774</w:t>
            </w:r>
            <w:r w:rsidRPr="00E91720">
              <w:rPr>
                <w:i/>
                <w:sz w:val="24"/>
                <w:szCs w:val="24"/>
              </w:rPr>
              <w:t>;</w:t>
            </w:r>
          </w:p>
          <w:p w14:paraId="5D3EFE1A" w14:textId="348E705F" w:rsidR="00C45319" w:rsidRPr="00992C57" w:rsidRDefault="00C45319" w:rsidP="00C45319">
            <w:pPr>
              <w:pStyle w:val="a5"/>
              <w:shd w:val="clear" w:color="auto" w:fill="auto"/>
              <w:spacing w:line="240" w:lineRule="auto"/>
              <w:ind w:firstLine="233"/>
              <w:jc w:val="both"/>
              <w:rPr>
                <w:b/>
                <w:bCs/>
                <w:i/>
                <w:sz w:val="24"/>
                <w:szCs w:val="24"/>
              </w:rPr>
            </w:pPr>
            <w:r w:rsidRPr="00992C57">
              <w:rPr>
                <w:i/>
                <w:sz w:val="24"/>
                <w:szCs w:val="24"/>
              </w:rPr>
              <w:t xml:space="preserve">- Комунального підприємства Київської міської ради «Київське міське бюро технічної інвентаризації» </w:t>
            </w:r>
            <w:r w:rsidR="0082397C">
              <w:rPr>
                <w:i/>
                <w:sz w:val="24"/>
                <w:szCs w:val="24"/>
              </w:rPr>
              <w:t xml:space="preserve">                         </w:t>
            </w:r>
            <w:r w:rsidRPr="00992C57">
              <w:rPr>
                <w:i/>
                <w:sz w:val="24"/>
                <w:szCs w:val="24"/>
              </w:rPr>
              <w:t xml:space="preserve">від </w:t>
            </w:r>
            <w:r w:rsidR="00992C57" w:rsidRPr="00992C57">
              <w:rPr>
                <w:i/>
                <w:sz w:val="24"/>
                <w:szCs w:val="24"/>
              </w:rPr>
              <w:t>1</w:t>
            </w:r>
            <w:r w:rsidR="004E6D59" w:rsidRPr="004E6D59">
              <w:rPr>
                <w:i/>
                <w:sz w:val="24"/>
                <w:szCs w:val="24"/>
              </w:rPr>
              <w:t>8</w:t>
            </w:r>
            <w:r w:rsidR="00992C57" w:rsidRPr="00992C57">
              <w:rPr>
                <w:i/>
                <w:sz w:val="24"/>
                <w:szCs w:val="24"/>
              </w:rPr>
              <w:t>.03.2026</w:t>
            </w:r>
            <w:r w:rsidRPr="00992C57">
              <w:rPr>
                <w:i/>
                <w:sz w:val="24"/>
                <w:szCs w:val="24"/>
              </w:rPr>
              <w:t xml:space="preserve"> № 062/14-</w:t>
            </w:r>
            <w:r w:rsidR="00992C57" w:rsidRPr="00992C57">
              <w:rPr>
                <w:i/>
                <w:sz w:val="24"/>
                <w:szCs w:val="24"/>
              </w:rPr>
              <w:t>6</w:t>
            </w:r>
            <w:r w:rsidR="004E6D59" w:rsidRPr="004E6D59">
              <w:rPr>
                <w:i/>
                <w:sz w:val="24"/>
                <w:szCs w:val="24"/>
              </w:rPr>
              <w:t>049</w:t>
            </w:r>
            <w:r w:rsidRPr="00992C57">
              <w:rPr>
                <w:i/>
                <w:sz w:val="24"/>
                <w:szCs w:val="24"/>
              </w:rPr>
              <w:t>;</w:t>
            </w:r>
          </w:p>
          <w:p w14:paraId="182ED66C" w14:textId="0B9FCD2D" w:rsidR="006E461B" w:rsidRPr="009A5916" w:rsidRDefault="00C45319" w:rsidP="006E461B">
            <w:pPr>
              <w:pStyle w:val="a5"/>
              <w:jc w:val="both"/>
              <w:rPr>
                <w:i/>
                <w:sz w:val="24"/>
                <w:szCs w:val="24"/>
              </w:rPr>
            </w:pPr>
            <w:r w:rsidRPr="009C7B7C">
              <w:rPr>
                <w:i/>
                <w:sz w:val="24"/>
                <w:szCs w:val="24"/>
              </w:rPr>
              <w:t xml:space="preserve">- </w:t>
            </w:r>
            <w:r w:rsidR="009A5916" w:rsidRPr="009A5916">
              <w:rPr>
                <w:i/>
                <w:sz w:val="24"/>
                <w:szCs w:val="24"/>
              </w:rPr>
              <w:t>Голосіївської районної в місті Києві державної адміністрації від 06.04.2026 № 100-5073, яка повідомила, що відповідно до розпорядження виконавчого органу Київської міської ради (Київської міської державної адміністрації) від 10.12.2010 №1112 «Про питання організації управління районами в місті Києві» до сфери управління Голосіївської районної в місті Києві державної адміністрації об’єкти нерухомості на опорі естакади Південного мостового переходу не передавалися;</w:t>
            </w:r>
          </w:p>
          <w:p w14:paraId="26F58E05" w14:textId="79CFB1B6" w:rsidR="00C45319" w:rsidRPr="009C7B7C" w:rsidRDefault="00C45319" w:rsidP="00C45319">
            <w:pPr>
              <w:pStyle w:val="a5"/>
              <w:shd w:val="clear" w:color="auto" w:fill="auto"/>
              <w:spacing w:line="240" w:lineRule="auto"/>
              <w:ind w:firstLine="233"/>
              <w:jc w:val="both"/>
              <w:rPr>
                <w:b/>
                <w:bCs/>
                <w:i/>
                <w:sz w:val="24"/>
                <w:szCs w:val="24"/>
              </w:rPr>
            </w:pPr>
            <w:r w:rsidRPr="009C7B7C">
              <w:rPr>
                <w:i/>
                <w:sz w:val="24"/>
                <w:szCs w:val="24"/>
              </w:rPr>
              <w:t xml:space="preserve">- </w:t>
            </w:r>
            <w:r w:rsidR="005223D3" w:rsidRPr="005223D3">
              <w:rPr>
                <w:i/>
                <w:sz w:val="24"/>
                <w:szCs w:val="24"/>
              </w:rPr>
              <w:t>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31.03.2026 № 073-1230, який зазначив, що не видавав, не реєстрував документів, що дають право на виконання підготовчих/будівельних робіт і засвідчують прийняття в експлуатацію закінченого будівництвом об’єкта на земельній ділянці з кадастровим номером 8000000000:90:771:00</w:t>
            </w:r>
            <w:r w:rsidR="00E4362B">
              <w:rPr>
                <w:i/>
                <w:sz w:val="24"/>
                <w:szCs w:val="24"/>
              </w:rPr>
              <w:t>16</w:t>
            </w:r>
            <w:r w:rsidR="005223D3" w:rsidRPr="005223D3">
              <w:rPr>
                <w:i/>
                <w:sz w:val="24"/>
                <w:szCs w:val="24"/>
              </w:rPr>
              <w:t xml:space="preserve"> (опора естакади Південного мостового переходу у </w:t>
            </w:r>
            <w:r w:rsidR="005223D3">
              <w:rPr>
                <w:i/>
                <w:sz w:val="24"/>
                <w:szCs w:val="24"/>
              </w:rPr>
              <w:t>Голосіївському районі м. Києва)</w:t>
            </w:r>
            <w:r w:rsidRPr="009C7B7C">
              <w:rPr>
                <w:i/>
                <w:sz w:val="24"/>
                <w:szCs w:val="24"/>
              </w:rPr>
              <w:t>;</w:t>
            </w:r>
          </w:p>
          <w:p w14:paraId="26D10AB9" w14:textId="3C7FAED3" w:rsidR="008568BA" w:rsidRPr="008568BA" w:rsidRDefault="00C45319" w:rsidP="008568BA">
            <w:pPr>
              <w:pStyle w:val="a5"/>
              <w:jc w:val="both"/>
              <w:rPr>
                <w:i/>
                <w:sz w:val="24"/>
                <w:szCs w:val="24"/>
              </w:rPr>
            </w:pPr>
            <w:r w:rsidRPr="009C7B7C">
              <w:rPr>
                <w:i/>
                <w:sz w:val="24"/>
                <w:szCs w:val="24"/>
              </w:rPr>
              <w:t xml:space="preserve">- </w:t>
            </w:r>
            <w:r w:rsidR="009C7B7C" w:rsidRPr="00E5251D">
              <w:rPr>
                <w:i/>
                <w:sz w:val="24"/>
                <w:szCs w:val="24"/>
              </w:rPr>
              <w:t xml:space="preserve">Департамент містобудування та архітектури </w:t>
            </w:r>
            <w:r w:rsidR="0082397C" w:rsidRPr="00E5251D">
              <w:rPr>
                <w:i/>
                <w:sz w:val="24"/>
                <w:szCs w:val="24"/>
              </w:rPr>
              <w:t xml:space="preserve">                     </w:t>
            </w:r>
            <w:r w:rsidR="00E5251D" w:rsidRPr="00E5251D">
              <w:rPr>
                <w:i/>
                <w:sz w:val="24"/>
                <w:szCs w:val="24"/>
              </w:rPr>
              <w:t xml:space="preserve">виконавчого органу Київської міської ради (Київської міської державної </w:t>
            </w:r>
            <w:r w:rsidR="00E5251D" w:rsidRPr="008568BA">
              <w:rPr>
                <w:i/>
                <w:sz w:val="24"/>
                <w:szCs w:val="24"/>
              </w:rPr>
              <w:t xml:space="preserve">адміністрації) </w:t>
            </w:r>
            <w:r w:rsidRPr="008568BA">
              <w:rPr>
                <w:i/>
                <w:sz w:val="24"/>
                <w:szCs w:val="24"/>
              </w:rPr>
              <w:t xml:space="preserve">від </w:t>
            </w:r>
            <w:r w:rsidR="008568BA" w:rsidRPr="008568BA">
              <w:rPr>
                <w:i/>
                <w:color w:val="000000" w:themeColor="text1"/>
                <w:sz w:val="24"/>
                <w:szCs w:val="24"/>
              </w:rPr>
              <w:t>01.04</w:t>
            </w:r>
            <w:r w:rsidRPr="008568BA">
              <w:rPr>
                <w:i/>
                <w:color w:val="000000" w:themeColor="text1"/>
                <w:sz w:val="24"/>
                <w:szCs w:val="24"/>
              </w:rPr>
              <w:t>.2026 № 055-</w:t>
            </w:r>
            <w:r w:rsidR="008568BA" w:rsidRPr="008568BA">
              <w:rPr>
                <w:i/>
                <w:color w:val="000000" w:themeColor="text1"/>
                <w:sz w:val="24"/>
                <w:szCs w:val="24"/>
              </w:rPr>
              <w:t>6086</w:t>
            </w:r>
            <w:r w:rsidR="009A62F0" w:rsidRPr="008568BA">
              <w:rPr>
                <w:i/>
                <w:sz w:val="24"/>
                <w:szCs w:val="24"/>
              </w:rPr>
              <w:t>, який повідомив, що</w:t>
            </w:r>
            <w:r w:rsidR="008568BA" w:rsidRPr="008568BA">
              <w:rPr>
                <w:i/>
                <w:sz w:val="24"/>
                <w:szCs w:val="24"/>
                <w:lang w:eastAsia="en-US" w:bidi="ar-SA"/>
              </w:rPr>
              <w:t xml:space="preserve"> </w:t>
            </w:r>
            <w:r w:rsidR="008568BA" w:rsidRPr="008568BA">
              <w:rPr>
                <w:i/>
                <w:sz w:val="24"/>
                <w:szCs w:val="24"/>
              </w:rPr>
              <w:t>містобудівні умови та обмеження не надавались;</w:t>
            </w:r>
          </w:p>
          <w:p w14:paraId="1551A6CC" w14:textId="6CA17DF6" w:rsidR="008C5EDC" w:rsidRPr="008C5EDC" w:rsidRDefault="00C45319" w:rsidP="008C5EDC">
            <w:pPr>
              <w:pStyle w:val="a5"/>
              <w:spacing w:line="240" w:lineRule="auto"/>
              <w:ind w:firstLine="233"/>
              <w:jc w:val="both"/>
              <w:rPr>
                <w:i/>
                <w:sz w:val="24"/>
                <w:szCs w:val="24"/>
              </w:rPr>
            </w:pPr>
            <w:r w:rsidRPr="009C7B7C">
              <w:rPr>
                <w:i/>
                <w:sz w:val="24"/>
                <w:szCs w:val="24"/>
              </w:rPr>
              <w:t xml:space="preserve">- Департаменту територіального контролю міста Києва </w:t>
            </w:r>
            <w:r w:rsidRPr="009C7B7C">
              <w:rPr>
                <w:i/>
                <w:sz w:val="24"/>
                <w:szCs w:val="24"/>
              </w:rPr>
              <w:lastRenderedPageBreak/>
              <w:t xml:space="preserve">виконавчого органу Київської міської ради (Київської міської державної адміністрації) від </w:t>
            </w:r>
            <w:r w:rsidR="008C5EDC">
              <w:rPr>
                <w:i/>
                <w:color w:val="000000" w:themeColor="text1"/>
                <w:sz w:val="24"/>
                <w:szCs w:val="24"/>
              </w:rPr>
              <w:t>17.04</w:t>
            </w:r>
            <w:r w:rsidRPr="008C5EDC">
              <w:rPr>
                <w:i/>
                <w:color w:val="000000" w:themeColor="text1"/>
                <w:sz w:val="24"/>
                <w:szCs w:val="24"/>
              </w:rPr>
              <w:t>.2026 № 064-</w:t>
            </w:r>
            <w:r w:rsidR="008C5EDC">
              <w:rPr>
                <w:i/>
                <w:color w:val="000000" w:themeColor="text1"/>
                <w:sz w:val="24"/>
                <w:szCs w:val="24"/>
              </w:rPr>
              <w:t>7862</w:t>
            </w:r>
            <w:r w:rsidR="009A62F0" w:rsidRPr="009C7B7C">
              <w:rPr>
                <w:i/>
                <w:sz w:val="24"/>
                <w:szCs w:val="24"/>
              </w:rPr>
              <w:t xml:space="preserve">, </w:t>
            </w:r>
            <w:r w:rsidR="008C5EDC" w:rsidRPr="008C5EDC">
              <w:rPr>
                <w:i/>
                <w:sz w:val="24"/>
                <w:szCs w:val="24"/>
              </w:rPr>
              <w:t>який проінформував, що головним спеціалістом – інспектором з благоустрою управління (інспекції) контролю за благоустроєм Департаменту територіального контролю міста Києва виконавчого органу Київської міської ради (Київської міської державної адміністрації) проведено обстеження земельної ділянки за вказаною адресою, та не виявлено порушень правил благоустрою.</w:t>
            </w:r>
          </w:p>
          <w:p w14:paraId="14087C62" w14:textId="30E67CE2" w:rsidR="00C45319" w:rsidRPr="004F626C" w:rsidRDefault="00C45319" w:rsidP="00A5317D">
            <w:pPr>
              <w:pStyle w:val="a5"/>
              <w:shd w:val="clear" w:color="auto" w:fill="auto"/>
              <w:spacing w:line="240" w:lineRule="auto"/>
              <w:ind w:firstLine="233"/>
              <w:jc w:val="both"/>
              <w:rPr>
                <w:i/>
                <w:sz w:val="24"/>
                <w:szCs w:val="24"/>
              </w:rPr>
            </w:pPr>
            <w:r w:rsidRPr="004F626C">
              <w:rPr>
                <w:i/>
                <w:sz w:val="24"/>
                <w:szCs w:val="24"/>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3A781B61" w14:textId="249880EA" w:rsidR="00C45319" w:rsidRDefault="00C45319" w:rsidP="00A5317D">
            <w:pPr>
              <w:pStyle w:val="a5"/>
              <w:shd w:val="clear" w:color="auto" w:fill="auto"/>
              <w:spacing w:line="240" w:lineRule="auto"/>
              <w:ind w:firstLine="233"/>
              <w:jc w:val="both"/>
              <w:rPr>
                <w:bCs/>
                <w:i/>
                <w:sz w:val="24"/>
                <w:szCs w:val="24"/>
              </w:rPr>
            </w:pPr>
            <w:r w:rsidRPr="004F626C">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4C5B613" w14:textId="74E48B4D" w:rsidR="00ED31BB" w:rsidRDefault="00ED31BB" w:rsidP="00ED31BB">
      <w:pPr>
        <w:pStyle w:val="1"/>
        <w:shd w:val="clear" w:color="auto" w:fill="auto"/>
        <w:tabs>
          <w:tab w:val="left" w:pos="624"/>
        </w:tabs>
        <w:spacing w:after="0"/>
        <w:ind w:firstLine="0"/>
        <w:rPr>
          <w:sz w:val="16"/>
          <w:szCs w:val="24"/>
          <w:lang w:val="uk-UA"/>
        </w:rPr>
      </w:pPr>
    </w:p>
    <w:p w14:paraId="2FE6A163" w14:textId="77777777" w:rsidR="00ED31BB" w:rsidRPr="0082397C" w:rsidRDefault="00ED31BB" w:rsidP="00D93936">
      <w:pPr>
        <w:pStyle w:val="1"/>
        <w:numPr>
          <w:ilvl w:val="0"/>
          <w:numId w:val="3"/>
        </w:numPr>
        <w:shd w:val="clear" w:color="auto" w:fill="auto"/>
        <w:tabs>
          <w:tab w:val="left" w:pos="567"/>
        </w:tabs>
        <w:spacing w:before="120" w:after="40"/>
        <w:ind w:left="425"/>
        <w:rPr>
          <w:sz w:val="24"/>
          <w:szCs w:val="24"/>
          <w:lang w:val="ru-RU"/>
        </w:rPr>
      </w:pPr>
      <w:r w:rsidRPr="0082397C">
        <w:rPr>
          <w:b/>
          <w:bCs/>
          <w:sz w:val="24"/>
          <w:szCs w:val="24"/>
          <w:lang w:val="ru-RU"/>
        </w:rPr>
        <w:t>Стан нормативно-правової бази у даній сфері правового регулювання.</w:t>
      </w:r>
    </w:p>
    <w:p w14:paraId="3DCA2C6E" w14:textId="054F8F1E" w:rsidR="00ED31BB" w:rsidRPr="0082397C" w:rsidRDefault="00ED31BB" w:rsidP="005720A8">
      <w:pPr>
        <w:pStyle w:val="1"/>
        <w:shd w:val="clear" w:color="auto" w:fill="auto"/>
        <w:spacing w:after="0"/>
        <w:ind w:firstLine="426"/>
        <w:jc w:val="both"/>
        <w:rPr>
          <w:sz w:val="24"/>
          <w:szCs w:val="24"/>
          <w:lang w:val="uk-UA"/>
        </w:rPr>
      </w:pPr>
      <w:r w:rsidRPr="0082397C">
        <w:rPr>
          <w:sz w:val="24"/>
          <w:szCs w:val="24"/>
          <w:lang w:val="uk-UA"/>
        </w:rPr>
        <w:t>Загальні засади та порядок надання земельних ділянок у користування зацікавленим особам</w:t>
      </w:r>
      <w:r w:rsidR="00215690">
        <w:rPr>
          <w:sz w:val="24"/>
          <w:szCs w:val="24"/>
          <w:lang w:val="uk-UA"/>
        </w:rPr>
        <w:t xml:space="preserve"> </w:t>
      </w:r>
      <w:r w:rsidRPr="0082397C">
        <w:rPr>
          <w:sz w:val="24"/>
          <w:szCs w:val="24"/>
          <w:lang w:val="uk-UA"/>
        </w:rPr>
        <w:t xml:space="preserve"> визначено</w:t>
      </w:r>
      <w:r w:rsidR="00215690">
        <w:rPr>
          <w:sz w:val="24"/>
          <w:szCs w:val="24"/>
          <w:lang w:val="uk-UA"/>
        </w:rPr>
        <w:t xml:space="preserve"> </w:t>
      </w:r>
      <w:r w:rsidRPr="0082397C">
        <w:rPr>
          <w:sz w:val="24"/>
          <w:szCs w:val="24"/>
          <w:lang w:val="uk-UA"/>
        </w:rPr>
        <w:t xml:space="preserve"> Земельним </w:t>
      </w:r>
      <w:r w:rsidR="00215690">
        <w:rPr>
          <w:sz w:val="24"/>
          <w:szCs w:val="24"/>
          <w:lang w:val="uk-UA"/>
        </w:rPr>
        <w:t xml:space="preserve"> </w:t>
      </w:r>
      <w:r w:rsidRPr="0082397C">
        <w:rPr>
          <w:sz w:val="24"/>
          <w:szCs w:val="24"/>
          <w:lang w:val="uk-UA"/>
        </w:rPr>
        <w:t xml:space="preserve">кодексом </w:t>
      </w:r>
      <w:r w:rsidR="00215690">
        <w:rPr>
          <w:sz w:val="24"/>
          <w:szCs w:val="24"/>
          <w:lang w:val="uk-UA"/>
        </w:rPr>
        <w:t xml:space="preserve"> </w:t>
      </w:r>
      <w:r w:rsidRPr="0082397C">
        <w:rPr>
          <w:sz w:val="24"/>
          <w:szCs w:val="24"/>
          <w:lang w:val="uk-UA"/>
        </w:rPr>
        <w:t xml:space="preserve">України </w:t>
      </w:r>
      <w:r w:rsidR="00215690">
        <w:rPr>
          <w:sz w:val="24"/>
          <w:szCs w:val="24"/>
          <w:lang w:val="uk-UA"/>
        </w:rPr>
        <w:t xml:space="preserve"> </w:t>
      </w:r>
      <w:r w:rsidRPr="0082397C">
        <w:rPr>
          <w:sz w:val="24"/>
          <w:szCs w:val="24"/>
          <w:lang w:val="uk-UA"/>
        </w:rPr>
        <w:t xml:space="preserve">та </w:t>
      </w:r>
      <w:r w:rsidR="00215690">
        <w:rPr>
          <w:sz w:val="24"/>
          <w:szCs w:val="24"/>
          <w:lang w:val="uk-UA"/>
        </w:rPr>
        <w:t xml:space="preserve"> </w:t>
      </w:r>
      <w:r w:rsidRPr="0082397C">
        <w:rPr>
          <w:sz w:val="24"/>
          <w:szCs w:val="24"/>
          <w:lang w:val="uk-UA"/>
        </w:rPr>
        <w:t xml:space="preserve">Порядком </w:t>
      </w:r>
      <w:r w:rsidR="00215690">
        <w:rPr>
          <w:sz w:val="24"/>
          <w:szCs w:val="24"/>
          <w:lang w:val="uk-UA"/>
        </w:rPr>
        <w:t xml:space="preserve"> </w:t>
      </w:r>
      <w:r w:rsidRPr="0082397C">
        <w:rPr>
          <w:sz w:val="24"/>
          <w:szCs w:val="24"/>
          <w:lang w:val="uk-UA"/>
        </w:rPr>
        <w:t xml:space="preserve">набуття </w:t>
      </w:r>
      <w:r w:rsidR="00215690">
        <w:rPr>
          <w:sz w:val="24"/>
          <w:szCs w:val="24"/>
          <w:lang w:val="uk-UA"/>
        </w:rPr>
        <w:t xml:space="preserve"> </w:t>
      </w:r>
      <w:r w:rsidRPr="0082397C">
        <w:rPr>
          <w:sz w:val="24"/>
          <w:szCs w:val="24"/>
          <w:lang w:val="uk-UA"/>
        </w:rPr>
        <w:t xml:space="preserve">прав </w:t>
      </w:r>
      <w:r w:rsidR="00215690">
        <w:rPr>
          <w:sz w:val="24"/>
          <w:szCs w:val="24"/>
          <w:lang w:val="uk-UA"/>
        </w:rPr>
        <w:t xml:space="preserve"> </w:t>
      </w:r>
      <w:r w:rsidRPr="0082397C">
        <w:rPr>
          <w:sz w:val="24"/>
          <w:szCs w:val="24"/>
          <w:lang w:val="uk-UA"/>
        </w:rPr>
        <w:t>на землю із</w:t>
      </w:r>
      <w:r w:rsidR="00C42E4C">
        <w:rPr>
          <w:sz w:val="24"/>
          <w:szCs w:val="24"/>
          <w:lang w:val="uk-UA"/>
        </w:rPr>
        <w:t xml:space="preserve"> </w:t>
      </w:r>
      <w:r w:rsidRPr="0082397C">
        <w:rPr>
          <w:sz w:val="24"/>
          <w:szCs w:val="24"/>
          <w:lang w:val="uk-UA"/>
        </w:rPr>
        <w:t xml:space="preserve"> земель комунальної власності у місті Києві, затвердженим рішенням Київської міської ради від 20.04.2017 № 241/2463.</w:t>
      </w:r>
    </w:p>
    <w:p w14:paraId="10174D28" w14:textId="4680A57C" w:rsidR="00ED31BB" w:rsidRPr="0082397C" w:rsidRDefault="00ED31BB" w:rsidP="00ED31BB">
      <w:pPr>
        <w:pStyle w:val="af1"/>
        <w:spacing w:before="0" w:beforeAutospacing="0" w:after="0" w:afterAutospacing="0"/>
        <w:ind w:firstLine="426"/>
        <w:jc w:val="both"/>
        <w:rPr>
          <w:color w:val="000000"/>
          <w:lang w:val="uk-UA"/>
        </w:rPr>
      </w:pPr>
      <w:r w:rsidRPr="0082397C">
        <w:rPr>
          <w:color w:val="000000"/>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68F7BF29" w14:textId="77777777" w:rsidR="00ED31BB" w:rsidRPr="0082397C" w:rsidRDefault="00ED31BB" w:rsidP="00ED31BB">
      <w:pPr>
        <w:pStyle w:val="af1"/>
        <w:spacing w:before="0" w:beforeAutospacing="0" w:after="0" w:afterAutospacing="0"/>
        <w:ind w:firstLine="426"/>
        <w:jc w:val="both"/>
        <w:rPr>
          <w:color w:val="000000"/>
          <w:lang w:val="uk-UA"/>
        </w:rPr>
      </w:pPr>
      <w:r w:rsidRPr="0082397C">
        <w:rPr>
          <w:color w:val="000000"/>
          <w:lang w:val="uk-UA"/>
        </w:rPr>
        <w:t>Проєкт рішення не містить службової інформації у розумінні статті 6 Закону України «Про доступ до публічної інформації».</w:t>
      </w:r>
    </w:p>
    <w:p w14:paraId="036D7A9D" w14:textId="25E6B81E" w:rsidR="00ED31BB" w:rsidRPr="000D13E3" w:rsidRDefault="00ED31BB" w:rsidP="00ED31BB">
      <w:pPr>
        <w:pStyle w:val="af1"/>
        <w:spacing w:before="0" w:beforeAutospacing="0" w:after="0" w:afterAutospacing="0"/>
        <w:ind w:firstLine="426"/>
        <w:jc w:val="both"/>
        <w:rPr>
          <w:color w:val="000000"/>
          <w:lang w:val="uk-UA"/>
        </w:rPr>
      </w:pPr>
      <w:r w:rsidRPr="000D13E3">
        <w:rPr>
          <w:color w:val="000000"/>
          <w:lang w:val="uk-UA"/>
        </w:rPr>
        <w:t>Проєкт рішення не містить</w:t>
      </w:r>
      <w:r w:rsidR="0062399B" w:rsidRPr="000D13E3">
        <w:rPr>
          <w:color w:val="000000"/>
          <w:lang w:val="uk-UA"/>
        </w:rPr>
        <w:t xml:space="preserve"> </w:t>
      </w:r>
      <w:r w:rsidR="0062399B">
        <w:rPr>
          <w:color w:val="000000"/>
          <w:lang w:val="uk-UA"/>
        </w:rPr>
        <w:t>і</w:t>
      </w:r>
      <w:r w:rsidRPr="000D13E3">
        <w:rPr>
          <w:color w:val="000000"/>
          <w:lang w:val="uk-UA"/>
        </w:rPr>
        <w:t>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A059009" w14:textId="77777777" w:rsidR="00ED31BB" w:rsidRPr="000D13E3" w:rsidRDefault="00ED31BB" w:rsidP="00ED31BB">
      <w:pPr>
        <w:tabs>
          <w:tab w:val="left" w:pos="993"/>
        </w:tabs>
        <w:spacing w:after="0"/>
        <w:ind w:firstLine="426"/>
        <w:jc w:val="both"/>
        <w:rPr>
          <w:rFonts w:ascii="Times New Roman" w:eastAsia="Times New Roman" w:hAnsi="Times New Roman" w:cs="Times New Roman"/>
          <w:sz w:val="14"/>
          <w:szCs w:val="24"/>
          <w:lang w:val="uk-UA"/>
        </w:rPr>
      </w:pPr>
    </w:p>
    <w:p w14:paraId="6273692E" w14:textId="77777777" w:rsidR="00ED31BB" w:rsidRPr="000D13E3" w:rsidRDefault="00ED31BB" w:rsidP="00D93936">
      <w:pPr>
        <w:pStyle w:val="1"/>
        <w:numPr>
          <w:ilvl w:val="0"/>
          <w:numId w:val="3"/>
        </w:numPr>
        <w:shd w:val="clear" w:color="auto" w:fill="auto"/>
        <w:tabs>
          <w:tab w:val="left" w:pos="567"/>
        </w:tabs>
        <w:spacing w:before="120" w:after="40"/>
        <w:ind w:left="425"/>
        <w:rPr>
          <w:b/>
          <w:bCs/>
          <w:sz w:val="24"/>
          <w:szCs w:val="24"/>
          <w:lang w:val="ru-RU"/>
        </w:rPr>
      </w:pPr>
      <w:r w:rsidRPr="000D13E3">
        <w:rPr>
          <w:b/>
          <w:bCs/>
          <w:sz w:val="24"/>
          <w:szCs w:val="24"/>
          <w:lang w:val="ru-RU"/>
        </w:rPr>
        <w:t>Фінансово-економічне обґрунтування.</w:t>
      </w:r>
    </w:p>
    <w:p w14:paraId="00970798" w14:textId="77777777" w:rsidR="00ED31BB" w:rsidRPr="000D13E3" w:rsidRDefault="00ED31BB" w:rsidP="00ED31BB">
      <w:pPr>
        <w:pStyle w:val="1"/>
        <w:shd w:val="clear" w:color="auto" w:fill="auto"/>
        <w:spacing w:after="0"/>
        <w:ind w:left="426" w:firstLine="0"/>
        <w:jc w:val="both"/>
        <w:rPr>
          <w:sz w:val="24"/>
          <w:szCs w:val="24"/>
          <w:lang w:val="uk-UA"/>
        </w:rPr>
      </w:pPr>
      <w:r w:rsidRPr="000D13E3">
        <w:rPr>
          <w:sz w:val="24"/>
          <w:szCs w:val="24"/>
          <w:lang w:val="uk-UA"/>
        </w:rPr>
        <w:t>Реалізація рішення не потребує додаткових витрат міського бюджету.</w:t>
      </w:r>
    </w:p>
    <w:p w14:paraId="3D0B0BB0" w14:textId="1026319E" w:rsidR="00ED31BB" w:rsidRPr="000D13E3" w:rsidRDefault="00ED31BB" w:rsidP="00ED31BB">
      <w:pPr>
        <w:pStyle w:val="1"/>
        <w:shd w:val="clear" w:color="auto" w:fill="auto"/>
        <w:tabs>
          <w:tab w:val="left" w:pos="708"/>
        </w:tabs>
        <w:spacing w:after="0"/>
        <w:ind w:firstLine="426"/>
        <w:jc w:val="both"/>
        <w:rPr>
          <w:color w:val="000000" w:themeColor="text1"/>
          <w:sz w:val="24"/>
          <w:szCs w:val="24"/>
          <w:lang w:val="uk-UA"/>
        </w:rPr>
      </w:pPr>
      <w:r w:rsidRPr="000D13E3">
        <w:rPr>
          <w:sz w:val="24"/>
          <w:szCs w:val="24"/>
          <w:lang w:val="uk-UA"/>
        </w:rPr>
        <w:t xml:space="preserve">Відповідно до Податкового кодексу України та Положення про плату за землю в місті </w:t>
      </w:r>
      <w:r w:rsidRPr="000D13E3">
        <w:rPr>
          <w:color w:val="000000" w:themeColor="text1"/>
          <w:sz w:val="24"/>
          <w:szCs w:val="24"/>
          <w:lang w:val="uk-UA"/>
        </w:rPr>
        <w:t>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sidR="008E5422" w:rsidRPr="000D13E3">
        <w:rPr>
          <w:color w:val="000000" w:themeColor="text1"/>
          <w:sz w:val="24"/>
          <w:szCs w:val="24"/>
          <w:lang w:val="uk-UA"/>
        </w:rPr>
        <w:t>,</w:t>
      </w:r>
      <w:r w:rsidRPr="000D13E3">
        <w:rPr>
          <w:color w:val="000000" w:themeColor="text1"/>
          <w:sz w:val="24"/>
          <w:szCs w:val="24"/>
          <w:lang w:val="uk-UA"/>
        </w:rPr>
        <w:t xml:space="preserve"> розрахунковий розмір земельного податку складатиме: </w:t>
      </w:r>
      <w:r w:rsidR="003E098F">
        <w:rPr>
          <w:color w:val="000000" w:themeColor="text1"/>
          <w:sz w:val="24"/>
          <w:szCs w:val="24"/>
          <w:lang w:val="uk-UA"/>
        </w:rPr>
        <w:t>11</w:t>
      </w:r>
      <w:r w:rsidRPr="000D13E3">
        <w:rPr>
          <w:lang w:val="uk-UA"/>
        </w:rPr>
        <w:t xml:space="preserve"> </w:t>
      </w:r>
      <w:r w:rsidRPr="000D13E3">
        <w:rPr>
          <w:color w:val="000000" w:themeColor="text1"/>
          <w:sz w:val="24"/>
          <w:szCs w:val="24"/>
          <w:lang w:val="uk-UA"/>
        </w:rPr>
        <w:t xml:space="preserve">грн </w:t>
      </w:r>
      <w:r w:rsidR="003E098F">
        <w:rPr>
          <w:color w:val="000000" w:themeColor="text1"/>
          <w:sz w:val="24"/>
          <w:szCs w:val="24"/>
          <w:lang w:val="uk-UA"/>
        </w:rPr>
        <w:t>65</w:t>
      </w:r>
      <w:r w:rsidRPr="000D13E3">
        <w:rPr>
          <w:color w:val="000000" w:themeColor="text1"/>
          <w:sz w:val="24"/>
          <w:szCs w:val="24"/>
          <w:lang w:val="uk-UA"/>
        </w:rPr>
        <w:t xml:space="preserve"> коп. (1%).</w:t>
      </w:r>
    </w:p>
    <w:p w14:paraId="6BCC44FD" w14:textId="77777777" w:rsidR="00ED31BB" w:rsidRPr="000D13E3" w:rsidRDefault="00ED31BB" w:rsidP="00ED31BB">
      <w:pPr>
        <w:pStyle w:val="1"/>
        <w:shd w:val="clear" w:color="auto" w:fill="auto"/>
        <w:tabs>
          <w:tab w:val="left" w:pos="708"/>
        </w:tabs>
        <w:spacing w:after="40"/>
        <w:ind w:firstLine="426"/>
        <w:jc w:val="both"/>
        <w:rPr>
          <w:i/>
          <w:color w:val="FF0000"/>
          <w:sz w:val="12"/>
          <w:szCs w:val="24"/>
          <w:lang w:val="uk-UA"/>
        </w:rPr>
      </w:pPr>
    </w:p>
    <w:p w14:paraId="167F925A" w14:textId="77777777" w:rsidR="00ED31BB" w:rsidRPr="000D13E3" w:rsidRDefault="00ED31BB" w:rsidP="00D93936">
      <w:pPr>
        <w:pStyle w:val="1"/>
        <w:numPr>
          <w:ilvl w:val="0"/>
          <w:numId w:val="3"/>
        </w:numPr>
        <w:shd w:val="clear" w:color="auto" w:fill="auto"/>
        <w:tabs>
          <w:tab w:val="left" w:pos="567"/>
        </w:tabs>
        <w:spacing w:before="120" w:after="40"/>
        <w:ind w:left="425"/>
        <w:rPr>
          <w:b/>
          <w:bCs/>
          <w:sz w:val="24"/>
          <w:szCs w:val="24"/>
          <w:lang w:val="uk-UA"/>
        </w:rPr>
      </w:pPr>
      <w:r w:rsidRPr="000D13E3">
        <w:rPr>
          <w:b/>
          <w:bCs/>
          <w:sz w:val="24"/>
          <w:szCs w:val="24"/>
          <w:lang w:val="uk-UA"/>
        </w:rPr>
        <w:t>Прогноз соціально-економічних та інших наслідків прийняття рішення.</w:t>
      </w:r>
    </w:p>
    <w:p w14:paraId="371E44A9" w14:textId="77777777" w:rsidR="00ED31BB" w:rsidRPr="000D13E3" w:rsidRDefault="00ED31BB" w:rsidP="00ED31BB">
      <w:pPr>
        <w:pStyle w:val="1"/>
        <w:shd w:val="clear" w:color="auto" w:fill="auto"/>
        <w:ind w:firstLine="426"/>
        <w:jc w:val="both"/>
        <w:rPr>
          <w:sz w:val="24"/>
          <w:szCs w:val="24"/>
          <w:lang w:val="uk-UA"/>
        </w:rPr>
      </w:pPr>
      <w:r w:rsidRPr="000D13E3">
        <w:rPr>
          <w:sz w:val="24"/>
          <w:szCs w:val="24"/>
          <w:lang w:val="uk-UA"/>
        </w:rPr>
        <w:t>Наслідками прийняття розробленого проєкту рішення стане реалізація зацікавленою особою своїх прав щодо користування земельною ділянкою.</w:t>
      </w:r>
    </w:p>
    <w:p w14:paraId="1F3CE98E" w14:textId="77777777" w:rsidR="00ED31BB" w:rsidRPr="000D13E3" w:rsidRDefault="00ED31BB" w:rsidP="00ED31BB">
      <w:pPr>
        <w:pStyle w:val="1"/>
        <w:shd w:val="clear" w:color="auto" w:fill="auto"/>
        <w:spacing w:after="60"/>
        <w:ind w:firstLine="426"/>
        <w:contextualSpacing/>
        <w:rPr>
          <w:sz w:val="12"/>
          <w:szCs w:val="24"/>
          <w:lang w:val="uk-UA"/>
        </w:rPr>
      </w:pPr>
    </w:p>
    <w:p w14:paraId="7ED89E1C" w14:textId="77777777" w:rsidR="00ED31BB" w:rsidRPr="000D13E3" w:rsidRDefault="00ED31BB" w:rsidP="00ED31BB">
      <w:pPr>
        <w:pStyle w:val="20"/>
        <w:shd w:val="clear" w:color="auto" w:fill="auto"/>
        <w:spacing w:after="360"/>
        <w:ind w:firstLine="426"/>
        <w:jc w:val="left"/>
        <w:rPr>
          <w:rStyle w:val="aa"/>
          <w:i w:val="0"/>
          <w:sz w:val="20"/>
          <w:szCs w:val="20"/>
          <w:lang w:val="ru-RU"/>
        </w:rPr>
      </w:pPr>
      <w:r w:rsidRPr="000D13E3">
        <w:rPr>
          <w:rFonts w:ascii="Times New Roman" w:hAnsi="Times New Roman" w:cs="Times New Roman"/>
          <w:i w:val="0"/>
          <w:iCs w:val="0"/>
          <w:sz w:val="20"/>
          <w:szCs w:val="20"/>
          <w:lang w:val="uk-UA"/>
        </w:rPr>
        <w:t>Доповідач: директор</w:t>
      </w:r>
      <w:r w:rsidRPr="000D13E3">
        <w:rPr>
          <w:rFonts w:ascii="Times New Roman" w:hAnsi="Times New Roman" w:cs="Times New Roman"/>
          <w:i w:val="0"/>
          <w:iCs w:val="0"/>
          <w:sz w:val="20"/>
          <w:szCs w:val="20"/>
          <w:lang w:val="ru-RU"/>
        </w:rPr>
        <w:t xml:space="preserve"> Департаменту земельних ресурсів </w:t>
      </w:r>
      <w:r w:rsidRPr="000D13E3">
        <w:rPr>
          <w:rStyle w:val="aa"/>
          <w:i w:val="0"/>
          <w:sz w:val="20"/>
          <w:szCs w:val="20"/>
          <w:lang w:val="ru-RU"/>
        </w:rPr>
        <w:t>Валентина ПЕЛИХ</w:t>
      </w:r>
    </w:p>
    <w:p w14:paraId="57369AD9" w14:textId="77777777" w:rsidR="00ED31BB" w:rsidRPr="000D13E3" w:rsidRDefault="00ED31BB" w:rsidP="00ED31BB">
      <w:pPr>
        <w:pStyle w:val="20"/>
        <w:shd w:val="clear" w:color="auto" w:fill="auto"/>
        <w:spacing w:after="360"/>
        <w:ind w:firstLine="426"/>
        <w:jc w:val="left"/>
        <w:rPr>
          <w:rStyle w:val="aa"/>
          <w:i w:val="0"/>
          <w:sz w:val="2"/>
          <w:szCs w:val="20"/>
          <w:lang w:val="ru-RU"/>
        </w:rPr>
      </w:pPr>
    </w:p>
    <w:tbl>
      <w:tblPr>
        <w:tblStyle w:val="a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5"/>
      </w:tblGrid>
      <w:tr w:rsidR="00ED31BB" w14:paraId="353F8C2B" w14:textId="77777777" w:rsidTr="00ED31BB">
        <w:trPr>
          <w:trHeight w:val="663"/>
        </w:trPr>
        <w:tc>
          <w:tcPr>
            <w:tcW w:w="5103" w:type="dxa"/>
            <w:hideMark/>
          </w:tcPr>
          <w:p w14:paraId="64DF4847" w14:textId="2B5EF0AA" w:rsidR="00ED31BB" w:rsidRPr="007D560F" w:rsidRDefault="007D560F">
            <w:pPr>
              <w:pStyle w:val="30"/>
              <w:ind w:left="-105" w:hanging="15"/>
              <w:jc w:val="both"/>
              <w:rPr>
                <w:rStyle w:val="aa"/>
                <w:rFonts w:eastAsia="Georgia"/>
                <w:b w:val="0"/>
                <w:sz w:val="24"/>
                <w:szCs w:val="24"/>
              </w:rPr>
            </w:pPr>
            <w:r>
              <w:rPr>
                <w:rStyle w:val="aa"/>
                <w:rFonts w:eastAsia="Georgia"/>
                <w:b w:val="0"/>
                <w:sz w:val="24"/>
                <w:szCs w:val="24"/>
                <w:lang w:val="ru-RU"/>
              </w:rPr>
              <w:t xml:space="preserve"> </w:t>
            </w:r>
            <w:r w:rsidR="00ED31BB" w:rsidRPr="007D560F">
              <w:rPr>
                <w:rStyle w:val="aa"/>
                <w:rFonts w:eastAsia="Georgia"/>
                <w:b w:val="0"/>
                <w:sz w:val="24"/>
                <w:szCs w:val="24"/>
                <w:lang w:val="ru-RU"/>
              </w:rPr>
              <w:t>Директор Департаменту земельних ресурсів</w:t>
            </w:r>
          </w:p>
        </w:tc>
        <w:tc>
          <w:tcPr>
            <w:tcW w:w="4395" w:type="dxa"/>
            <w:hideMark/>
          </w:tcPr>
          <w:p w14:paraId="64E4B6A4" w14:textId="77777777" w:rsidR="00ED31BB" w:rsidRPr="007D560F" w:rsidRDefault="00ED31BB">
            <w:pPr>
              <w:pStyle w:val="30"/>
              <w:shd w:val="clear" w:color="auto" w:fill="auto"/>
              <w:jc w:val="right"/>
              <w:rPr>
                <w:rStyle w:val="aa"/>
                <w:rFonts w:eastAsia="Georgia"/>
                <w:b w:val="0"/>
                <w:sz w:val="24"/>
                <w:szCs w:val="24"/>
              </w:rPr>
            </w:pPr>
            <w:r w:rsidRPr="007D560F">
              <w:rPr>
                <w:rStyle w:val="aa"/>
                <w:rFonts w:eastAsia="Georgia"/>
                <w:b w:val="0"/>
                <w:sz w:val="24"/>
                <w:szCs w:val="24"/>
              </w:rPr>
              <w:t>Валентина ПЕЛИХ</w:t>
            </w:r>
          </w:p>
        </w:tc>
      </w:tr>
    </w:tbl>
    <w:p w14:paraId="61F1183F" w14:textId="77777777" w:rsidR="00ED31BB" w:rsidRDefault="00ED31BB" w:rsidP="00ED31BB">
      <w:pPr>
        <w:pStyle w:val="1"/>
        <w:shd w:val="clear" w:color="auto" w:fill="auto"/>
        <w:tabs>
          <w:tab w:val="left" w:pos="671"/>
        </w:tabs>
        <w:spacing w:line="228" w:lineRule="auto"/>
        <w:ind w:left="400" w:firstLine="0"/>
        <w:rPr>
          <w:lang w:val="ru-RU"/>
        </w:rPr>
      </w:pPr>
    </w:p>
    <w:p w14:paraId="793C25CA" w14:textId="77777777" w:rsidR="00ED31BB" w:rsidRDefault="00ED31BB" w:rsidP="00ED31BB">
      <w:pPr>
        <w:pStyle w:val="1"/>
        <w:shd w:val="clear" w:color="auto" w:fill="auto"/>
        <w:tabs>
          <w:tab w:val="left" w:pos="671"/>
        </w:tabs>
        <w:spacing w:line="228" w:lineRule="auto"/>
        <w:ind w:left="400" w:firstLine="0"/>
        <w:rPr>
          <w:lang w:val="ru-RU"/>
        </w:rPr>
      </w:pPr>
    </w:p>
    <w:p w14:paraId="55A8AA42" w14:textId="77777777" w:rsidR="00E41057" w:rsidRPr="004855E4" w:rsidRDefault="00E41057" w:rsidP="00ED31BB">
      <w:pPr>
        <w:pStyle w:val="1"/>
        <w:shd w:val="clear" w:color="auto" w:fill="auto"/>
        <w:tabs>
          <w:tab w:val="left" w:pos="671"/>
        </w:tabs>
        <w:spacing w:line="228" w:lineRule="auto"/>
        <w:ind w:left="400" w:firstLine="0"/>
        <w:rPr>
          <w:lang w:val="ru-RU"/>
        </w:rPr>
      </w:pPr>
    </w:p>
    <w:sectPr w:rsidR="00E41057" w:rsidRPr="004855E4" w:rsidSect="004D197E">
      <w:headerReference w:type="default" r:id="rId11"/>
      <w:pgSz w:w="11906" w:h="16838" w:code="9"/>
      <w:pgMar w:top="993" w:right="758" w:bottom="426" w:left="1701" w:header="45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2AFA3" w14:textId="77777777" w:rsidR="006322B4" w:rsidRDefault="006322B4" w:rsidP="004D1119">
      <w:pPr>
        <w:spacing w:after="0" w:line="240" w:lineRule="auto"/>
      </w:pPr>
      <w:r>
        <w:separator/>
      </w:r>
    </w:p>
  </w:endnote>
  <w:endnote w:type="continuationSeparator" w:id="0">
    <w:p w14:paraId="25DFC592" w14:textId="77777777" w:rsidR="006322B4" w:rsidRDefault="006322B4"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31A0F" w14:textId="77777777" w:rsidR="006322B4" w:rsidRDefault="006322B4" w:rsidP="004D1119">
      <w:pPr>
        <w:spacing w:after="0" w:line="240" w:lineRule="auto"/>
      </w:pPr>
      <w:r>
        <w:separator/>
      </w:r>
    </w:p>
  </w:footnote>
  <w:footnote w:type="continuationSeparator" w:id="0">
    <w:p w14:paraId="27BEBDBB" w14:textId="77777777" w:rsidR="006322B4" w:rsidRDefault="006322B4"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4D440" w14:textId="48B1CFC4" w:rsidR="00A5317D" w:rsidRPr="002D1DA2" w:rsidRDefault="00A5317D" w:rsidP="008C21A4">
    <w:pPr>
      <w:spacing w:after="120"/>
      <w:jc w:val="right"/>
      <w:rPr>
        <w:rFonts w:ascii="Times New Roman" w:hAnsi="Times New Roman" w:cs="Times New Roman"/>
        <w:sz w:val="12"/>
        <w:szCs w:val="12"/>
        <w:lang w:val="ru-RU"/>
      </w:rPr>
    </w:pPr>
    <w:r w:rsidRPr="008C21A4">
      <w:rPr>
        <w:rFonts w:ascii="Times New Roman" w:hAnsi="Times New Roman" w:cs="Times New Roman"/>
        <w:sz w:val="12"/>
        <w:szCs w:val="12"/>
        <w:lang w:val="ru-RU"/>
      </w:rPr>
      <w:t>Пояснювальна записка № ПЗН-</w:t>
    </w:r>
    <w:r w:rsidR="00C82F8D">
      <w:rPr>
        <w:rFonts w:ascii="Times New Roman" w:hAnsi="Times New Roman" w:cs="Times New Roman"/>
        <w:sz w:val="12"/>
        <w:szCs w:val="12"/>
        <w:lang w:val="ru-RU"/>
      </w:rPr>
      <w:t>94</w:t>
    </w:r>
    <w:r w:rsidR="002D1DA2" w:rsidRPr="002D1DA2">
      <w:rPr>
        <w:rFonts w:ascii="Times New Roman" w:hAnsi="Times New Roman" w:cs="Times New Roman"/>
        <w:sz w:val="12"/>
        <w:szCs w:val="12"/>
        <w:lang w:val="ru-RU"/>
      </w:rPr>
      <w:t xml:space="preserve">549 </w:t>
    </w:r>
    <w:r w:rsidRPr="008C21A4">
      <w:rPr>
        <w:rFonts w:ascii="Times New Roman" w:hAnsi="Times New Roman" w:cs="Times New Roman"/>
        <w:sz w:val="12"/>
        <w:szCs w:val="12"/>
        <w:lang w:val="ru-RU"/>
      </w:rPr>
      <w:t xml:space="preserve">від </w:t>
    </w:r>
    <w:r w:rsidR="002D1DA2" w:rsidRPr="002D1DA2">
      <w:rPr>
        <w:rFonts w:ascii="Times New Roman" w:hAnsi="Times New Roman" w:cs="Times New Roman"/>
        <w:sz w:val="12"/>
        <w:szCs w:val="12"/>
        <w:lang w:val="ru-RU"/>
      </w:rPr>
      <w:t>24</w:t>
    </w:r>
    <w:r w:rsidR="00C82F8D">
      <w:rPr>
        <w:rFonts w:ascii="Times New Roman" w:hAnsi="Times New Roman" w:cs="Times New Roman"/>
        <w:sz w:val="12"/>
        <w:szCs w:val="12"/>
        <w:lang w:val="ru-RU"/>
      </w:rPr>
      <w:t>.03.2026</w:t>
    </w:r>
    <w:r w:rsidRPr="008C21A4">
      <w:rPr>
        <w:rFonts w:ascii="Times New Roman" w:hAnsi="Times New Roman" w:cs="Times New Roman"/>
        <w:sz w:val="12"/>
        <w:szCs w:val="12"/>
        <w:lang w:val="ru-RU"/>
      </w:rPr>
      <w:t xml:space="preserve"> до справи </w:t>
    </w:r>
    <w:r w:rsidR="00C82F8D">
      <w:rPr>
        <w:rFonts w:ascii="Times New Roman" w:hAnsi="Times New Roman" w:cs="Times New Roman"/>
        <w:sz w:val="12"/>
        <w:szCs w:val="12"/>
        <w:lang w:val="ru-RU"/>
      </w:rPr>
      <w:t>66</w:t>
    </w:r>
    <w:r w:rsidR="002D1DA2">
      <w:rPr>
        <w:rFonts w:ascii="Times New Roman" w:hAnsi="Times New Roman" w:cs="Times New Roman"/>
        <w:sz w:val="12"/>
        <w:szCs w:val="12"/>
        <w:lang w:val="ru-RU"/>
      </w:rPr>
      <w:t>7974442</w:t>
    </w:r>
  </w:p>
  <w:p w14:paraId="37182F4E" w14:textId="787BCA79" w:rsidR="004D1119" w:rsidRDefault="00A5317D" w:rsidP="008C21A4">
    <w:pPr>
      <w:spacing w:after="120"/>
      <w:jc w:val="right"/>
      <w:rPr>
        <w:rFonts w:ascii="Times New Roman" w:hAnsi="Times New Roman" w:cs="Times New Roman"/>
        <w:noProof/>
        <w:sz w:val="12"/>
        <w:szCs w:val="12"/>
        <w:lang w:val="ru-RU" w:eastAsia="ru-RU"/>
      </w:rPr>
    </w:pPr>
    <w:r w:rsidRPr="008C21A4">
      <w:rPr>
        <w:rFonts w:ascii="Times New Roman" w:hAnsi="Times New Roman" w:cs="Times New Roman"/>
        <w:sz w:val="12"/>
        <w:szCs w:val="12"/>
      </w:rPr>
      <w:t>Сторінка 4</w:t>
    </w:r>
    <w:r w:rsidRPr="008C21A4">
      <w:rPr>
        <w:rFonts w:ascii="Times New Roman" w:hAnsi="Times New Roman" w:cs="Times New Roman"/>
        <w:noProof/>
        <w:sz w:val="12"/>
        <w:szCs w:val="12"/>
        <w:lang w:val="ru-RU" w:eastAsia="ru-RU"/>
      </w:rPr>
      <w:t xml:space="preserve"> </w:t>
    </w:r>
  </w:p>
  <w:p w14:paraId="5055BAE6" w14:textId="77777777" w:rsidR="008C21A4" w:rsidRPr="008C21A4" w:rsidRDefault="008C21A4" w:rsidP="008C21A4">
    <w:pPr>
      <w:spacing w:after="120"/>
      <w:jc w:val="right"/>
      <w:rPr>
        <w:rFonts w:ascii="Times New Roman" w:hAnsi="Times New Roman" w:cs="Times New Roman"/>
        <w:sz w:val="12"/>
        <w:szCs w:val="1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021F"/>
    <w:rsid w:val="0000689D"/>
    <w:rsid w:val="00006C94"/>
    <w:rsid w:val="00016451"/>
    <w:rsid w:val="00037724"/>
    <w:rsid w:val="00064704"/>
    <w:rsid w:val="00065154"/>
    <w:rsid w:val="00067FBC"/>
    <w:rsid w:val="00072A72"/>
    <w:rsid w:val="000930EC"/>
    <w:rsid w:val="000A02A8"/>
    <w:rsid w:val="000A3E7A"/>
    <w:rsid w:val="000A53C2"/>
    <w:rsid w:val="000C08C5"/>
    <w:rsid w:val="000C523E"/>
    <w:rsid w:val="000C7B40"/>
    <w:rsid w:val="000D13E3"/>
    <w:rsid w:val="000E32C6"/>
    <w:rsid w:val="00124E84"/>
    <w:rsid w:val="00134686"/>
    <w:rsid w:val="00142961"/>
    <w:rsid w:val="00143520"/>
    <w:rsid w:val="001B5A3E"/>
    <w:rsid w:val="001C3C63"/>
    <w:rsid w:val="001E09DF"/>
    <w:rsid w:val="001E28A3"/>
    <w:rsid w:val="001F26E2"/>
    <w:rsid w:val="001F6A11"/>
    <w:rsid w:val="002050D1"/>
    <w:rsid w:val="00215690"/>
    <w:rsid w:val="00221619"/>
    <w:rsid w:val="00225E17"/>
    <w:rsid w:val="00256BA4"/>
    <w:rsid w:val="00257F92"/>
    <w:rsid w:val="00260861"/>
    <w:rsid w:val="002620EA"/>
    <w:rsid w:val="00264622"/>
    <w:rsid w:val="00271BF9"/>
    <w:rsid w:val="00276C35"/>
    <w:rsid w:val="00281858"/>
    <w:rsid w:val="00291502"/>
    <w:rsid w:val="00297849"/>
    <w:rsid w:val="002C2B0B"/>
    <w:rsid w:val="002C67E9"/>
    <w:rsid w:val="002D0FBF"/>
    <w:rsid w:val="002D1DA2"/>
    <w:rsid w:val="00312A31"/>
    <w:rsid w:val="003174B8"/>
    <w:rsid w:val="0032082A"/>
    <w:rsid w:val="003217AA"/>
    <w:rsid w:val="00326155"/>
    <w:rsid w:val="00340531"/>
    <w:rsid w:val="003405F9"/>
    <w:rsid w:val="0034508B"/>
    <w:rsid w:val="00345A4C"/>
    <w:rsid w:val="0035380B"/>
    <w:rsid w:val="00365C39"/>
    <w:rsid w:val="003756E5"/>
    <w:rsid w:val="003906B5"/>
    <w:rsid w:val="003B10A1"/>
    <w:rsid w:val="003B497B"/>
    <w:rsid w:val="003C4464"/>
    <w:rsid w:val="003C48D1"/>
    <w:rsid w:val="003E098F"/>
    <w:rsid w:val="003E113A"/>
    <w:rsid w:val="003E524D"/>
    <w:rsid w:val="00412427"/>
    <w:rsid w:val="004251B0"/>
    <w:rsid w:val="0044297A"/>
    <w:rsid w:val="00457E5F"/>
    <w:rsid w:val="00461B65"/>
    <w:rsid w:val="00465F9E"/>
    <w:rsid w:val="00481BC3"/>
    <w:rsid w:val="0048414B"/>
    <w:rsid w:val="004855E4"/>
    <w:rsid w:val="00494F8F"/>
    <w:rsid w:val="004A3488"/>
    <w:rsid w:val="004A5DBD"/>
    <w:rsid w:val="004D1119"/>
    <w:rsid w:val="004D197E"/>
    <w:rsid w:val="004D416B"/>
    <w:rsid w:val="004D5BC3"/>
    <w:rsid w:val="004E6D59"/>
    <w:rsid w:val="004F626C"/>
    <w:rsid w:val="0050254F"/>
    <w:rsid w:val="005104EC"/>
    <w:rsid w:val="00510757"/>
    <w:rsid w:val="00511117"/>
    <w:rsid w:val="005223D3"/>
    <w:rsid w:val="00543E85"/>
    <w:rsid w:val="005639F6"/>
    <w:rsid w:val="005644E3"/>
    <w:rsid w:val="005659FB"/>
    <w:rsid w:val="005720A8"/>
    <w:rsid w:val="00582A2E"/>
    <w:rsid w:val="005D30F5"/>
    <w:rsid w:val="005F2210"/>
    <w:rsid w:val="005F7F74"/>
    <w:rsid w:val="0061027B"/>
    <w:rsid w:val="006107E3"/>
    <w:rsid w:val="00612334"/>
    <w:rsid w:val="0062399B"/>
    <w:rsid w:val="006322B4"/>
    <w:rsid w:val="00632F40"/>
    <w:rsid w:val="00640A95"/>
    <w:rsid w:val="00643941"/>
    <w:rsid w:val="006449EB"/>
    <w:rsid w:val="00663205"/>
    <w:rsid w:val="0066447F"/>
    <w:rsid w:val="006756D7"/>
    <w:rsid w:val="00677C54"/>
    <w:rsid w:val="00683654"/>
    <w:rsid w:val="006A1CB4"/>
    <w:rsid w:val="006C7FB9"/>
    <w:rsid w:val="006D2C7B"/>
    <w:rsid w:val="006E017F"/>
    <w:rsid w:val="006E106A"/>
    <w:rsid w:val="006E10B3"/>
    <w:rsid w:val="006E461B"/>
    <w:rsid w:val="006F2E3B"/>
    <w:rsid w:val="00756E4A"/>
    <w:rsid w:val="007778A0"/>
    <w:rsid w:val="0078503B"/>
    <w:rsid w:val="007B272C"/>
    <w:rsid w:val="007C10BC"/>
    <w:rsid w:val="007C3F03"/>
    <w:rsid w:val="007C400B"/>
    <w:rsid w:val="007D560F"/>
    <w:rsid w:val="007E1F30"/>
    <w:rsid w:val="007E3634"/>
    <w:rsid w:val="007E4B90"/>
    <w:rsid w:val="007F2BBB"/>
    <w:rsid w:val="007F5918"/>
    <w:rsid w:val="007F7C2C"/>
    <w:rsid w:val="0080577C"/>
    <w:rsid w:val="008117D2"/>
    <w:rsid w:val="00814D60"/>
    <w:rsid w:val="008220CD"/>
    <w:rsid w:val="0082397C"/>
    <w:rsid w:val="00854FAD"/>
    <w:rsid w:val="0085512A"/>
    <w:rsid w:val="008568BA"/>
    <w:rsid w:val="00861089"/>
    <w:rsid w:val="008710BD"/>
    <w:rsid w:val="00875FC6"/>
    <w:rsid w:val="00886B09"/>
    <w:rsid w:val="008A3288"/>
    <w:rsid w:val="008B66E7"/>
    <w:rsid w:val="008C21A4"/>
    <w:rsid w:val="008C5EDC"/>
    <w:rsid w:val="008D3677"/>
    <w:rsid w:val="008E5422"/>
    <w:rsid w:val="00915E11"/>
    <w:rsid w:val="00920863"/>
    <w:rsid w:val="009331FC"/>
    <w:rsid w:val="00992C57"/>
    <w:rsid w:val="009946E5"/>
    <w:rsid w:val="009A05C8"/>
    <w:rsid w:val="009A5916"/>
    <w:rsid w:val="009A62F0"/>
    <w:rsid w:val="009C642B"/>
    <w:rsid w:val="009C7B7C"/>
    <w:rsid w:val="009D1DE8"/>
    <w:rsid w:val="009D6F39"/>
    <w:rsid w:val="009E485C"/>
    <w:rsid w:val="009E5D57"/>
    <w:rsid w:val="00A042F8"/>
    <w:rsid w:val="00A21758"/>
    <w:rsid w:val="00A402EF"/>
    <w:rsid w:val="00A43048"/>
    <w:rsid w:val="00A5317D"/>
    <w:rsid w:val="00A62E96"/>
    <w:rsid w:val="00A728E2"/>
    <w:rsid w:val="00A83DF0"/>
    <w:rsid w:val="00AA4713"/>
    <w:rsid w:val="00AB2729"/>
    <w:rsid w:val="00AC3721"/>
    <w:rsid w:val="00AD1EEC"/>
    <w:rsid w:val="00AF46FB"/>
    <w:rsid w:val="00B12087"/>
    <w:rsid w:val="00B3699E"/>
    <w:rsid w:val="00B4075F"/>
    <w:rsid w:val="00B9251E"/>
    <w:rsid w:val="00BA1207"/>
    <w:rsid w:val="00BB6CBA"/>
    <w:rsid w:val="00BC39D6"/>
    <w:rsid w:val="00BC39EE"/>
    <w:rsid w:val="00BC5A16"/>
    <w:rsid w:val="00BC5EE3"/>
    <w:rsid w:val="00BE6672"/>
    <w:rsid w:val="00C074E5"/>
    <w:rsid w:val="00C15B54"/>
    <w:rsid w:val="00C23F8D"/>
    <w:rsid w:val="00C30D5C"/>
    <w:rsid w:val="00C314F1"/>
    <w:rsid w:val="00C33F99"/>
    <w:rsid w:val="00C40807"/>
    <w:rsid w:val="00C42E4C"/>
    <w:rsid w:val="00C45319"/>
    <w:rsid w:val="00C4570C"/>
    <w:rsid w:val="00C53778"/>
    <w:rsid w:val="00C67517"/>
    <w:rsid w:val="00C675D8"/>
    <w:rsid w:val="00C73D31"/>
    <w:rsid w:val="00C82F8D"/>
    <w:rsid w:val="00C837C6"/>
    <w:rsid w:val="00CA2522"/>
    <w:rsid w:val="00CA36E6"/>
    <w:rsid w:val="00CD0A63"/>
    <w:rsid w:val="00CE29AE"/>
    <w:rsid w:val="00D01EB2"/>
    <w:rsid w:val="00D070E4"/>
    <w:rsid w:val="00D4653F"/>
    <w:rsid w:val="00D63C11"/>
    <w:rsid w:val="00D75A6C"/>
    <w:rsid w:val="00D834A5"/>
    <w:rsid w:val="00D93936"/>
    <w:rsid w:val="00DC31BC"/>
    <w:rsid w:val="00DC4060"/>
    <w:rsid w:val="00DC54C6"/>
    <w:rsid w:val="00DE2073"/>
    <w:rsid w:val="00DE2B79"/>
    <w:rsid w:val="00DE5D17"/>
    <w:rsid w:val="00DF12DF"/>
    <w:rsid w:val="00E15383"/>
    <w:rsid w:val="00E41057"/>
    <w:rsid w:val="00E43047"/>
    <w:rsid w:val="00E4362B"/>
    <w:rsid w:val="00E4645C"/>
    <w:rsid w:val="00E5251D"/>
    <w:rsid w:val="00E754A8"/>
    <w:rsid w:val="00E91720"/>
    <w:rsid w:val="00E93A88"/>
    <w:rsid w:val="00EA1843"/>
    <w:rsid w:val="00EB3365"/>
    <w:rsid w:val="00EC2FD1"/>
    <w:rsid w:val="00ED31BB"/>
    <w:rsid w:val="00ED4D52"/>
    <w:rsid w:val="00F1525D"/>
    <w:rsid w:val="00F23665"/>
    <w:rsid w:val="00F27629"/>
    <w:rsid w:val="00F72F9E"/>
    <w:rsid w:val="00FA608A"/>
    <w:rsid w:val="00FB11FA"/>
    <w:rsid w:val="00FF4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ED31B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ED31BB"/>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321620375">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 w:id="199865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0F163-C20E-434E-B99B-0AB452C9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1590</Words>
  <Characters>9066</Characters>
  <Application>Microsoft Office Word</Application>
  <DocSecurity>0</DocSecurity>
  <Lines>75</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10635</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Гавриленко Марія Олексіївна</cp:lastModifiedBy>
  <cp:revision>32</cp:revision>
  <cp:lastPrinted>2026-03-20T09:55:00Z</cp:lastPrinted>
  <dcterms:created xsi:type="dcterms:W3CDTF">2026-03-24T11:52:00Z</dcterms:created>
  <dcterms:modified xsi:type="dcterms:W3CDTF">2026-04-24T06:39:00Z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