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454324" w:rsidRDefault="0070402C">
      <w:pPr>
        <w:spacing w:line="1" w:lineRule="exact"/>
        <w:rPr>
          <w:color w:val="auto"/>
        </w:rPr>
      </w:pPr>
      <w:r w:rsidRPr="00454324">
        <w:rPr>
          <w:color w:val="auto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689290163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689290163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454324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454324">
        <w:rPr>
          <w:color w:val="auto"/>
          <w:lang w:bidi="ar-SA"/>
        </w:rPr>
        <w:drawing>
          <wp:anchor distT="0" distB="0" distL="114300" distR="114300" simplePos="0" relativeHeight="251660288" behindDoc="0" locked="0" layoutInCell="1" allowOverlap="1" wp14:anchorId="6BB8681A" wp14:editId="4A282BF5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454324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454324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 xml:space="preserve">№ </w:t>
      </w:r>
      <w:r w:rsidR="00171641" w:rsidRPr="00454324">
        <w:rPr>
          <w:b/>
          <w:bCs/>
          <w:color w:val="auto"/>
          <w:sz w:val="24"/>
          <w:szCs w:val="24"/>
        </w:rPr>
        <w:t>ПЗН-92628</w:t>
      </w:r>
      <w:r w:rsidRPr="00454324">
        <w:rPr>
          <w:b/>
          <w:bCs/>
          <w:color w:val="auto"/>
          <w:sz w:val="24"/>
          <w:szCs w:val="24"/>
        </w:rPr>
        <w:t xml:space="preserve"> від </w:t>
      </w:r>
      <w:r w:rsidR="006B5EC0" w:rsidRPr="00454324">
        <w:rPr>
          <w:b/>
          <w:bCs/>
          <w:color w:val="auto"/>
          <w:sz w:val="24"/>
          <w:szCs w:val="24"/>
        </w:rPr>
        <w:t>09.03.2026</w:t>
      </w:r>
    </w:p>
    <w:p w14:paraId="4B5FE19E" w14:textId="5388D581" w:rsidR="004F0681" w:rsidRPr="00454324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454324">
        <w:rPr>
          <w:color w:val="auto"/>
          <w:sz w:val="24"/>
          <w:szCs w:val="24"/>
        </w:rPr>
        <w:t xml:space="preserve">до </w:t>
      </w:r>
      <w:r w:rsidR="005D6F24" w:rsidRPr="00454324">
        <w:rPr>
          <w:color w:val="auto"/>
          <w:sz w:val="24"/>
          <w:szCs w:val="24"/>
        </w:rPr>
        <w:t>проєкт</w:t>
      </w:r>
      <w:r w:rsidRPr="00454324">
        <w:rPr>
          <w:color w:val="auto"/>
          <w:sz w:val="24"/>
          <w:szCs w:val="24"/>
        </w:rPr>
        <w:t>у рішення Київської міської ради:</w:t>
      </w:r>
      <w:r w:rsidR="00C5407A" w:rsidRPr="00454324">
        <w:rPr>
          <w:color w:val="auto"/>
          <w:sz w:val="24"/>
          <w:szCs w:val="24"/>
        </w:rPr>
        <w:t xml:space="preserve"> </w:t>
      </w:r>
    </w:p>
    <w:p w14:paraId="3934308F" w14:textId="2A99CB96" w:rsidR="00816AD3" w:rsidRPr="00454324" w:rsidRDefault="0094411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454324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454324">
        <w:rPr>
          <w:b/>
          <w:i/>
          <w:iCs/>
          <w:color w:val="auto"/>
          <w:sz w:val="24"/>
          <w:szCs w:val="24"/>
        </w:rPr>
        <w:t>Роздорожнюку</w:t>
      </w:r>
      <w:proofErr w:type="spellEnd"/>
      <w:r w:rsidRPr="00454324">
        <w:rPr>
          <w:b/>
          <w:i/>
          <w:iCs/>
          <w:color w:val="auto"/>
          <w:sz w:val="24"/>
          <w:szCs w:val="24"/>
        </w:rPr>
        <w:t xml:space="preserve"> Андрію Володимировичу у наданні дозволу на </w:t>
      </w:r>
      <w:r w:rsidRPr="00454324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454324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Скарбов</w:t>
      </w:r>
      <w:r w:rsidR="00C829FE" w:rsidRPr="00454324">
        <w:rPr>
          <w:b/>
          <w:i/>
          <w:iCs/>
          <w:color w:val="auto"/>
          <w:sz w:val="24"/>
          <w:szCs w:val="24"/>
        </w:rPr>
        <w:t>ій</w:t>
      </w:r>
      <w:r w:rsidRPr="00454324">
        <w:rPr>
          <w:b/>
          <w:i/>
          <w:iCs/>
          <w:color w:val="auto"/>
          <w:sz w:val="24"/>
          <w:szCs w:val="24"/>
        </w:rPr>
        <w:t xml:space="preserve"> у Святошинському районі міста Києва</w:t>
      </w:r>
    </w:p>
    <w:p w14:paraId="3A357D9D" w14:textId="77777777" w:rsidR="0094411D" w:rsidRPr="00454324" w:rsidRDefault="0094411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10"/>
          <w:szCs w:val="10"/>
        </w:rPr>
      </w:pPr>
    </w:p>
    <w:p w14:paraId="2237A775" w14:textId="77777777" w:rsidR="004F0681" w:rsidRPr="00454324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454324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10"/>
          <w:szCs w:val="10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397"/>
        <w:gridCol w:w="6350"/>
      </w:tblGrid>
      <w:tr w:rsidR="00965A55" w:rsidRPr="00454324" w14:paraId="2C72F8FF" w14:textId="77777777" w:rsidTr="00A033FA">
        <w:trPr>
          <w:cantSplit/>
          <w:trHeight w:val="356"/>
        </w:trPr>
        <w:tc>
          <w:tcPr>
            <w:tcW w:w="3397" w:type="dxa"/>
          </w:tcPr>
          <w:p w14:paraId="5524EFF0" w14:textId="77127B2F" w:rsidR="008E62AB" w:rsidRPr="00454324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454324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350" w:type="dxa"/>
          </w:tcPr>
          <w:p w14:paraId="0515B2A4" w14:textId="231F1EE8" w:rsidR="008E62AB" w:rsidRPr="00454324" w:rsidRDefault="00A033FA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454324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E62AB" w:rsidRPr="00454324">
              <w:rPr>
                <w:i/>
                <w:color w:val="auto"/>
                <w:sz w:val="24"/>
                <w:szCs w:val="24"/>
              </w:rPr>
              <w:t>Роздорожнюк</w:t>
            </w:r>
            <w:proofErr w:type="spellEnd"/>
            <w:r w:rsidR="008E62AB" w:rsidRPr="00454324">
              <w:rPr>
                <w:i/>
                <w:color w:val="auto"/>
                <w:sz w:val="24"/>
                <w:szCs w:val="24"/>
              </w:rPr>
              <w:t xml:space="preserve"> Андрій Володимирович</w:t>
            </w:r>
          </w:p>
        </w:tc>
      </w:tr>
      <w:tr w:rsidR="008E62AB" w:rsidRPr="00454324" w14:paraId="34E2165E" w14:textId="77777777" w:rsidTr="00A033FA">
        <w:trPr>
          <w:cantSplit/>
          <w:trHeight w:val="337"/>
        </w:trPr>
        <w:tc>
          <w:tcPr>
            <w:tcW w:w="3397" w:type="dxa"/>
          </w:tcPr>
          <w:p w14:paraId="51C72A0C" w14:textId="1249DC73" w:rsidR="008E62AB" w:rsidRPr="00454324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454324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350" w:type="dxa"/>
          </w:tcPr>
          <w:p w14:paraId="60A4FF46" w14:textId="4C822A10" w:rsidR="008E62AB" w:rsidRPr="00454324" w:rsidRDefault="00A033FA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454324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="008E62AB" w:rsidRPr="00454324">
              <w:rPr>
                <w:rFonts w:ascii="Times New Roman" w:hAnsi="Times New Roman" w:cs="Times New Roman"/>
                <w:b/>
                <w:i/>
                <w:color w:val="auto"/>
              </w:rPr>
              <w:t>від 17.02.2026 номер 689290163</w:t>
            </w:r>
          </w:p>
        </w:tc>
      </w:tr>
      <w:tr w:rsidR="0094411D" w:rsidRPr="00454324" w14:paraId="7793B94E" w14:textId="77777777" w:rsidTr="00AD1029">
        <w:trPr>
          <w:cantSplit/>
          <w:trHeight w:val="337"/>
        </w:trPr>
        <w:tc>
          <w:tcPr>
            <w:tcW w:w="9747" w:type="dxa"/>
            <w:gridSpan w:val="2"/>
          </w:tcPr>
          <w:p w14:paraId="0087DF72" w14:textId="77F24609" w:rsidR="0094411D" w:rsidRPr="00454324" w:rsidRDefault="007413C5" w:rsidP="007413C5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454324">
              <w:rPr>
                <w:rFonts w:ascii="Times New Roman" w:hAnsi="Times New Roman" w:cs="Times New Roman"/>
                <w:i/>
              </w:rPr>
              <w:t>Станом на 09.03.2026 за даними Державного реєстру санкцій суб'єкт права не належить до осіб під санкціями</w:t>
            </w:r>
            <w:r w:rsidR="00454324" w:rsidRPr="00454324">
              <w:rPr>
                <w:rFonts w:ascii="Times New Roman" w:hAnsi="Times New Roman" w:cs="Times New Roman"/>
                <w:i/>
              </w:rPr>
              <w:t>.</w:t>
            </w:r>
          </w:p>
        </w:tc>
      </w:tr>
    </w:tbl>
    <w:p w14:paraId="240C3A2D" w14:textId="77777777" w:rsidR="002438BA" w:rsidRPr="00454324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10"/>
          <w:szCs w:val="10"/>
        </w:rPr>
      </w:pPr>
    </w:p>
    <w:p w14:paraId="2B91693E" w14:textId="78EC084D" w:rsidR="00637B70" w:rsidRPr="00454324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454324">
        <w:rPr>
          <w:color w:val="auto"/>
          <w:sz w:val="24"/>
          <w:szCs w:val="24"/>
        </w:rPr>
        <w:t>2. Відомості про земельну ділянку (</w:t>
      </w:r>
      <w:r w:rsidR="00A033FA" w:rsidRPr="00454324">
        <w:rPr>
          <w:color w:val="auto"/>
          <w:sz w:val="24"/>
          <w:szCs w:val="24"/>
        </w:rPr>
        <w:t>обліковий код</w:t>
      </w:r>
      <w:r w:rsidRPr="00454324">
        <w:rPr>
          <w:color w:val="auto"/>
          <w:sz w:val="24"/>
          <w:szCs w:val="24"/>
        </w:rPr>
        <w:t xml:space="preserve"> </w:t>
      </w:r>
      <w:r w:rsidR="00765699" w:rsidRPr="00454324">
        <w:rPr>
          <w:color w:val="auto"/>
          <w:sz w:val="24"/>
          <w:szCs w:val="24"/>
        </w:rPr>
        <w:t>75:263:0016</w:t>
      </w:r>
      <w:r w:rsidRPr="00454324">
        <w:rPr>
          <w:color w:val="auto"/>
          <w:sz w:val="24"/>
          <w:szCs w:val="24"/>
        </w:rPr>
        <w:t>)</w:t>
      </w:r>
      <w:r w:rsidR="00FE1D2C" w:rsidRPr="00454324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454324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454324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 w:rsidRPr="0045432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454324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68" w:type="dxa"/>
          </w:tcPr>
          <w:p w14:paraId="1B569192" w14:textId="60458A27" w:rsidR="00637B70" w:rsidRPr="00454324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4324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45432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54324">
              <w:rPr>
                <w:b w:val="0"/>
                <w:i/>
                <w:color w:val="auto"/>
                <w:sz w:val="24"/>
                <w:szCs w:val="24"/>
              </w:rPr>
              <w:t>Київ, р-н Святошинський, вул. Скарбова</w:t>
            </w:r>
          </w:p>
        </w:tc>
      </w:tr>
      <w:tr w:rsidR="00965A55" w:rsidRPr="00454324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54144ECF" w:rsidR="00637B70" w:rsidRPr="00454324" w:rsidRDefault="00C637AA" w:rsidP="0094411D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 w:rsidRPr="0045432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94411D" w:rsidRPr="00454324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454324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454324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454324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45432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C720A1" w:rsidRPr="00454324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C720A1" w:rsidRPr="00454324" w:rsidRDefault="00C720A1" w:rsidP="00C720A1">
            <w:pPr>
              <w:ind w:hanging="142"/>
              <w:rPr>
                <w:rFonts w:ascii="Times New Roman" w:hAnsi="Times New Roman" w:cs="Times New Roman"/>
                <w:i/>
                <w:color w:val="auto"/>
              </w:rPr>
            </w:pPr>
            <w:r w:rsidRPr="00454324">
              <w:rPr>
                <w:rFonts w:ascii="Times New Roman" w:hAnsi="Times New Roman" w:cs="Times New Roman"/>
                <w:i/>
                <w:color w:val="auto"/>
              </w:rPr>
              <w:t xml:space="preserve"> Вид та термін права:</w:t>
            </w:r>
          </w:p>
        </w:tc>
        <w:tc>
          <w:tcPr>
            <w:tcW w:w="6368" w:type="dxa"/>
          </w:tcPr>
          <w:p w14:paraId="247BFA12" w14:textId="59E8E9FB" w:rsidR="00C720A1" w:rsidRPr="00C720A1" w:rsidRDefault="00C720A1" w:rsidP="00C720A1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C720A1">
              <w:rPr>
                <w:rStyle w:val="af"/>
                <w:rFonts w:ascii="Times New Roman" w:hAnsi="Times New Roman" w:cs="Times New Roman"/>
              </w:rPr>
              <w:t>право в процесі оформлення (власність)</w:t>
            </w:r>
          </w:p>
        </w:tc>
      </w:tr>
      <w:tr w:rsidR="00C720A1" w:rsidRPr="00454324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C720A1" w:rsidRPr="00454324" w:rsidRDefault="00C720A1" w:rsidP="00C720A1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 w:rsidRPr="00454324">
              <w:rPr>
                <w:b w:val="0"/>
                <w:i/>
                <w:color w:val="auto"/>
                <w:sz w:val="24"/>
                <w:szCs w:val="24"/>
              </w:rPr>
              <w:t xml:space="preserve"> Заявлене цільове  призначення:</w:t>
            </w:r>
          </w:p>
        </w:tc>
        <w:tc>
          <w:tcPr>
            <w:tcW w:w="6368" w:type="dxa"/>
          </w:tcPr>
          <w:p w14:paraId="13B32C65" w14:textId="16D7EF25" w:rsidR="00C720A1" w:rsidRPr="00454324" w:rsidRDefault="00C720A1" w:rsidP="00C720A1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454324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454324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10"/>
          <w:szCs w:val="10"/>
        </w:rPr>
      </w:pPr>
    </w:p>
    <w:p w14:paraId="343B51EA" w14:textId="47145A3C" w:rsidR="004F0681" w:rsidRPr="00454324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 w:rsidRPr="00454324">
        <w:rPr>
          <w:b/>
          <w:bCs/>
          <w:color w:val="auto"/>
          <w:sz w:val="24"/>
          <w:szCs w:val="24"/>
        </w:rPr>
        <w:t>.</w:t>
      </w:r>
    </w:p>
    <w:p w14:paraId="6695F1E1" w14:textId="69609D70" w:rsidR="00630DE8" w:rsidRPr="00454324" w:rsidRDefault="00630DE8" w:rsidP="007413C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454324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3A84B09F" w14:textId="77777777" w:rsidR="00630DE8" w:rsidRPr="00454324" w:rsidRDefault="00630DE8" w:rsidP="007413C5">
      <w:pPr>
        <w:pStyle w:val="1"/>
        <w:shd w:val="clear" w:color="auto" w:fill="auto"/>
        <w:spacing w:after="0"/>
        <w:ind w:firstLine="426"/>
        <w:jc w:val="both"/>
        <w:rPr>
          <w:i/>
          <w:sz w:val="10"/>
          <w:szCs w:val="10"/>
        </w:rPr>
      </w:pPr>
    </w:p>
    <w:p w14:paraId="52862A77" w14:textId="77777777" w:rsidR="004F0681" w:rsidRPr="00454324" w:rsidRDefault="00604821" w:rsidP="007413C5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454324" w:rsidRDefault="00592B62" w:rsidP="007413C5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454324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454324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10"/>
          <w:szCs w:val="10"/>
        </w:rPr>
      </w:pPr>
    </w:p>
    <w:p w14:paraId="2FED03B5" w14:textId="77777777" w:rsidR="004F0681" w:rsidRPr="00454324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454324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Pr="00454324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454324">
              <w:rPr>
                <w:color w:val="auto"/>
                <w:sz w:val="24"/>
                <w:szCs w:val="24"/>
              </w:rPr>
              <w:t xml:space="preserve"> </w:t>
            </w:r>
            <w:r w:rsidR="00592B62" w:rsidRPr="00454324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 w:rsidRPr="00454324"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454324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454324">
              <w:rPr>
                <w:color w:val="auto"/>
                <w:sz w:val="24"/>
                <w:szCs w:val="24"/>
              </w:rPr>
              <w:t xml:space="preserve"> </w:t>
            </w:r>
            <w:r w:rsidR="00592B62" w:rsidRPr="00454324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454324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454324" w14:paraId="785E9B93" w14:textId="77777777" w:rsidTr="007413C5">
        <w:trPr>
          <w:cantSplit/>
          <w:trHeight w:val="335"/>
        </w:trPr>
        <w:tc>
          <w:tcPr>
            <w:tcW w:w="3227" w:type="dxa"/>
          </w:tcPr>
          <w:p w14:paraId="1D5129D5" w14:textId="5C665FD9" w:rsidR="00592B62" w:rsidRPr="00454324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454324">
              <w:rPr>
                <w:color w:val="auto"/>
                <w:sz w:val="24"/>
                <w:szCs w:val="24"/>
              </w:rPr>
              <w:t xml:space="preserve"> </w:t>
            </w:r>
            <w:r w:rsidR="00592B62" w:rsidRPr="00454324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7FFAC02C" w:rsidR="00592B62" w:rsidRPr="00454324" w:rsidRDefault="00592B62" w:rsidP="007413C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454324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Pr="00454324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45432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454324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Pr="0045432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2989D8AB" w:rsidR="00592B62" w:rsidRPr="00454324" w:rsidRDefault="00C637AA" w:rsidP="00334995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45432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454324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454324">
              <w:rPr>
                <w:rFonts w:ascii="Times New Roman" w:hAnsi="Times New Roman" w:cs="Times New Roman"/>
              </w:rPr>
              <w:t xml:space="preserve">з </w:t>
            </w:r>
            <w:r w:rsidR="00334995">
              <w:rPr>
                <w:rFonts w:ascii="Times New Roman" w:hAnsi="Times New Roman" w:cs="Times New Roman"/>
              </w:rPr>
              <w:t>містобудівною документацією</w:t>
            </w:r>
            <w:r w:rsidR="004900B1" w:rsidRPr="0045432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9" w:type="dxa"/>
          </w:tcPr>
          <w:p w14:paraId="29B828D1" w14:textId="3A873AA0" w:rsidR="00592B62" w:rsidRPr="00454324" w:rsidRDefault="00630DE8" w:rsidP="00AF390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</w:t>
            </w:r>
            <w:r w:rsidR="001E3B57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є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кту планування його приміської зони на період до 2020 року, затвердженого рішенням Київської міської ради </w:t>
            </w:r>
            <w:r w:rsidR="007413C5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від 28.03.2002 № 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370/1804</w:t>
            </w:r>
            <w:r w:rsidR="00334995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 (далі – МІАС ЗМД)</w:t>
            </w:r>
            <w:r w:rsidR="0086435F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ділянка, яка розташована на вул. Скарбов</w:t>
            </w:r>
            <w:r w:rsidR="00C829FE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ій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 Святошинському районі міста Києва (згідно наданої схеми)</w:t>
            </w:r>
            <w:r w:rsidR="0086435F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функціональним призначенням належить до території житлової садибної забудови (</w:t>
            </w:r>
            <w:proofErr w:type="spellStart"/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уточнюється</w:t>
            </w:r>
            <w:proofErr w:type="spellEnd"/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червоними лініями)</w:t>
            </w:r>
            <w:r w:rsidRPr="00454324">
              <w:rPr>
                <w:i/>
              </w:rPr>
              <w:t xml:space="preserve"> 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</w:t>
            </w:r>
            <w:r w:rsidR="007413C5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державної адміністрації) від </w:t>
            </w:r>
            <w:r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04.03.2026 № 055-4168).</w:t>
            </w:r>
          </w:p>
        </w:tc>
      </w:tr>
      <w:tr w:rsidR="00965A55" w:rsidRPr="00454324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454324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454324"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454324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454324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54324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454324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 w:rsidRPr="00454324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454324" w14:paraId="2DE3D7D4" w14:textId="77777777" w:rsidTr="00E1219C">
        <w:trPr>
          <w:cantSplit/>
          <w:trHeight w:val="280"/>
        </w:trPr>
        <w:tc>
          <w:tcPr>
            <w:tcW w:w="3227" w:type="dxa"/>
          </w:tcPr>
          <w:p w14:paraId="25462EC6" w14:textId="5C61532F" w:rsidR="00592B62" w:rsidRPr="00454324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45432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454324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659985DF" w:rsidR="009E3977" w:rsidRPr="00454324" w:rsidRDefault="00A70EC2" w:rsidP="00630DE8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54324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454324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734E22" w:rsidRPr="00454324" w14:paraId="474BF359" w14:textId="77777777" w:rsidTr="00826782">
        <w:trPr>
          <w:cantSplit/>
          <w:trHeight w:val="13830"/>
        </w:trPr>
        <w:tc>
          <w:tcPr>
            <w:tcW w:w="3227" w:type="dxa"/>
          </w:tcPr>
          <w:p w14:paraId="18DBAA6C" w14:textId="389062B6" w:rsidR="00734E22" w:rsidRPr="00454324" w:rsidRDefault="00734E22" w:rsidP="00630DE8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454324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379" w:type="dxa"/>
          </w:tcPr>
          <w:p w14:paraId="5A98593D" w14:textId="56DB8B76" w:rsidR="00734E22" w:rsidRPr="00454324" w:rsidRDefault="00734E22" w:rsidP="00630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обмеження: зона підтоплень природного та техногенного характеру (</w:t>
            </w:r>
            <w:r w:rsidR="00E1219C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 04.03.2026 № 055-4168).</w:t>
            </w:r>
          </w:p>
          <w:p w14:paraId="21A47252" w14:textId="4B601D32" w:rsidR="00734E22" w:rsidRPr="00454324" w:rsidRDefault="00734E22" w:rsidP="00630DE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Інформація стосовно об’єктів нерухомого майна, розташованих на земельній ділянці на вул. Скарбовій у Святошинському районі, надана листами:</w:t>
            </w:r>
          </w:p>
          <w:p w14:paraId="3CC2829D" w14:textId="2542D26D" w:rsidR="00734E22" w:rsidRPr="00454324" w:rsidRDefault="00734E22" w:rsidP="00630DE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Комунального підприємства Київської міської ради «Київське міське бюро технічної інвентаризації» від 18.02.2026 № 062/14-4020;</w:t>
            </w:r>
          </w:p>
          <w:p w14:paraId="0D199E2D" w14:textId="1E211D80" w:rsidR="00734E22" w:rsidRPr="00454324" w:rsidRDefault="00734E22" w:rsidP="00630DE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</w:t>
            </w:r>
            <w:r w:rsidR="00E1219C" w:rsidRPr="00454324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від 04.03.2026 № 055-4168, яке повідомило, що згідно з даними електронної бази документообігу та даними МІАС ЗМД </w:t>
            </w:r>
            <w:r w:rsidRPr="00454324">
              <w:rPr>
                <w:rFonts w:ascii="Times New Roman" w:hAnsi="Times New Roman" w:cs="Times New Roman"/>
                <w:i/>
                <w:color w:val="auto"/>
              </w:rPr>
              <w:t xml:space="preserve">містобудівні умови та обмеження для </w:t>
            </w:r>
            <w:proofErr w:type="spellStart"/>
            <w:r w:rsidRPr="00454324">
              <w:rPr>
                <w:rFonts w:ascii="Times New Roman" w:hAnsi="Times New Roman" w:cs="Times New Roman"/>
                <w:i/>
                <w:color w:val="auto"/>
              </w:rPr>
              <w:t>проєктування</w:t>
            </w:r>
            <w:proofErr w:type="spellEnd"/>
            <w:r w:rsidRPr="00454324">
              <w:rPr>
                <w:rFonts w:ascii="Times New Roman" w:hAnsi="Times New Roman" w:cs="Times New Roman"/>
                <w:i/>
                <w:color w:val="auto"/>
              </w:rPr>
              <w:t xml:space="preserve"> об’єкта будівництва за адресою: вул. Скарбова у Святошинському районі м. Києва (згідно наданої схеми) не надавались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. </w:t>
            </w:r>
            <w:r w:rsidRPr="00454324">
              <w:rPr>
                <w:rFonts w:ascii="Times New Roman" w:hAnsi="Times New Roman" w:cs="Times New Roman"/>
                <w:i/>
                <w:color w:val="auto"/>
              </w:rPr>
              <w:t>У Реєстрі адрес відсутні відомості про документи щодо присвоєння адреси будь-яким об’єктам нерухомого майна, розташованим в межах території, позначеної на доданій до листа схемі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. Згідно з електронною базою даних документообігу та МІАС ЗМД не уклада</w:t>
            </w:r>
            <w:r w:rsidR="007539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в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договори щодо пайової участі в утриманні об’єктів благоустрою та не оформляв паспорти прив’язки для розміщення тимчасових споруд для провадження підприємницької діяльності на вул. Скарбовій у Святошинському районі м. Києва;</w:t>
            </w:r>
          </w:p>
          <w:p w14:paraId="30818AB0" w14:textId="77777777" w:rsidR="00734E22" w:rsidRPr="00454324" w:rsidRDefault="00734E22" w:rsidP="005971DF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Департаменту з питань державного архітектурно-будівельного  контролю  міста  Києва  виконавчого  органу Київської міської ради (Київської міської державної адміністрації) від 02.03.2026 № 073-769;</w:t>
            </w:r>
          </w:p>
          <w:p w14:paraId="58EE8325" w14:textId="77777777" w:rsidR="00734E22" w:rsidRPr="00454324" w:rsidRDefault="00734E22" w:rsidP="004E61BB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 18.02.2026 № 062/06-13-972;</w:t>
            </w:r>
          </w:p>
          <w:p w14:paraId="512A0A4B" w14:textId="77777777" w:rsidR="00734E22" w:rsidRPr="00454324" w:rsidRDefault="00734E22" w:rsidP="00E714C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Святошинської районної в місті Києві державної адміністрації від 18.02.2026 № 107-1482;</w:t>
            </w:r>
          </w:p>
          <w:p w14:paraId="4467ECC9" w14:textId="77777777" w:rsidR="00734E22" w:rsidRPr="00454324" w:rsidRDefault="00734E22" w:rsidP="00E714C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 04.03.2026 № 064-4120 повідомив, що </w:t>
            </w:r>
            <w:r w:rsidRPr="00454324">
              <w:rPr>
                <w:rFonts w:ascii="Times New Roman" w:hAnsi="Times New Roman" w:cs="Times New Roman"/>
                <w:i/>
                <w:color w:val="auto"/>
              </w:rPr>
              <w:t xml:space="preserve">головний спеціаліст – інспектор з благоустрою 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Департаменту територіального контролю міста Києва виконавчого органу Київської міської ради (Київської міської державної адміністрації)</w:t>
            </w:r>
            <w:r w:rsidRPr="00454324">
              <w:rPr>
                <w:rFonts w:ascii="Times New Roman" w:hAnsi="Times New Roman" w:cs="Times New Roman"/>
                <w:i/>
                <w:color w:val="auto"/>
              </w:rPr>
              <w:t xml:space="preserve"> здійснив обстеження території за вказаною адресою. За результатом обстеження було виявлено спортивний майданчик (захаращений)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.</w:t>
            </w:r>
          </w:p>
          <w:p w14:paraId="3E25B2DF" w14:textId="4C234DB6" w:rsidR="00734E22" w:rsidRPr="00454324" w:rsidRDefault="00734E22" w:rsidP="00F5536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</w:t>
            </w:r>
            <w:r w:rsidR="00F55368"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перебирати на себе повноваження Київської міської ради</w:t>
            </w:r>
          </w:p>
        </w:tc>
      </w:tr>
      <w:tr w:rsidR="00826782" w:rsidRPr="00454324" w14:paraId="4C50EE9A" w14:textId="77777777" w:rsidTr="00270481">
        <w:trPr>
          <w:cantSplit/>
          <w:trHeight w:val="3046"/>
        </w:trPr>
        <w:tc>
          <w:tcPr>
            <w:tcW w:w="3227" w:type="dxa"/>
          </w:tcPr>
          <w:p w14:paraId="0A9A77AB" w14:textId="77777777" w:rsidR="00826782" w:rsidRPr="00454324" w:rsidRDefault="00826782" w:rsidP="00630DE8">
            <w:pPr>
              <w:ind w:left="-14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9" w:type="dxa"/>
          </w:tcPr>
          <w:p w14:paraId="483CA336" w14:textId="77777777" w:rsidR="00826782" w:rsidRPr="00454324" w:rsidRDefault="00826782" w:rsidP="00F5536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приймати рішення про надання дозволу на розроблення проєкту  землеустрою  щодо  відведення  земельної  ділянки </w:t>
            </w:r>
          </w:p>
          <w:p w14:paraId="594E1D97" w14:textId="77777777" w:rsidR="00826782" w:rsidRPr="00454324" w:rsidRDefault="00826782" w:rsidP="0082678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2ED7FE9" w14:textId="24D214EE" w:rsidR="00826782" w:rsidRPr="00454324" w:rsidRDefault="00826782" w:rsidP="0082678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43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454324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454324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333EDF06" w14:textId="77777777" w:rsidR="007413C5" w:rsidRPr="00454324" w:rsidRDefault="007413C5" w:rsidP="007413C5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454324">
        <w:rPr>
          <w:color w:val="000000"/>
          <w:lang w:val="uk-UA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0DFEA9C5" w14:textId="77777777" w:rsidR="007413C5" w:rsidRPr="00454324" w:rsidRDefault="007413C5" w:rsidP="007413C5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454324"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C3B411" w14:textId="77777777" w:rsidR="007413C5" w:rsidRPr="00454324" w:rsidRDefault="007413C5" w:rsidP="007413C5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454324"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7DFF7A5" w14:textId="77777777" w:rsidR="007413C5" w:rsidRPr="00454324" w:rsidRDefault="007413C5" w:rsidP="004E61BB">
      <w:pPr>
        <w:pStyle w:val="af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454324">
        <w:rPr>
          <w:color w:val="000000"/>
          <w:lang w:val="uk-UA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</w:t>
      </w:r>
      <w:bookmarkStart w:id="0" w:name="_GoBack"/>
      <w:bookmarkEnd w:id="0"/>
      <w:r w:rsidRPr="00454324">
        <w:rPr>
          <w:color w:val="000000"/>
          <w:lang w:val="uk-UA"/>
        </w:rPr>
        <w:t>тті 2 Закону України «Про захист персональних даних».</w:t>
      </w:r>
    </w:p>
    <w:p w14:paraId="1FE4FE87" w14:textId="77777777" w:rsidR="00114807" w:rsidRPr="00454324" w:rsidRDefault="00114807" w:rsidP="004E61BB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0"/>
        <w:ind w:firstLine="420"/>
        <w:rPr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454324" w:rsidRDefault="00114807" w:rsidP="004E61BB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  <w:r w:rsidRPr="00454324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454324" w:rsidRDefault="00114807" w:rsidP="004E61BB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color w:val="auto"/>
          <w:sz w:val="24"/>
          <w:szCs w:val="24"/>
        </w:rPr>
      </w:pPr>
      <w:r w:rsidRPr="00454324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56FB3599" w14:textId="5D7F5741" w:rsidR="007413C5" w:rsidRPr="00454324" w:rsidRDefault="002727BB" w:rsidP="004E61B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BF6923">
        <w:rPr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31C80DE3" w14:textId="77777777" w:rsidR="00F55368" w:rsidRPr="00454324" w:rsidRDefault="00F55368" w:rsidP="004E61B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132C2EAD" w14:textId="6BA8B2C7" w:rsidR="000B0DF2" w:rsidRPr="00454324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</w:rPr>
      </w:pPr>
      <w:r w:rsidRPr="00454324">
        <w:rPr>
          <w:color w:val="auto"/>
          <w:sz w:val="20"/>
          <w:szCs w:val="20"/>
        </w:rPr>
        <w:t xml:space="preserve">Доповідач: </w:t>
      </w:r>
      <w:r w:rsidR="00796AF9" w:rsidRPr="00454324">
        <w:rPr>
          <w:color w:val="auto"/>
          <w:sz w:val="20"/>
          <w:szCs w:val="20"/>
        </w:rPr>
        <w:t>д</w:t>
      </w:r>
      <w:r w:rsidRPr="00454324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454324">
        <w:rPr>
          <w:b/>
          <w:bCs/>
          <w:color w:val="auto"/>
          <w:sz w:val="20"/>
          <w:szCs w:val="20"/>
        </w:rPr>
        <w:t>Валентина ПЕЛИХ</w:t>
      </w:r>
    </w:p>
    <w:p w14:paraId="41DF6CC3" w14:textId="77777777" w:rsidR="000B0F13" w:rsidRPr="00454324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:rsidRPr="00454324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Pr="00454324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454324">
              <w:rPr>
                <w:rStyle w:val="af0"/>
                <w:sz w:val="24"/>
                <w:szCs w:val="24"/>
              </w:rPr>
              <w:t>Директор</w:t>
            </w:r>
            <w:r w:rsidR="00760B82" w:rsidRPr="00454324">
              <w:rPr>
                <w:rStyle w:val="af0"/>
                <w:sz w:val="24"/>
                <w:szCs w:val="24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454324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54324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258694F" w14:textId="77777777" w:rsidR="003B5FC9" w:rsidRPr="00454324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454324" w:rsidSect="00630DE8">
      <w:headerReference w:type="default" r:id="rId11"/>
      <w:footerReference w:type="default" r:id="rId12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2AAE2EA2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</w:t>
    </w:r>
    <w:r w:rsidR="007413C5">
      <w:rPr>
        <w:sz w:val="12"/>
        <w:szCs w:val="12"/>
      </w:rPr>
      <w:t xml:space="preserve"> </w:t>
    </w:r>
    <w:r>
      <w:rPr>
        <w:sz w:val="12"/>
        <w:szCs w:val="12"/>
      </w:rPr>
      <w:t xml:space="preserve">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94411D">
      <w:rPr>
        <w:sz w:val="12"/>
        <w:szCs w:val="12"/>
        <w:lang w:val="ru-RU"/>
      </w:rPr>
      <w:t>ПЗН-92628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09.03.2026</w:t>
    </w:r>
    <w:r w:rsidR="00862990">
      <w:rPr>
        <w:sz w:val="12"/>
        <w:szCs w:val="12"/>
      </w:rPr>
      <w:t xml:space="preserve"> до клопотання 689290163</w:t>
    </w:r>
  </w:p>
  <w:p w14:paraId="2CBD23C3" w14:textId="1C868511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F6923" w:rsidRPr="00BF692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E3B57"/>
    <w:rsid w:val="001F0CE6"/>
    <w:rsid w:val="001F71B4"/>
    <w:rsid w:val="0021257C"/>
    <w:rsid w:val="00216505"/>
    <w:rsid w:val="002438BA"/>
    <w:rsid w:val="002500BB"/>
    <w:rsid w:val="002533EF"/>
    <w:rsid w:val="002727BB"/>
    <w:rsid w:val="00297E23"/>
    <w:rsid w:val="002B01AA"/>
    <w:rsid w:val="002B5CBE"/>
    <w:rsid w:val="002C460B"/>
    <w:rsid w:val="002C67DE"/>
    <w:rsid w:val="003047FC"/>
    <w:rsid w:val="00313435"/>
    <w:rsid w:val="00334995"/>
    <w:rsid w:val="00337C6C"/>
    <w:rsid w:val="003418E5"/>
    <w:rsid w:val="00347B41"/>
    <w:rsid w:val="00351B67"/>
    <w:rsid w:val="00352AE5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54324"/>
    <w:rsid w:val="004900B1"/>
    <w:rsid w:val="004B7C55"/>
    <w:rsid w:val="004C56B2"/>
    <w:rsid w:val="004E61BB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971DF"/>
    <w:rsid w:val="005B107F"/>
    <w:rsid w:val="005C41F5"/>
    <w:rsid w:val="005C435C"/>
    <w:rsid w:val="005D6F24"/>
    <w:rsid w:val="00604821"/>
    <w:rsid w:val="00630DE8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4E22"/>
    <w:rsid w:val="00737C96"/>
    <w:rsid w:val="007413C5"/>
    <w:rsid w:val="007473C1"/>
    <w:rsid w:val="00753985"/>
    <w:rsid w:val="00760B82"/>
    <w:rsid w:val="007610F8"/>
    <w:rsid w:val="00765699"/>
    <w:rsid w:val="00774161"/>
    <w:rsid w:val="007901B2"/>
    <w:rsid w:val="00796AF9"/>
    <w:rsid w:val="007A4BD3"/>
    <w:rsid w:val="007C07F6"/>
    <w:rsid w:val="007C0F1E"/>
    <w:rsid w:val="007D3493"/>
    <w:rsid w:val="007D36D0"/>
    <w:rsid w:val="00803806"/>
    <w:rsid w:val="008067C7"/>
    <w:rsid w:val="00812652"/>
    <w:rsid w:val="00816AD3"/>
    <w:rsid w:val="00822960"/>
    <w:rsid w:val="00826782"/>
    <w:rsid w:val="00826937"/>
    <w:rsid w:val="00831BB1"/>
    <w:rsid w:val="00862990"/>
    <w:rsid w:val="00862B88"/>
    <w:rsid w:val="0086435F"/>
    <w:rsid w:val="008861F0"/>
    <w:rsid w:val="008A2DE7"/>
    <w:rsid w:val="008A7300"/>
    <w:rsid w:val="008B53BA"/>
    <w:rsid w:val="008C60B2"/>
    <w:rsid w:val="008E62AB"/>
    <w:rsid w:val="008F2FF1"/>
    <w:rsid w:val="0094411D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033FA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AF3905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6923"/>
    <w:rsid w:val="00BF740C"/>
    <w:rsid w:val="00C33594"/>
    <w:rsid w:val="00C40C5C"/>
    <w:rsid w:val="00C43286"/>
    <w:rsid w:val="00C5407A"/>
    <w:rsid w:val="00C637AA"/>
    <w:rsid w:val="00C720A1"/>
    <w:rsid w:val="00C77937"/>
    <w:rsid w:val="00C829FE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377C0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1219C"/>
    <w:rsid w:val="00E714CD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5368"/>
    <w:rsid w:val="00F5633B"/>
    <w:rsid w:val="00F57C06"/>
    <w:rsid w:val="00F763B1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7413C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88F7F-ED9D-49DB-82A0-F1F312BAA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4401</Words>
  <Characters>2509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6897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Васюхно Світлана Володимирівна</cp:lastModifiedBy>
  <cp:revision>8</cp:revision>
  <cp:lastPrinted>2026-03-10T07:16:00Z</cp:lastPrinted>
  <dcterms:created xsi:type="dcterms:W3CDTF">2026-03-09T14:58:00Z</dcterms:created>
  <dcterms:modified xsi:type="dcterms:W3CDTF">2026-03-25T11:23:00Z</dcterms:modified>
</cp:coreProperties>
</file>