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D502E3" w14:textId="77777777" w:rsidR="004F0681" w:rsidRPr="00104BBD" w:rsidRDefault="003774B2" w:rsidP="003774B2">
      <w:pPr>
        <w:spacing w:line="1" w:lineRule="exact"/>
        <w:rPr>
          <w:color w:val="auto"/>
        </w:rPr>
      </w:pPr>
      <w:r w:rsidRPr="00104BBD">
        <w:rPr>
          <w:noProof/>
          <w:color w:val="auto"/>
          <w:lang w:val="ru-RU" w:eastAsia="ru-RU" w:bidi="ar-SA"/>
        </w:rPr>
        <mc:AlternateContent>
          <mc:Choice Requires="wps">
            <w:drawing>
              <wp:anchor distT="0" distB="0" distL="0" distR="0" simplePos="0" relativeHeight="251658240" behindDoc="0" locked="0" layoutInCell="1" allowOverlap="1" wp14:anchorId="68F041AD" wp14:editId="20EE5270">
                <wp:simplePos x="0" y="0"/>
                <wp:positionH relativeFrom="page">
                  <wp:posOffset>5544915</wp:posOffset>
                </wp:positionH>
                <wp:positionV relativeFrom="paragraph">
                  <wp:posOffset>-60960</wp:posOffset>
                </wp:positionV>
                <wp:extent cx="1348740" cy="331470"/>
                <wp:effectExtent l="0" t="0" r="0" b="0"/>
                <wp:wrapNone/>
                <wp:docPr id="3" name="Shape 3"/>
                <wp:cNvGraphicFramePr/>
                <a:graphic xmlns:a="http://schemas.openxmlformats.org/drawingml/2006/main">
                  <a:graphicData uri="http://schemas.microsoft.com/office/word/2010/wordprocessingShape">
                    <wps:wsp>
                      <wps:cNvSpPr txBox="1"/>
                      <wps:spPr>
                        <a:xfrm>
                          <a:off x="0" y="0"/>
                          <a:ext cx="1348740" cy="331470"/>
                        </a:xfrm>
                        <a:prstGeom prst="rect">
                          <a:avLst/>
                        </a:prstGeom>
                        <a:noFill/>
                      </wps:spPr>
                      <wps:txbx>
                        <w:txbxContent>
                          <w:p w14:paraId="56B912FB" w14:textId="22E18376" w:rsidR="004F0681" w:rsidRDefault="00604821" w:rsidP="007B7541">
                            <w:pPr>
                              <w:pStyle w:val="a4"/>
                              <w:shd w:val="clear" w:color="auto" w:fill="auto"/>
                              <w:spacing w:line="240" w:lineRule="auto"/>
                              <w:jc w:val="center"/>
                            </w:pPr>
                            <w:r>
                              <w:t>До справи</w:t>
                            </w:r>
                          </w:p>
                          <w:p w14:paraId="151A1C00" w14:textId="77777777" w:rsidR="004F0681" w:rsidRPr="007B7541" w:rsidRDefault="00604821" w:rsidP="007B7541">
                            <w:pPr>
                              <w:pStyle w:val="a4"/>
                              <w:shd w:val="clear" w:color="auto" w:fill="auto"/>
                              <w:spacing w:line="216" w:lineRule="auto"/>
                              <w:jc w:val="center"/>
                              <w:rPr>
                                <w:sz w:val="24"/>
                                <w:szCs w:val="24"/>
                              </w:rPr>
                            </w:pPr>
                            <w:r w:rsidRPr="007B7541">
                              <w:rPr>
                                <w:b/>
                                <w:bCs/>
                                <w:sz w:val="24"/>
                                <w:szCs w:val="24"/>
                              </w:rPr>
                              <w:t xml:space="preserve">№ </w:t>
                            </w:r>
                            <w:r w:rsidR="00C97F46" w:rsidRPr="007B7541">
                              <w:rPr>
                                <w:b/>
                                <w:bCs/>
                                <w:sz w:val="24"/>
                                <w:szCs w:val="24"/>
                              </w:rPr>
                              <w:t>691462785</w:t>
                            </w:r>
                          </w:p>
                        </w:txbxContent>
                      </wps:txbx>
                      <wps:bodyPr wrap="square" lIns="0" tIns="0" rIns="0" bIns="0"/>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8F041AD">
                <v:stroke joinstyle="miter"/>
                <v:path gradientshapeok="t" o:connecttype="rect"/>
              </v:shapetype>
              <v:shape id="Shape 3" style="position:absolute;margin-left:436.6pt;margin-top:-4.8pt;width:106.2pt;height:26.1pt;z-index:25165824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">
                <v:textbox inset="0,0,0,0">
                  <w:txbxContent>
                    <w:p w:rsidR="004F0681" w:rsidP="007B7541" w:rsidRDefault="00604821" w14:paraId="56B912FB" w14:textId="22E18376">
                      <w:pPr>
                        <w:pStyle w:val="a4"/>
                        <w:shd w:val="clear" w:color="auto" w:fill="auto"/>
                        <w:spacing w:line="240" w:lineRule="auto"/>
                        <w:jc w:val="center"/>
                      </w:pPr>
                      <w:r>
                        <w:t>До справи</w:t>
                      </w:r>
                    </w:p>
                    <w:p w:rsidRPr="007B7541" w:rsidR="004F0681" w:rsidP="007B7541" w:rsidRDefault="00604821" w14:paraId="151A1C00" w14:textId="77777777">
                      <w:pPr>
                        <w:pStyle w:val="a4"/>
                        <w:shd w:val="clear" w:color="auto" w:fill="auto"/>
                        <w:spacing w:line="216" w:lineRule="auto"/>
                        <w:jc w:val="center"/>
                        <w:rPr>
                          <w:sz w:val="24"/>
                          <w:szCs w:val="24"/>
                        </w:rPr>
                      </w:pPr>
                      <w:r w:rsidRPr="007B7541">
                        <w:rPr>
                          <w:b/>
                          <w:bCs/>
                          <w:sz w:val="24"/>
                          <w:szCs w:val="24"/>
                        </w:rPr>
                        <w:t xml:space="preserve">№ </w:t>
                      </w:r>
                      <w:proofErr w:type="spellStart"/>
                      <w:r w:rsidRPr="007B7541" w:rsidR="00C97F46">
                        <w:rPr>
                          <w:b/>
                          <w:bCs/>
                          <w:sz w:val="24"/>
                          <w:szCs w:val="24"/>
                        </w:rPr>
                        <w:t xml:space="preserve">691462785</w:t>
                      </w:r>
                      <w:proofErr w:type="spellEnd"/>
                    </w:p>
                  </w:txbxContent>
                </v:textbox>
                <w10:wrap anchorx="page"/>
              </v:shape>
            </w:pict>
          </mc:Fallback>
        </mc:AlternateContent>
      </w:r>
    </w:p>
    <w:p w14:paraId="50DCA1F8" w14:textId="68FD4190" w:rsidR="004F0681" w:rsidRPr="00104BBD" w:rsidRDefault="00604821" w:rsidP="003774B2">
      <w:pPr>
        <w:pStyle w:val="30"/>
        <w:shd w:val="clear" w:color="auto" w:fill="auto"/>
        <w:ind w:left="851" w:firstLine="0"/>
        <w:rPr>
          <w:color w:val="auto"/>
          <w:sz w:val="36"/>
          <w:szCs w:val="36"/>
        </w:rPr>
      </w:pPr>
      <w:r w:rsidRPr="00104BBD">
        <w:rPr>
          <w:color w:val="auto"/>
          <w:sz w:val="36"/>
          <w:szCs w:val="36"/>
        </w:rPr>
        <w:t>ПОЯСНЮВАЛЬНА ЗАПИСКА</w:t>
      </w:r>
    </w:p>
    <w:p w14:paraId="3B3E8953" w14:textId="56C9266D" w:rsidR="004F0681" w:rsidRPr="00104BBD" w:rsidRDefault="009B470E" w:rsidP="003774B2">
      <w:pPr>
        <w:pStyle w:val="1"/>
        <w:shd w:val="clear" w:color="auto" w:fill="auto"/>
        <w:spacing w:after="0"/>
        <w:ind w:left="2127" w:firstLine="0"/>
        <w:rPr>
          <w:color w:val="auto"/>
          <w:sz w:val="24"/>
          <w:szCs w:val="24"/>
        </w:rPr>
      </w:pPr>
      <w:r w:rsidRPr="00104BBD">
        <w:rPr>
          <w:b/>
          <w:i/>
          <w:iCs/>
          <w:noProof/>
          <w:color w:val="auto"/>
          <w:sz w:val="24"/>
          <w:szCs w:val="24"/>
          <w:lang w:val="ru-RU" w:eastAsia="ru-RU" w:bidi="ar-SA"/>
        </w:rPr>
        <w:drawing>
          <wp:anchor distT="0" distB="0" distL="114300" distR="114300" simplePos="0" relativeHeight="251657728" behindDoc="0" locked="0" layoutInCell="1" allowOverlap="1" wp14:anchorId="5D3DF139" wp14:editId="2E5E3E0A">
            <wp:simplePos x="0" y="0"/>
            <wp:positionH relativeFrom="column">
              <wp:posOffset>4964297</wp:posOffset>
            </wp:positionH>
            <wp:positionV relativeFrom="paragraph">
              <wp:posOffset>5355</wp:posOffset>
            </wp:positionV>
            <wp:extent cx="1211638" cy="1128155"/>
            <wp:effectExtent l="0" t="0" r="7620" b="0"/>
            <wp:wrapNone/>
            <wp:docPr id="2" name="Рисунок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11638" cy="1128155"/>
                    </a:xfrm>
                    <a:prstGeom prst="rect">
                      <a:avLst/>
                    </a:prstGeom>
                  </pic:spPr>
                </pic:pic>
              </a:graphicData>
            </a:graphic>
            <wp14:sizeRelH relativeFrom="margin">
              <wp14:pctWidth>0</wp14:pctWidth>
            </wp14:sizeRelH>
            <wp14:sizeRelV relativeFrom="margin">
              <wp14:pctHeight>0</wp14:pctHeight>
            </wp14:sizeRelV>
          </wp:anchor>
        </w:drawing>
      </w:r>
      <w:r w:rsidR="00604821" w:rsidRPr="00104BBD">
        <w:rPr>
          <w:b/>
          <w:bCs/>
          <w:color w:val="auto"/>
          <w:sz w:val="24"/>
          <w:szCs w:val="24"/>
        </w:rPr>
        <w:t xml:space="preserve">№ </w:t>
      </w:r>
      <w:r w:rsidR="007B7541" w:rsidRPr="001938B9">
        <w:rPr>
          <w:b/>
          <w:bCs/>
          <w:color w:val="auto"/>
          <w:sz w:val="24"/>
          <w:szCs w:val="24"/>
          <w:lang w:val="ru-RU"/>
        </w:rPr>
        <w:t>ПЗН-82447</w:t>
      </w:r>
      <w:r w:rsidR="00604821" w:rsidRPr="00104BBD">
        <w:rPr>
          <w:b/>
          <w:bCs/>
          <w:color w:val="auto"/>
          <w:sz w:val="24"/>
          <w:szCs w:val="24"/>
        </w:rPr>
        <w:t xml:space="preserve"> від </w:t>
      </w:r>
      <w:r w:rsidR="00466C3C" w:rsidRPr="001938B9">
        <w:rPr>
          <w:b/>
          <w:bCs/>
          <w:color w:val="auto"/>
          <w:sz w:val="24"/>
          <w:szCs w:val="24"/>
          <w:lang w:val="ru-RU"/>
        </w:rPr>
        <w:t>24.06.2025</w:t>
      </w:r>
    </w:p>
    <w:p w14:paraId="69271402" w14:textId="13473D8D" w:rsidR="004F0681" w:rsidRPr="00104BBD" w:rsidRDefault="00604821" w:rsidP="003774B2">
      <w:pPr>
        <w:pStyle w:val="1"/>
        <w:shd w:val="clear" w:color="auto" w:fill="auto"/>
        <w:spacing w:after="0"/>
        <w:ind w:left="567" w:right="3481" w:firstLine="720"/>
        <w:rPr>
          <w:color w:val="auto"/>
          <w:sz w:val="24"/>
          <w:szCs w:val="24"/>
        </w:rPr>
      </w:pPr>
      <w:r w:rsidRPr="00104BBD">
        <w:rPr>
          <w:color w:val="auto"/>
          <w:sz w:val="24"/>
          <w:szCs w:val="24"/>
        </w:rPr>
        <w:t xml:space="preserve">до </w:t>
      </w:r>
      <w:proofErr w:type="spellStart"/>
      <w:r w:rsidR="00B602DB" w:rsidRPr="00104BBD">
        <w:rPr>
          <w:color w:val="auto"/>
          <w:sz w:val="24"/>
          <w:szCs w:val="24"/>
        </w:rPr>
        <w:t>проєкт</w:t>
      </w:r>
      <w:r w:rsidRPr="00104BBD">
        <w:rPr>
          <w:color w:val="auto"/>
          <w:sz w:val="24"/>
          <w:szCs w:val="24"/>
        </w:rPr>
        <w:t>у</w:t>
      </w:r>
      <w:proofErr w:type="spellEnd"/>
      <w:r w:rsidRPr="00104BBD">
        <w:rPr>
          <w:color w:val="auto"/>
          <w:sz w:val="24"/>
          <w:szCs w:val="24"/>
        </w:rPr>
        <w:t xml:space="preserve"> рішення Київської міської ради:</w:t>
      </w:r>
      <w:r w:rsidR="003568E0" w:rsidRPr="00104BBD">
        <w:rPr>
          <w:noProof/>
          <w:color w:val="auto"/>
          <w:sz w:val="24"/>
          <w:szCs w:val="24"/>
        </w:rPr>
        <w:t xml:space="preserve"> </w:t>
      </w:r>
    </w:p>
    <w:p w14:paraId="3D808EFA" w14:textId="75582EA0" w:rsidR="00E17376" w:rsidRDefault="001938B9" w:rsidP="003774B2">
      <w:pPr>
        <w:pStyle w:val="1"/>
        <w:shd w:val="clear" w:color="auto" w:fill="auto"/>
        <w:spacing w:after="0" w:line="226" w:lineRule="auto"/>
        <w:ind w:right="2271" w:firstLine="142"/>
        <w:jc w:val="center"/>
        <w:rPr>
          <w:b/>
          <w:i/>
          <w:iCs/>
          <w:color w:val="auto"/>
          <w:sz w:val="24"/>
          <w:szCs w:val="24"/>
        </w:rPr>
      </w:pPr>
      <w:r w:rsidRPr="001938B9">
        <w:rPr>
          <w:b/>
          <w:i/>
          <w:iCs/>
          <w:color w:val="auto"/>
          <w:sz w:val="24"/>
          <w:szCs w:val="24"/>
        </w:rPr>
        <w:t xml:space="preserve">Про передачу громадянину </w:t>
      </w:r>
      <w:proofErr w:type="spellStart"/>
      <w:r w:rsidRPr="001938B9">
        <w:rPr>
          <w:b/>
          <w:i/>
          <w:iCs/>
          <w:color w:val="auto"/>
          <w:sz w:val="24"/>
          <w:szCs w:val="24"/>
        </w:rPr>
        <w:t>Жовтенку</w:t>
      </w:r>
      <w:proofErr w:type="spellEnd"/>
      <w:r w:rsidRPr="001938B9">
        <w:rPr>
          <w:b/>
          <w:i/>
          <w:iCs/>
          <w:color w:val="auto"/>
          <w:sz w:val="24"/>
          <w:szCs w:val="24"/>
        </w:rPr>
        <w:t xml:space="preserve"> Андрію Івановичу у приватну власність земельної ділянки для ведення колективного садівництва на   вул. Журавлиній, 8 (ОБСЛУГОВУЮЧИЙ КООПЕРАТИВ «САДІВНИЧИЙ КООПЕРАТИВ «ВІКТОРІЯ») у Дарницькому районі міста Києва, мікрорайон </w:t>
      </w:r>
      <w:proofErr w:type="spellStart"/>
      <w:r w:rsidRPr="001938B9">
        <w:rPr>
          <w:b/>
          <w:i/>
          <w:iCs/>
          <w:color w:val="auto"/>
          <w:sz w:val="24"/>
          <w:szCs w:val="24"/>
        </w:rPr>
        <w:t>Осокорки</w:t>
      </w:r>
      <w:proofErr w:type="spellEnd"/>
    </w:p>
    <w:p w14:paraId="5301AA42" w14:textId="77777777" w:rsidR="001938B9" w:rsidRPr="00104BBD" w:rsidRDefault="001938B9" w:rsidP="003774B2">
      <w:pPr>
        <w:pStyle w:val="1"/>
        <w:shd w:val="clear" w:color="auto" w:fill="auto"/>
        <w:spacing w:after="0" w:line="226" w:lineRule="auto"/>
        <w:ind w:right="2271" w:firstLine="142"/>
        <w:jc w:val="center"/>
        <w:rPr>
          <w:color w:val="auto"/>
          <w:sz w:val="24"/>
          <w:szCs w:val="24"/>
        </w:rPr>
      </w:pPr>
    </w:p>
    <w:p w14:paraId="07F9F426" w14:textId="53375CD9" w:rsidR="004F0681" w:rsidRPr="00104BBD" w:rsidRDefault="00604821" w:rsidP="00E659C4">
      <w:pPr>
        <w:pStyle w:val="1"/>
        <w:numPr>
          <w:ilvl w:val="0"/>
          <w:numId w:val="3"/>
        </w:numPr>
        <w:shd w:val="clear" w:color="auto" w:fill="auto"/>
        <w:spacing w:after="0"/>
        <w:rPr>
          <w:b/>
          <w:bCs/>
          <w:color w:val="auto"/>
          <w:sz w:val="24"/>
          <w:szCs w:val="24"/>
          <w:lang w:val="ru-RU"/>
        </w:rPr>
      </w:pPr>
      <w:r w:rsidRPr="00104BBD">
        <w:rPr>
          <w:b/>
          <w:bCs/>
          <w:color w:val="auto"/>
          <w:sz w:val="24"/>
          <w:szCs w:val="24"/>
        </w:rPr>
        <w:t>Фізична особа:</w:t>
      </w:r>
    </w:p>
    <w:tbl>
      <w:tblPr>
        <w:tblStyle w:val="a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6"/>
        <w:gridCol w:w="6227"/>
      </w:tblGrid>
      <w:tr w:rsidR="00104BBD" w:rsidRPr="00104BBD" w14:paraId="227D063B" w14:textId="77777777" w:rsidTr="00E659C4">
        <w:tc>
          <w:tcPr>
            <w:tcW w:w="3686" w:type="dxa"/>
          </w:tcPr>
          <w:p w14:paraId="43A3D85C" w14:textId="31A7B599" w:rsidR="00E659C4" w:rsidRPr="00104BBD" w:rsidRDefault="001938B9" w:rsidP="00E659C4">
            <w:pPr>
              <w:pStyle w:val="1"/>
              <w:shd w:val="clear" w:color="auto" w:fill="auto"/>
              <w:spacing w:after="0"/>
              <w:ind w:firstLine="0"/>
              <w:rPr>
                <w:b/>
                <w:bCs/>
                <w:color w:val="auto"/>
                <w:sz w:val="24"/>
                <w:szCs w:val="24"/>
                <w:lang w:val="ru-RU"/>
              </w:rPr>
            </w:pPr>
            <w:r>
              <w:rPr>
                <w:i/>
                <w:color w:val="auto"/>
                <w:sz w:val="24"/>
                <w:szCs w:val="24"/>
              </w:rPr>
              <w:t>ПІБ</w:t>
            </w:r>
            <w:r w:rsidR="00E659C4" w:rsidRPr="00104BBD">
              <w:rPr>
                <w:i/>
                <w:color w:val="auto"/>
                <w:sz w:val="24"/>
                <w:szCs w:val="24"/>
              </w:rPr>
              <w:t xml:space="preserve">:                </w:t>
            </w:r>
          </w:p>
        </w:tc>
        <w:tc>
          <w:tcPr>
            <w:tcW w:w="6849" w:type="dxa"/>
          </w:tcPr>
          <w:p w14:paraId="7FB01E08" w14:textId="5C563530" w:rsidR="00E659C4" w:rsidRPr="00104BBD" w:rsidRDefault="00E659C4" w:rsidP="00E659C4">
            <w:pPr>
              <w:pStyle w:val="20"/>
              <w:shd w:val="clear" w:color="auto" w:fill="auto"/>
              <w:spacing w:after="0" w:line="240" w:lineRule="auto"/>
              <w:ind w:left="0" w:firstLine="0"/>
              <w:rPr>
                <w:i/>
                <w:color w:val="auto"/>
                <w:sz w:val="24"/>
                <w:szCs w:val="24"/>
              </w:rPr>
            </w:pPr>
            <w:r w:rsidRPr="00104BBD">
              <w:rPr>
                <w:b/>
                <w:i/>
                <w:color w:val="auto"/>
                <w:sz w:val="24"/>
                <w:szCs w:val="24"/>
                <w:lang w:val="ru-RU"/>
              </w:rPr>
              <w:t xml:space="preserve">Жовтенко </w:t>
            </w:r>
            <w:proofErr w:type="spellStart"/>
            <w:r w:rsidRPr="00104BBD">
              <w:rPr>
                <w:b/>
                <w:i/>
                <w:color w:val="auto"/>
                <w:sz w:val="24"/>
                <w:szCs w:val="24"/>
                <w:lang w:val="ru-RU"/>
              </w:rPr>
              <w:t>Андрій</w:t>
            </w:r>
            <w:proofErr w:type="spellEnd"/>
            <w:r w:rsidRPr="00104BBD">
              <w:rPr>
                <w:b/>
                <w:i/>
                <w:color w:val="auto"/>
                <w:sz w:val="24"/>
                <w:szCs w:val="24"/>
                <w:lang w:val="ru-RU"/>
              </w:rPr>
              <w:t xml:space="preserve"> </w:t>
            </w:r>
            <w:proofErr w:type="spellStart"/>
            <w:r w:rsidRPr="00104BBD">
              <w:rPr>
                <w:b/>
                <w:i/>
                <w:color w:val="auto"/>
                <w:sz w:val="24"/>
                <w:szCs w:val="24"/>
                <w:lang w:val="ru-RU"/>
              </w:rPr>
              <w:t>Іванович</w:t>
            </w:r>
            <w:proofErr w:type="spellEnd"/>
          </w:p>
        </w:tc>
      </w:tr>
      <w:tr w:rsidR="00104BBD" w:rsidRPr="00104BBD" w14:paraId="6F780FF0" w14:textId="77777777" w:rsidTr="00E659C4">
        <w:tc>
          <w:tcPr>
            <w:tcW w:w="3686" w:type="dxa"/>
          </w:tcPr>
          <w:p w14:paraId="3164B983" w14:textId="3A27AF02" w:rsidR="00E659C4" w:rsidRPr="00104BBD" w:rsidRDefault="00E659C4" w:rsidP="00E659C4">
            <w:pPr>
              <w:pStyle w:val="1"/>
              <w:shd w:val="clear" w:color="auto" w:fill="auto"/>
              <w:spacing w:after="0"/>
              <w:ind w:firstLine="0"/>
              <w:rPr>
                <w:b/>
                <w:bCs/>
                <w:color w:val="auto"/>
                <w:sz w:val="24"/>
                <w:szCs w:val="24"/>
                <w:lang w:val="ru-RU"/>
              </w:rPr>
            </w:pPr>
            <w:r w:rsidRPr="00104BBD">
              <w:rPr>
                <w:i/>
                <w:color w:val="auto"/>
                <w:sz w:val="24"/>
                <w:szCs w:val="24"/>
              </w:rPr>
              <w:t xml:space="preserve">Клопотання:     </w:t>
            </w:r>
          </w:p>
        </w:tc>
        <w:tc>
          <w:tcPr>
            <w:tcW w:w="6849" w:type="dxa"/>
          </w:tcPr>
          <w:p w14:paraId="002D9349" w14:textId="32759DAF" w:rsidR="00E659C4" w:rsidRPr="00104BBD" w:rsidRDefault="00E659C4" w:rsidP="00E659C4">
            <w:pPr>
              <w:pStyle w:val="20"/>
              <w:shd w:val="clear" w:color="auto" w:fill="auto"/>
              <w:spacing w:after="0" w:line="240" w:lineRule="auto"/>
              <w:ind w:left="0" w:firstLine="0"/>
              <w:rPr>
                <w:b/>
                <w:i/>
                <w:color w:val="auto"/>
                <w:sz w:val="24"/>
                <w:szCs w:val="24"/>
              </w:rPr>
            </w:pPr>
            <w:r w:rsidRPr="00104BBD">
              <w:rPr>
                <w:b/>
                <w:i/>
                <w:color w:val="auto"/>
                <w:sz w:val="24"/>
                <w:szCs w:val="24"/>
              </w:rPr>
              <w:t xml:space="preserve">від </w:t>
            </w:r>
            <w:r w:rsidRPr="00104BBD">
              <w:rPr>
                <w:b/>
                <w:i/>
                <w:color w:val="auto"/>
                <w:sz w:val="24"/>
                <w:szCs w:val="24"/>
                <w:lang w:val="ru-RU"/>
              </w:rPr>
              <w:t>11.06.2025</w:t>
            </w:r>
            <w:r w:rsidRPr="00104BBD">
              <w:rPr>
                <w:b/>
                <w:i/>
                <w:color w:val="auto"/>
                <w:sz w:val="24"/>
                <w:szCs w:val="24"/>
              </w:rPr>
              <w:t xml:space="preserve"> номер </w:t>
            </w:r>
            <w:r w:rsidRPr="00104BBD">
              <w:rPr>
                <w:b/>
                <w:i/>
                <w:color w:val="auto"/>
                <w:sz w:val="24"/>
                <w:szCs w:val="24"/>
                <w:lang w:val="ru-RU"/>
              </w:rPr>
              <w:t>691462785</w:t>
            </w:r>
          </w:p>
        </w:tc>
      </w:tr>
      <w:tr w:rsidR="00104BBD" w:rsidRPr="00104BBD" w14:paraId="2C1E3F36" w14:textId="77777777" w:rsidTr="00E659C4">
        <w:tc>
          <w:tcPr>
            <w:tcW w:w="3686" w:type="dxa"/>
          </w:tcPr>
          <w:p w14:paraId="6C0861C6" w14:textId="4E6AE175" w:rsidR="00E659C4" w:rsidRPr="00104BBD" w:rsidRDefault="00E659C4" w:rsidP="00E659C4">
            <w:pPr>
              <w:pStyle w:val="20"/>
              <w:shd w:val="clear" w:color="auto" w:fill="auto"/>
              <w:spacing w:after="0" w:line="240" w:lineRule="auto"/>
              <w:ind w:left="0" w:firstLine="0"/>
              <w:rPr>
                <w:i/>
                <w:color w:val="auto"/>
                <w:sz w:val="24"/>
                <w:szCs w:val="24"/>
                <w:lang w:val="ru-RU"/>
              </w:rPr>
            </w:pPr>
          </w:p>
        </w:tc>
        <w:tc>
          <w:tcPr>
            <w:tcW w:w="6849" w:type="dxa"/>
          </w:tcPr>
          <w:p w14:paraId="189BCD43" w14:textId="77777777" w:rsidR="00E659C4" w:rsidRPr="00104BBD" w:rsidRDefault="00E659C4" w:rsidP="00E659C4">
            <w:pPr>
              <w:pStyle w:val="1"/>
              <w:shd w:val="clear" w:color="auto" w:fill="auto"/>
              <w:spacing w:after="0"/>
              <w:ind w:firstLine="0"/>
              <w:rPr>
                <w:b/>
                <w:bCs/>
                <w:color w:val="auto"/>
                <w:sz w:val="24"/>
                <w:szCs w:val="24"/>
                <w:lang w:val="ru-RU"/>
              </w:rPr>
            </w:pPr>
          </w:p>
        </w:tc>
      </w:tr>
    </w:tbl>
    <w:p w14:paraId="0B07FA8E" w14:textId="67031D5F" w:rsidR="004F0681" w:rsidRPr="00104BBD" w:rsidRDefault="00604821" w:rsidP="003774B2">
      <w:pPr>
        <w:pStyle w:val="a7"/>
        <w:shd w:val="clear" w:color="auto" w:fill="auto"/>
        <w:spacing w:line="240" w:lineRule="auto"/>
        <w:ind w:left="284"/>
        <w:rPr>
          <w:color w:val="auto"/>
          <w:sz w:val="24"/>
          <w:szCs w:val="24"/>
        </w:rPr>
      </w:pPr>
      <w:r w:rsidRPr="00104BBD">
        <w:rPr>
          <w:color w:val="auto"/>
          <w:sz w:val="24"/>
          <w:szCs w:val="24"/>
        </w:rPr>
        <w:t>2. Відомості про земельну ділянку (</w:t>
      </w:r>
      <w:r w:rsidR="00247072">
        <w:rPr>
          <w:color w:val="auto"/>
          <w:sz w:val="24"/>
          <w:szCs w:val="24"/>
        </w:rPr>
        <w:t xml:space="preserve">кадастровий </w:t>
      </w:r>
      <w:r w:rsidRPr="00104BBD">
        <w:rPr>
          <w:color w:val="auto"/>
          <w:sz w:val="24"/>
          <w:szCs w:val="24"/>
        </w:rPr>
        <w:t xml:space="preserve">№ </w:t>
      </w:r>
      <w:r w:rsidR="00765699" w:rsidRPr="00104BBD">
        <w:rPr>
          <w:color w:val="auto"/>
          <w:sz w:val="24"/>
          <w:szCs w:val="24"/>
        </w:rPr>
        <w:t>8000000000:96:076:0026</w:t>
      </w:r>
      <w:r w:rsidRPr="00104BBD">
        <w:rPr>
          <w:color w:val="auto"/>
          <w:sz w:val="24"/>
          <w:szCs w:val="24"/>
        </w:rPr>
        <w:t>)</w:t>
      </w:r>
      <w:r w:rsidR="00AB25E8">
        <w:rPr>
          <w:color w:val="auto"/>
          <w:sz w:val="24"/>
          <w:szCs w:val="24"/>
        </w:rPr>
        <w:t>.</w:t>
      </w:r>
    </w:p>
    <w:tbl>
      <w:tblPr>
        <w:tblStyle w:val="aa"/>
        <w:tblW w:w="0" w:type="auto"/>
        <w:tblLook w:val="04A0" w:firstRow="1" w:lastRow="0" w:firstColumn="1" w:lastColumn="0" w:noHBand="0" w:noVBand="1"/>
      </w:tblPr>
      <w:tblGrid>
        <w:gridCol w:w="3421"/>
        <w:gridCol w:w="6208"/>
      </w:tblGrid>
      <w:tr w:rsidR="00104BBD" w:rsidRPr="00104BBD" w14:paraId="4ACF000F" w14:textId="77777777" w:rsidTr="00B509A0">
        <w:tc>
          <w:tcPr>
            <w:tcW w:w="3652" w:type="dxa"/>
          </w:tcPr>
          <w:p w14:paraId="769D59FF" w14:textId="7CF414FD" w:rsidR="00E659C4" w:rsidRPr="00104BBD" w:rsidRDefault="008816C2" w:rsidP="0061239E">
            <w:pPr>
              <w:pStyle w:val="a7"/>
              <w:shd w:val="clear" w:color="auto" w:fill="auto"/>
              <w:spacing w:line="240" w:lineRule="auto"/>
              <w:ind w:left="-120"/>
              <w:rPr>
                <w:color w:val="auto"/>
                <w:sz w:val="24"/>
                <w:szCs w:val="24"/>
              </w:rPr>
            </w:pPr>
            <w:r>
              <w:rPr>
                <w:b w:val="0"/>
                <w:i/>
                <w:color w:val="auto"/>
                <w:sz w:val="24"/>
                <w:szCs w:val="24"/>
              </w:rPr>
              <w:t xml:space="preserve"> </w:t>
            </w:r>
            <w:r w:rsidR="00E659C4" w:rsidRPr="00104BBD">
              <w:rPr>
                <w:b w:val="0"/>
                <w:i/>
                <w:color w:val="auto"/>
                <w:sz w:val="24"/>
                <w:szCs w:val="24"/>
              </w:rPr>
              <w:t>Місце розташування (адреса):</w:t>
            </w:r>
          </w:p>
        </w:tc>
        <w:tc>
          <w:tcPr>
            <w:tcW w:w="6662" w:type="dxa"/>
          </w:tcPr>
          <w:p w14:paraId="0D9290F0" w14:textId="44CD7BB6" w:rsidR="00FE13EB" w:rsidRPr="0061239E" w:rsidRDefault="00FE13EB" w:rsidP="0061239E">
            <w:pPr>
              <w:pStyle w:val="a7"/>
              <w:jc w:val="both"/>
              <w:rPr>
                <w:b w:val="0"/>
                <w:i/>
                <w:color w:val="auto"/>
                <w:sz w:val="24"/>
                <w:szCs w:val="24"/>
              </w:rPr>
            </w:pPr>
            <w:r w:rsidRPr="0061239E">
              <w:rPr>
                <w:b w:val="0"/>
                <w:i/>
                <w:color w:val="auto"/>
                <w:sz w:val="24"/>
                <w:szCs w:val="24"/>
              </w:rPr>
              <w:t xml:space="preserve">вул. Журавлина, 8 у Дарницькому районі міста Києва </w:t>
            </w:r>
          </w:p>
        </w:tc>
      </w:tr>
      <w:tr w:rsidR="00104BBD" w:rsidRPr="00104BBD" w14:paraId="7FA17F85" w14:textId="77777777" w:rsidTr="00B509A0">
        <w:tc>
          <w:tcPr>
            <w:tcW w:w="3652" w:type="dxa"/>
          </w:tcPr>
          <w:p w14:paraId="0242141F" w14:textId="3AD62041" w:rsidR="00E659C4" w:rsidRPr="00104BBD" w:rsidRDefault="008816C2" w:rsidP="0061239E">
            <w:pPr>
              <w:pStyle w:val="a7"/>
              <w:shd w:val="clear" w:color="auto" w:fill="auto"/>
              <w:spacing w:line="240" w:lineRule="auto"/>
              <w:ind w:left="-120"/>
              <w:rPr>
                <w:color w:val="auto"/>
                <w:sz w:val="24"/>
                <w:szCs w:val="24"/>
              </w:rPr>
            </w:pPr>
            <w:r>
              <w:rPr>
                <w:b w:val="0"/>
                <w:i/>
                <w:color w:val="auto"/>
                <w:sz w:val="24"/>
                <w:szCs w:val="24"/>
              </w:rPr>
              <w:t xml:space="preserve"> </w:t>
            </w:r>
            <w:r w:rsidR="00E659C4" w:rsidRPr="00104BBD">
              <w:rPr>
                <w:b w:val="0"/>
                <w:i/>
                <w:color w:val="auto"/>
                <w:sz w:val="24"/>
                <w:szCs w:val="24"/>
              </w:rPr>
              <w:t xml:space="preserve">Площа:                                         </w:t>
            </w:r>
          </w:p>
        </w:tc>
        <w:tc>
          <w:tcPr>
            <w:tcW w:w="6662" w:type="dxa"/>
          </w:tcPr>
          <w:p w14:paraId="3C0AA67B" w14:textId="76F7B337" w:rsidR="00E659C4" w:rsidRPr="0061239E" w:rsidRDefault="00672A8A" w:rsidP="0061239E">
            <w:pPr>
              <w:pStyle w:val="a7"/>
              <w:jc w:val="both"/>
              <w:rPr>
                <w:b w:val="0"/>
                <w:i/>
                <w:color w:val="auto"/>
                <w:sz w:val="24"/>
                <w:szCs w:val="24"/>
              </w:rPr>
            </w:pPr>
            <w:r w:rsidRPr="0061239E">
              <w:rPr>
                <w:b w:val="0"/>
                <w:i/>
                <w:color w:val="auto"/>
                <w:sz w:val="24"/>
                <w:szCs w:val="24"/>
              </w:rPr>
              <w:t>0,0980 га</w:t>
            </w:r>
          </w:p>
        </w:tc>
      </w:tr>
      <w:tr w:rsidR="00104BBD" w:rsidRPr="00104BBD" w14:paraId="34526A38" w14:textId="77777777" w:rsidTr="00B509A0">
        <w:tc>
          <w:tcPr>
            <w:tcW w:w="3652" w:type="dxa"/>
          </w:tcPr>
          <w:p w14:paraId="71A6030E" w14:textId="43A02F36" w:rsidR="00E659C4" w:rsidRPr="00104BBD" w:rsidRDefault="008816C2" w:rsidP="0061239E">
            <w:pPr>
              <w:pStyle w:val="a7"/>
              <w:shd w:val="clear" w:color="auto" w:fill="auto"/>
              <w:spacing w:line="240" w:lineRule="auto"/>
              <w:ind w:left="-120"/>
              <w:rPr>
                <w:color w:val="auto"/>
                <w:sz w:val="24"/>
                <w:szCs w:val="24"/>
              </w:rPr>
            </w:pPr>
            <w:r>
              <w:rPr>
                <w:b w:val="0"/>
                <w:i/>
                <w:color w:val="auto"/>
                <w:sz w:val="24"/>
                <w:szCs w:val="24"/>
              </w:rPr>
              <w:t xml:space="preserve"> </w:t>
            </w:r>
            <w:r w:rsidR="00E659C4" w:rsidRPr="00104BBD">
              <w:rPr>
                <w:b w:val="0"/>
                <w:i/>
                <w:color w:val="auto"/>
                <w:sz w:val="24"/>
                <w:szCs w:val="24"/>
              </w:rPr>
              <w:t>Вид та термін користування:</w:t>
            </w:r>
          </w:p>
        </w:tc>
        <w:tc>
          <w:tcPr>
            <w:tcW w:w="6662" w:type="dxa"/>
          </w:tcPr>
          <w:p w14:paraId="08D0261A" w14:textId="77358815" w:rsidR="00E659C4" w:rsidRPr="0061239E" w:rsidRDefault="001938B9" w:rsidP="0061239E">
            <w:pPr>
              <w:pStyle w:val="a7"/>
              <w:jc w:val="both"/>
              <w:rPr>
                <w:b w:val="0"/>
                <w:i/>
                <w:color w:val="auto"/>
                <w:sz w:val="24"/>
                <w:szCs w:val="24"/>
              </w:rPr>
            </w:pPr>
            <w:r w:rsidRPr="00F2116B">
              <w:rPr>
                <w:b w:val="0"/>
                <w:i/>
                <w:iCs/>
                <w:color w:val="auto"/>
                <w:sz w:val="24"/>
                <w:szCs w:val="24"/>
              </w:rPr>
              <w:t>право в процесі оформлення (власність)</w:t>
            </w:r>
          </w:p>
        </w:tc>
      </w:tr>
      <w:tr w:rsidR="00E659C4" w:rsidRPr="00104BBD" w14:paraId="31D36722" w14:textId="77777777" w:rsidTr="00B509A0">
        <w:tc>
          <w:tcPr>
            <w:tcW w:w="3652" w:type="dxa"/>
          </w:tcPr>
          <w:p w14:paraId="58C1B7B7" w14:textId="7490CC16" w:rsidR="00E659C4" w:rsidRPr="00104BBD" w:rsidRDefault="008816C2" w:rsidP="0061239E">
            <w:pPr>
              <w:pStyle w:val="a7"/>
              <w:shd w:val="clear" w:color="auto" w:fill="auto"/>
              <w:spacing w:line="240" w:lineRule="auto"/>
              <w:ind w:left="-120"/>
              <w:rPr>
                <w:color w:val="auto"/>
                <w:sz w:val="24"/>
                <w:szCs w:val="24"/>
              </w:rPr>
            </w:pPr>
            <w:r>
              <w:rPr>
                <w:b w:val="0"/>
                <w:i/>
                <w:color w:val="auto"/>
                <w:sz w:val="24"/>
                <w:szCs w:val="24"/>
              </w:rPr>
              <w:t xml:space="preserve"> </w:t>
            </w:r>
            <w:r w:rsidR="001938B9" w:rsidRPr="001938B9">
              <w:rPr>
                <w:b w:val="0"/>
                <w:i/>
                <w:color w:val="auto"/>
                <w:sz w:val="24"/>
                <w:szCs w:val="24"/>
              </w:rPr>
              <w:t xml:space="preserve">Категорія земель:                                        </w:t>
            </w:r>
          </w:p>
        </w:tc>
        <w:tc>
          <w:tcPr>
            <w:tcW w:w="6662" w:type="dxa"/>
          </w:tcPr>
          <w:p w14:paraId="1AB1CB5D" w14:textId="2890B848" w:rsidR="00E659C4" w:rsidRPr="0061239E" w:rsidRDefault="001938B9" w:rsidP="0061239E">
            <w:pPr>
              <w:pStyle w:val="a7"/>
              <w:shd w:val="clear" w:color="auto" w:fill="auto"/>
              <w:spacing w:line="240" w:lineRule="auto"/>
              <w:jc w:val="both"/>
              <w:rPr>
                <w:b w:val="0"/>
                <w:i/>
                <w:color w:val="auto"/>
                <w:sz w:val="24"/>
                <w:szCs w:val="24"/>
              </w:rPr>
            </w:pPr>
            <w:r w:rsidRPr="00F2116B">
              <w:rPr>
                <w:b w:val="0"/>
                <w:i/>
                <w:color w:val="auto"/>
                <w:sz w:val="24"/>
                <w:szCs w:val="24"/>
              </w:rPr>
              <w:t>землі сільськогосподарського призначення</w:t>
            </w:r>
          </w:p>
        </w:tc>
      </w:tr>
      <w:tr w:rsidR="001938B9" w:rsidRPr="00104BBD" w14:paraId="4D10AEFA" w14:textId="77777777" w:rsidTr="00B509A0">
        <w:tc>
          <w:tcPr>
            <w:tcW w:w="3652" w:type="dxa"/>
          </w:tcPr>
          <w:p w14:paraId="1DAA2820" w14:textId="5EDE05DA" w:rsidR="001938B9" w:rsidRDefault="001938B9" w:rsidP="0061239E">
            <w:pPr>
              <w:pStyle w:val="a7"/>
              <w:shd w:val="clear" w:color="auto" w:fill="auto"/>
              <w:spacing w:line="240" w:lineRule="auto"/>
              <w:ind w:left="-120"/>
              <w:rPr>
                <w:b w:val="0"/>
                <w:i/>
                <w:color w:val="auto"/>
                <w:sz w:val="24"/>
                <w:szCs w:val="24"/>
              </w:rPr>
            </w:pPr>
            <w:r>
              <w:rPr>
                <w:b w:val="0"/>
                <w:i/>
                <w:color w:val="auto"/>
                <w:sz w:val="24"/>
                <w:szCs w:val="24"/>
              </w:rPr>
              <w:t xml:space="preserve"> </w:t>
            </w:r>
            <w:r w:rsidRPr="001938B9">
              <w:rPr>
                <w:b w:val="0"/>
                <w:i/>
                <w:color w:val="auto"/>
                <w:sz w:val="24"/>
                <w:szCs w:val="24"/>
              </w:rPr>
              <w:t>Цільове призначення</w:t>
            </w:r>
          </w:p>
        </w:tc>
        <w:tc>
          <w:tcPr>
            <w:tcW w:w="6662" w:type="dxa"/>
          </w:tcPr>
          <w:p w14:paraId="23D21231" w14:textId="4E7D615F" w:rsidR="001938B9" w:rsidRPr="00F2116B" w:rsidRDefault="001938B9" w:rsidP="0061239E">
            <w:pPr>
              <w:pStyle w:val="a7"/>
              <w:shd w:val="clear" w:color="auto" w:fill="auto"/>
              <w:spacing w:line="240" w:lineRule="auto"/>
              <w:jc w:val="both"/>
              <w:rPr>
                <w:b w:val="0"/>
                <w:i/>
                <w:color w:val="auto"/>
                <w:sz w:val="24"/>
                <w:szCs w:val="24"/>
              </w:rPr>
            </w:pPr>
            <w:r>
              <w:rPr>
                <w:b w:val="0"/>
                <w:i/>
                <w:color w:val="auto"/>
                <w:sz w:val="24"/>
                <w:szCs w:val="24"/>
              </w:rPr>
              <w:t>01.06 для колективного садівництва (для ведення колективного садівництва)</w:t>
            </w:r>
          </w:p>
        </w:tc>
      </w:tr>
    </w:tbl>
    <w:p w14:paraId="25862FF5" w14:textId="77777777" w:rsidR="004F0681" w:rsidRPr="00104BBD" w:rsidRDefault="004F0681" w:rsidP="003774B2">
      <w:pPr>
        <w:spacing w:after="39" w:line="1" w:lineRule="exact"/>
        <w:rPr>
          <w:rFonts w:ascii="Times New Roman" w:hAnsi="Times New Roman" w:cs="Times New Roman"/>
          <w:color w:val="auto"/>
        </w:rPr>
      </w:pPr>
    </w:p>
    <w:p w14:paraId="27EAA0B3" w14:textId="17A32AF6" w:rsidR="004F0681" w:rsidRPr="00104BBD" w:rsidRDefault="00604821" w:rsidP="003774B2">
      <w:pPr>
        <w:pStyle w:val="1"/>
        <w:numPr>
          <w:ilvl w:val="0"/>
          <w:numId w:val="1"/>
        </w:numPr>
        <w:shd w:val="clear" w:color="auto" w:fill="auto"/>
        <w:tabs>
          <w:tab w:val="left" w:pos="671"/>
        </w:tabs>
        <w:spacing w:after="40"/>
        <w:ind w:firstLine="380"/>
        <w:rPr>
          <w:color w:val="auto"/>
          <w:sz w:val="24"/>
          <w:szCs w:val="24"/>
        </w:rPr>
      </w:pPr>
      <w:r w:rsidRPr="00104BBD">
        <w:rPr>
          <w:b/>
          <w:bCs/>
          <w:color w:val="auto"/>
          <w:sz w:val="24"/>
          <w:szCs w:val="24"/>
        </w:rPr>
        <w:t>Обґрунтування прийняття рішення</w:t>
      </w:r>
      <w:r w:rsidR="00672A8A">
        <w:rPr>
          <w:b/>
          <w:bCs/>
          <w:color w:val="auto"/>
          <w:sz w:val="24"/>
          <w:szCs w:val="24"/>
          <w:lang w:val="ru-RU"/>
        </w:rPr>
        <w:t>.</w:t>
      </w:r>
    </w:p>
    <w:p w14:paraId="009A27CF" w14:textId="6FEF2AD4" w:rsidR="004467CB" w:rsidRDefault="004467CB" w:rsidP="00BA02ED">
      <w:pPr>
        <w:pStyle w:val="1"/>
        <w:shd w:val="clear" w:color="auto" w:fill="auto"/>
        <w:spacing w:after="40" w:line="233" w:lineRule="auto"/>
        <w:jc w:val="both"/>
        <w:rPr>
          <w:color w:val="auto"/>
          <w:sz w:val="24"/>
          <w:szCs w:val="24"/>
        </w:rPr>
      </w:pPr>
      <w:r w:rsidRPr="004467CB">
        <w:rPr>
          <w:color w:val="auto"/>
          <w:sz w:val="24"/>
          <w:szCs w:val="24"/>
        </w:rPr>
        <w:t xml:space="preserve">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w:t>
      </w:r>
      <w:r w:rsidR="0061239E">
        <w:rPr>
          <w:color w:val="auto"/>
          <w:sz w:val="24"/>
          <w:szCs w:val="24"/>
        </w:rPr>
        <w:t xml:space="preserve">               </w:t>
      </w:r>
      <w:r w:rsidRPr="004467CB">
        <w:rPr>
          <w:color w:val="auto"/>
          <w:sz w:val="24"/>
          <w:szCs w:val="24"/>
        </w:rPr>
        <w:t>від 20</w:t>
      </w:r>
      <w:r w:rsidR="00955CE8">
        <w:rPr>
          <w:color w:val="auto"/>
          <w:sz w:val="24"/>
          <w:szCs w:val="24"/>
        </w:rPr>
        <w:t>.04.</w:t>
      </w:r>
      <w:r w:rsidRPr="004467CB">
        <w:rPr>
          <w:color w:val="auto"/>
          <w:sz w:val="24"/>
          <w:szCs w:val="24"/>
        </w:rPr>
        <w:t xml:space="preserve">2017 № 241/2463, Департаментом земельних ресурсів виконавчого органу Київської міської ради (Київської міської державної адміністрації) розроблено </w:t>
      </w:r>
      <w:proofErr w:type="spellStart"/>
      <w:r w:rsidRPr="004467CB">
        <w:rPr>
          <w:color w:val="auto"/>
          <w:sz w:val="24"/>
          <w:szCs w:val="24"/>
        </w:rPr>
        <w:t>проєкт</w:t>
      </w:r>
      <w:proofErr w:type="spellEnd"/>
      <w:r w:rsidRPr="004467CB">
        <w:rPr>
          <w:color w:val="auto"/>
          <w:sz w:val="24"/>
          <w:szCs w:val="24"/>
        </w:rPr>
        <w:t xml:space="preserve"> рішення Київської міської ради «</w:t>
      </w:r>
      <w:r w:rsidR="001938B9" w:rsidRPr="001938B9">
        <w:rPr>
          <w:color w:val="auto"/>
          <w:sz w:val="24"/>
          <w:szCs w:val="24"/>
        </w:rPr>
        <w:t xml:space="preserve">Про передачу громадянину </w:t>
      </w:r>
      <w:proofErr w:type="spellStart"/>
      <w:r w:rsidR="001938B9" w:rsidRPr="001938B9">
        <w:rPr>
          <w:color w:val="auto"/>
          <w:sz w:val="24"/>
          <w:szCs w:val="24"/>
        </w:rPr>
        <w:t>Жовтенку</w:t>
      </w:r>
      <w:proofErr w:type="spellEnd"/>
      <w:r w:rsidR="001938B9" w:rsidRPr="001938B9">
        <w:rPr>
          <w:color w:val="auto"/>
          <w:sz w:val="24"/>
          <w:szCs w:val="24"/>
        </w:rPr>
        <w:t xml:space="preserve"> Андрію Івановичу у приватну власність земельної ділянки для ведення колективного садівництва на вул. Журавлиній, 8 (ОБСЛУГОВУЮЧИЙ КООПЕРАТИВ «САДІВНИЧИЙ КООПЕРАТИВ «ВІКТОРІЯ») у Дарницькому районі міста Києва, мікрорайон </w:t>
      </w:r>
      <w:proofErr w:type="spellStart"/>
      <w:r w:rsidR="001938B9" w:rsidRPr="001938B9">
        <w:rPr>
          <w:color w:val="auto"/>
          <w:sz w:val="24"/>
          <w:szCs w:val="24"/>
        </w:rPr>
        <w:t>Осокорки</w:t>
      </w:r>
      <w:proofErr w:type="spellEnd"/>
      <w:r>
        <w:rPr>
          <w:color w:val="auto"/>
          <w:sz w:val="24"/>
          <w:szCs w:val="24"/>
        </w:rPr>
        <w:t>»</w:t>
      </w:r>
      <w:r w:rsidRPr="004467CB">
        <w:rPr>
          <w:color w:val="auto"/>
          <w:sz w:val="24"/>
          <w:szCs w:val="24"/>
        </w:rPr>
        <w:t>.</w:t>
      </w:r>
    </w:p>
    <w:p w14:paraId="42CDBEB9" w14:textId="77777777" w:rsidR="004F0681" w:rsidRPr="00104BBD" w:rsidRDefault="00604821" w:rsidP="003774B2">
      <w:pPr>
        <w:pStyle w:val="1"/>
        <w:numPr>
          <w:ilvl w:val="0"/>
          <w:numId w:val="1"/>
        </w:numPr>
        <w:shd w:val="clear" w:color="auto" w:fill="auto"/>
        <w:tabs>
          <w:tab w:val="left" w:pos="691"/>
        </w:tabs>
        <w:spacing w:after="120" w:line="233" w:lineRule="auto"/>
        <w:jc w:val="both"/>
        <w:rPr>
          <w:color w:val="auto"/>
          <w:sz w:val="24"/>
          <w:szCs w:val="24"/>
        </w:rPr>
      </w:pPr>
      <w:r w:rsidRPr="00104BBD">
        <w:rPr>
          <w:b/>
          <w:bCs/>
          <w:color w:val="auto"/>
          <w:sz w:val="24"/>
          <w:szCs w:val="24"/>
        </w:rPr>
        <w:t>Мета прийняття рішення.</w:t>
      </w:r>
    </w:p>
    <w:p w14:paraId="1C93105D" w14:textId="4BE61082" w:rsidR="001938B9" w:rsidRPr="00104BBD" w:rsidRDefault="001938B9" w:rsidP="003774B2">
      <w:pPr>
        <w:pStyle w:val="1"/>
        <w:shd w:val="clear" w:color="auto" w:fill="auto"/>
        <w:spacing w:after="120" w:line="233" w:lineRule="auto"/>
        <w:jc w:val="both"/>
        <w:rPr>
          <w:color w:val="auto"/>
          <w:sz w:val="24"/>
          <w:szCs w:val="24"/>
        </w:rPr>
      </w:pPr>
      <w:r w:rsidRPr="001938B9">
        <w:rPr>
          <w:color w:val="auto"/>
          <w:sz w:val="24"/>
          <w:szCs w:val="24"/>
        </w:rPr>
        <w:t>Метою прийняття рішення є забезпечення реалізації встановленого Земельним к</w:t>
      </w:r>
      <w:r>
        <w:rPr>
          <w:color w:val="auto"/>
          <w:sz w:val="24"/>
          <w:szCs w:val="24"/>
        </w:rPr>
        <w:t>одексом України права громадянину</w:t>
      </w:r>
      <w:r w:rsidRPr="001938B9">
        <w:rPr>
          <w:color w:val="auto"/>
          <w:sz w:val="24"/>
          <w:szCs w:val="24"/>
        </w:rPr>
        <w:t xml:space="preserve"> на оформлення права власності на землю.</w:t>
      </w:r>
    </w:p>
    <w:p w14:paraId="02499919" w14:textId="5581498E" w:rsidR="00765699" w:rsidRPr="0061239E" w:rsidRDefault="00604821" w:rsidP="003774B2">
      <w:pPr>
        <w:pStyle w:val="1"/>
        <w:numPr>
          <w:ilvl w:val="0"/>
          <w:numId w:val="1"/>
        </w:numPr>
        <w:shd w:val="clear" w:color="auto" w:fill="auto"/>
        <w:tabs>
          <w:tab w:val="left" w:pos="668"/>
        </w:tabs>
        <w:spacing w:after="40"/>
        <w:ind w:firstLine="380"/>
        <w:rPr>
          <w:color w:val="auto"/>
          <w:sz w:val="24"/>
          <w:szCs w:val="24"/>
        </w:rPr>
      </w:pPr>
      <w:r w:rsidRPr="00104BBD">
        <w:rPr>
          <w:b/>
          <w:bCs/>
          <w:color w:val="auto"/>
          <w:sz w:val="24"/>
          <w:szCs w:val="24"/>
        </w:rPr>
        <w:t>Особливі характеристики ділянки.</w:t>
      </w:r>
    </w:p>
    <w:tbl>
      <w:tblPr>
        <w:tblStyle w:val="aa"/>
        <w:tblW w:w="9639" w:type="dxa"/>
        <w:tblInd w:w="-5" w:type="dxa"/>
        <w:tblLook w:val="04A0" w:firstRow="1" w:lastRow="0" w:firstColumn="1" w:lastColumn="0" w:noHBand="0" w:noVBand="1"/>
      </w:tblPr>
      <w:tblGrid>
        <w:gridCol w:w="3515"/>
        <w:gridCol w:w="6124"/>
      </w:tblGrid>
      <w:tr w:rsidR="00104BBD" w:rsidRPr="00104BBD" w14:paraId="4A887E4C" w14:textId="77777777" w:rsidTr="0061239E">
        <w:trPr>
          <w:cantSplit/>
        </w:trPr>
        <w:tc>
          <w:tcPr>
            <w:tcW w:w="3515" w:type="dxa"/>
          </w:tcPr>
          <w:p w14:paraId="5C83180A" w14:textId="78DB3AFA" w:rsidR="00E12AC0" w:rsidRPr="0061239E" w:rsidRDefault="008816C2" w:rsidP="0061239E">
            <w:pPr>
              <w:pStyle w:val="1"/>
              <w:shd w:val="clear" w:color="auto" w:fill="auto"/>
              <w:spacing w:after="0"/>
              <w:ind w:left="-83" w:firstLine="0"/>
              <w:rPr>
                <w:color w:val="auto"/>
                <w:sz w:val="24"/>
                <w:szCs w:val="24"/>
              </w:rPr>
            </w:pPr>
            <w:r>
              <w:rPr>
                <w:color w:val="auto"/>
                <w:sz w:val="24"/>
                <w:szCs w:val="24"/>
              </w:rPr>
              <w:t xml:space="preserve"> </w:t>
            </w:r>
            <w:r w:rsidR="00E12AC0" w:rsidRPr="0061239E">
              <w:rPr>
                <w:color w:val="auto"/>
                <w:sz w:val="24"/>
                <w:szCs w:val="24"/>
              </w:rPr>
              <w:t xml:space="preserve">Наявність будівель </w:t>
            </w:r>
          </w:p>
          <w:p w14:paraId="2C3E2E2C" w14:textId="0D727AA4" w:rsidR="00E12AC0" w:rsidRPr="0061239E" w:rsidRDefault="008816C2" w:rsidP="0061239E">
            <w:pPr>
              <w:pStyle w:val="20"/>
              <w:shd w:val="clear" w:color="auto" w:fill="auto"/>
              <w:spacing w:line="209" w:lineRule="auto"/>
              <w:ind w:left="-83" w:firstLine="0"/>
              <w:rPr>
                <w:color w:val="auto"/>
                <w:sz w:val="24"/>
                <w:szCs w:val="24"/>
                <w:lang w:val="en-US"/>
              </w:rPr>
            </w:pPr>
            <w:r>
              <w:rPr>
                <w:color w:val="auto"/>
                <w:sz w:val="24"/>
                <w:szCs w:val="24"/>
              </w:rPr>
              <w:t xml:space="preserve"> </w:t>
            </w:r>
            <w:r w:rsidR="00E12AC0" w:rsidRPr="0061239E">
              <w:rPr>
                <w:color w:val="auto"/>
                <w:sz w:val="24"/>
                <w:szCs w:val="24"/>
              </w:rPr>
              <w:t>і споруд на ділянці:</w:t>
            </w:r>
          </w:p>
        </w:tc>
        <w:tc>
          <w:tcPr>
            <w:tcW w:w="6124" w:type="dxa"/>
          </w:tcPr>
          <w:p w14:paraId="687E2619" w14:textId="2E11B234" w:rsidR="00E12AC0" w:rsidRPr="00104BBD" w:rsidRDefault="001938B9" w:rsidP="000B6110">
            <w:pPr>
              <w:pStyle w:val="1"/>
              <w:shd w:val="clear" w:color="auto" w:fill="auto"/>
              <w:spacing w:after="0"/>
              <w:ind w:firstLine="0"/>
              <w:jc w:val="both"/>
              <w:rPr>
                <w:i/>
                <w:color w:val="auto"/>
                <w:sz w:val="24"/>
                <w:szCs w:val="24"/>
              </w:rPr>
            </w:pPr>
            <w:r w:rsidRPr="001938B9">
              <w:rPr>
                <w:i/>
                <w:color w:val="auto"/>
                <w:sz w:val="24"/>
                <w:szCs w:val="24"/>
              </w:rPr>
              <w:t>Земельна ділянка забудована садов</w:t>
            </w:r>
            <w:r>
              <w:rPr>
                <w:i/>
                <w:color w:val="auto"/>
                <w:sz w:val="24"/>
                <w:szCs w:val="24"/>
              </w:rPr>
              <w:t>им будинком загальною площею 160</w:t>
            </w:r>
            <w:r w:rsidRPr="001938B9">
              <w:rPr>
                <w:i/>
                <w:color w:val="auto"/>
                <w:sz w:val="24"/>
                <w:szCs w:val="24"/>
              </w:rPr>
              <w:t xml:space="preserve"> </w:t>
            </w:r>
            <w:proofErr w:type="spellStart"/>
            <w:r w:rsidRPr="001938B9">
              <w:rPr>
                <w:i/>
                <w:color w:val="auto"/>
                <w:sz w:val="24"/>
                <w:szCs w:val="24"/>
              </w:rPr>
              <w:t>кв.м</w:t>
            </w:r>
            <w:proofErr w:type="spellEnd"/>
            <w:r w:rsidRPr="001938B9">
              <w:rPr>
                <w:i/>
                <w:color w:val="auto"/>
                <w:sz w:val="24"/>
                <w:szCs w:val="24"/>
              </w:rPr>
              <w:t>, який належить</w:t>
            </w:r>
            <w:r>
              <w:rPr>
                <w:i/>
                <w:color w:val="auto"/>
                <w:sz w:val="24"/>
                <w:szCs w:val="24"/>
              </w:rPr>
              <w:t xml:space="preserve"> на праві приватної власності </w:t>
            </w:r>
            <w:proofErr w:type="spellStart"/>
            <w:r>
              <w:rPr>
                <w:i/>
                <w:color w:val="auto"/>
                <w:sz w:val="24"/>
                <w:szCs w:val="24"/>
              </w:rPr>
              <w:t>Жовтенку</w:t>
            </w:r>
            <w:proofErr w:type="spellEnd"/>
            <w:r>
              <w:rPr>
                <w:i/>
                <w:color w:val="auto"/>
                <w:sz w:val="24"/>
                <w:szCs w:val="24"/>
              </w:rPr>
              <w:t xml:space="preserve"> Андрію Івановичу</w:t>
            </w:r>
            <w:r w:rsidRPr="001938B9">
              <w:rPr>
                <w:i/>
                <w:color w:val="auto"/>
                <w:sz w:val="24"/>
                <w:szCs w:val="24"/>
              </w:rPr>
              <w:t>, реєстраційний номер об'єкт</w:t>
            </w:r>
            <w:r>
              <w:rPr>
                <w:i/>
                <w:color w:val="auto"/>
                <w:sz w:val="24"/>
                <w:szCs w:val="24"/>
              </w:rPr>
              <w:t>а нерухомого майна 3021721280000</w:t>
            </w:r>
            <w:r w:rsidRPr="001938B9">
              <w:rPr>
                <w:i/>
                <w:color w:val="auto"/>
                <w:sz w:val="24"/>
                <w:szCs w:val="24"/>
              </w:rPr>
              <w:t xml:space="preserve">, </w:t>
            </w:r>
            <w:r>
              <w:rPr>
                <w:i/>
                <w:color w:val="auto"/>
                <w:sz w:val="24"/>
                <w:szCs w:val="24"/>
              </w:rPr>
              <w:t>запис про право власності від 10.10.2024 № 57053385</w:t>
            </w:r>
            <w:r w:rsidRPr="001938B9">
              <w:rPr>
                <w:i/>
                <w:color w:val="auto"/>
                <w:sz w:val="24"/>
                <w:szCs w:val="24"/>
              </w:rPr>
              <w:t xml:space="preserve"> (інформаційна довідка з Державного реєстру речових прав на нерухоме майно про реєстрацію права власності від </w:t>
            </w:r>
            <w:r w:rsidR="006B4464" w:rsidRPr="006B4464">
              <w:rPr>
                <w:i/>
                <w:color w:val="auto"/>
                <w:sz w:val="24"/>
                <w:szCs w:val="24"/>
              </w:rPr>
              <w:t>25.06.2025   № 432852077</w:t>
            </w:r>
            <w:r w:rsidRPr="006B4464">
              <w:rPr>
                <w:i/>
                <w:color w:val="auto"/>
                <w:sz w:val="24"/>
                <w:szCs w:val="24"/>
              </w:rPr>
              <w:t>).</w:t>
            </w:r>
          </w:p>
        </w:tc>
      </w:tr>
      <w:tr w:rsidR="00104BBD" w:rsidRPr="00104BBD" w14:paraId="44C55D8C" w14:textId="77777777" w:rsidTr="0061239E">
        <w:trPr>
          <w:cantSplit/>
        </w:trPr>
        <w:tc>
          <w:tcPr>
            <w:tcW w:w="3515" w:type="dxa"/>
          </w:tcPr>
          <w:p w14:paraId="7162150E" w14:textId="4172DBD4" w:rsidR="00E12AC0" w:rsidRPr="0061239E" w:rsidRDefault="008816C2" w:rsidP="0061239E">
            <w:pPr>
              <w:pStyle w:val="1"/>
              <w:shd w:val="clear" w:color="auto" w:fill="auto"/>
              <w:tabs>
                <w:tab w:val="left" w:pos="1861"/>
              </w:tabs>
              <w:spacing w:after="0"/>
              <w:ind w:left="-83" w:firstLine="0"/>
              <w:rPr>
                <w:color w:val="auto"/>
                <w:sz w:val="24"/>
                <w:szCs w:val="24"/>
                <w:lang w:val="en-US"/>
              </w:rPr>
            </w:pPr>
            <w:r>
              <w:rPr>
                <w:color w:val="auto"/>
                <w:sz w:val="24"/>
                <w:szCs w:val="24"/>
              </w:rPr>
              <w:t xml:space="preserve"> </w:t>
            </w:r>
            <w:r w:rsidR="00E12AC0" w:rsidRPr="0061239E">
              <w:rPr>
                <w:color w:val="auto"/>
                <w:sz w:val="24"/>
                <w:szCs w:val="24"/>
              </w:rPr>
              <w:t>Наявність ДПТ:</w:t>
            </w:r>
          </w:p>
        </w:tc>
        <w:tc>
          <w:tcPr>
            <w:tcW w:w="6124" w:type="dxa"/>
          </w:tcPr>
          <w:p w14:paraId="5ACEA60E" w14:textId="3115FC54" w:rsidR="00E12AC0" w:rsidRPr="00104BBD" w:rsidRDefault="00C2624F" w:rsidP="000B6110">
            <w:pPr>
              <w:pStyle w:val="1"/>
              <w:shd w:val="clear" w:color="auto" w:fill="auto"/>
              <w:spacing w:after="0"/>
              <w:ind w:firstLine="0"/>
              <w:jc w:val="both"/>
              <w:rPr>
                <w:i/>
                <w:color w:val="auto"/>
                <w:sz w:val="24"/>
                <w:szCs w:val="24"/>
              </w:rPr>
            </w:pPr>
            <w:r w:rsidRPr="00104BBD">
              <w:rPr>
                <w:i/>
                <w:color w:val="auto"/>
                <w:sz w:val="24"/>
                <w:szCs w:val="24"/>
              </w:rPr>
              <w:t xml:space="preserve">Детальний план території </w:t>
            </w:r>
            <w:r w:rsidR="00E12AC0" w:rsidRPr="00104BBD">
              <w:rPr>
                <w:i/>
                <w:color w:val="auto"/>
                <w:sz w:val="24"/>
                <w:szCs w:val="24"/>
              </w:rPr>
              <w:t>відсутній.</w:t>
            </w:r>
          </w:p>
        </w:tc>
      </w:tr>
      <w:tr w:rsidR="00104BBD" w:rsidRPr="00104BBD" w14:paraId="53F755AF" w14:textId="77777777" w:rsidTr="0061239E">
        <w:trPr>
          <w:cantSplit/>
        </w:trPr>
        <w:tc>
          <w:tcPr>
            <w:tcW w:w="3515" w:type="dxa"/>
          </w:tcPr>
          <w:p w14:paraId="62A2A45D" w14:textId="278E5468" w:rsidR="00E12AC0" w:rsidRPr="0061239E" w:rsidRDefault="008816C2" w:rsidP="0061239E">
            <w:pPr>
              <w:ind w:left="-83"/>
              <w:rPr>
                <w:rFonts w:ascii="Times New Roman" w:hAnsi="Times New Roman" w:cs="Times New Roman"/>
                <w:color w:val="auto"/>
                <w:lang w:val="ru-RU"/>
              </w:rPr>
            </w:pPr>
            <w:r>
              <w:rPr>
                <w:rFonts w:ascii="Times New Roman" w:hAnsi="Times New Roman" w:cs="Times New Roman"/>
                <w:color w:val="auto"/>
              </w:rPr>
              <w:t xml:space="preserve"> </w:t>
            </w:r>
            <w:r w:rsidR="00E12AC0" w:rsidRPr="0061239E">
              <w:rPr>
                <w:rFonts w:ascii="Times New Roman" w:hAnsi="Times New Roman" w:cs="Times New Roman"/>
                <w:color w:val="auto"/>
              </w:rPr>
              <w:t xml:space="preserve">Функціональне призначення </w:t>
            </w:r>
            <w:r>
              <w:rPr>
                <w:rFonts w:ascii="Times New Roman" w:hAnsi="Times New Roman" w:cs="Times New Roman"/>
                <w:color w:val="auto"/>
              </w:rPr>
              <w:t xml:space="preserve"> </w:t>
            </w:r>
            <w:r w:rsidR="001938B9">
              <w:rPr>
                <w:rFonts w:ascii="Times New Roman" w:hAnsi="Times New Roman" w:cs="Times New Roman"/>
                <w:color w:val="auto"/>
              </w:rPr>
              <w:t xml:space="preserve">    </w:t>
            </w:r>
            <w:r w:rsidR="00E12AC0" w:rsidRPr="0061239E">
              <w:rPr>
                <w:rFonts w:ascii="Times New Roman" w:hAnsi="Times New Roman" w:cs="Times New Roman"/>
                <w:color w:val="auto"/>
              </w:rPr>
              <w:t xml:space="preserve">згідно </w:t>
            </w:r>
            <w:r w:rsidR="00F940DB" w:rsidRPr="0061239E">
              <w:rPr>
                <w:rFonts w:ascii="Times New Roman" w:hAnsi="Times New Roman" w:cs="Times New Roman"/>
              </w:rPr>
              <w:t>з Генпланом:</w:t>
            </w:r>
          </w:p>
        </w:tc>
        <w:tc>
          <w:tcPr>
            <w:tcW w:w="6124" w:type="dxa"/>
          </w:tcPr>
          <w:p w14:paraId="14888231" w14:textId="7707929A" w:rsidR="00E12AC0" w:rsidRPr="00104BBD" w:rsidRDefault="001938B9" w:rsidP="0061239E">
            <w:pPr>
              <w:pStyle w:val="1"/>
              <w:shd w:val="clear" w:color="auto" w:fill="auto"/>
              <w:spacing w:after="0"/>
              <w:ind w:firstLine="0"/>
              <w:jc w:val="both"/>
              <w:rPr>
                <w:i/>
                <w:color w:val="auto"/>
                <w:sz w:val="24"/>
                <w:szCs w:val="24"/>
              </w:rPr>
            </w:pPr>
            <w:r w:rsidRPr="001938B9">
              <w:rPr>
                <w:i/>
                <w:color w:val="auto"/>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належить до території житлової садибної забудови (на розрахунковий період) (кадастрова довідка, надана Департаментом містобудування та архітектури виконавчого органу Київської міської ради (Київської міської державної адміністрації) за</w:t>
            </w:r>
            <w:r w:rsidR="007446A8">
              <w:rPr>
                <w:i/>
                <w:color w:val="auto"/>
                <w:sz w:val="24"/>
                <w:szCs w:val="24"/>
              </w:rPr>
              <w:t>мовлення від 27.11</w:t>
            </w:r>
            <w:bookmarkStart w:id="0" w:name="_GoBack"/>
            <w:bookmarkEnd w:id="0"/>
            <w:r>
              <w:rPr>
                <w:i/>
                <w:color w:val="auto"/>
                <w:sz w:val="24"/>
                <w:szCs w:val="24"/>
              </w:rPr>
              <w:t>.2024 № 00591327</w:t>
            </w:r>
            <w:r w:rsidRPr="001938B9">
              <w:rPr>
                <w:i/>
                <w:color w:val="auto"/>
                <w:sz w:val="24"/>
                <w:szCs w:val="24"/>
              </w:rPr>
              <w:t>).</w:t>
            </w:r>
          </w:p>
        </w:tc>
      </w:tr>
      <w:tr w:rsidR="00104BBD" w:rsidRPr="00104BBD" w14:paraId="67EEAA64" w14:textId="77777777" w:rsidTr="0061239E">
        <w:trPr>
          <w:cantSplit/>
        </w:trPr>
        <w:tc>
          <w:tcPr>
            <w:tcW w:w="3515" w:type="dxa"/>
          </w:tcPr>
          <w:p w14:paraId="529F0A24" w14:textId="02E40F91" w:rsidR="00765699" w:rsidRPr="0061239E" w:rsidRDefault="008816C2" w:rsidP="0061239E">
            <w:pPr>
              <w:ind w:left="-83"/>
              <w:rPr>
                <w:rFonts w:ascii="Times New Roman" w:hAnsi="Times New Roman" w:cs="Times New Roman"/>
                <w:color w:val="auto"/>
                <w:lang w:val="en-US"/>
              </w:rPr>
            </w:pPr>
            <w:r>
              <w:rPr>
                <w:rFonts w:ascii="Times New Roman" w:hAnsi="Times New Roman" w:cs="Times New Roman"/>
                <w:color w:val="auto"/>
              </w:rPr>
              <w:lastRenderedPageBreak/>
              <w:t xml:space="preserve"> </w:t>
            </w:r>
            <w:r w:rsidR="00765699" w:rsidRPr="0061239E">
              <w:rPr>
                <w:rFonts w:ascii="Times New Roman" w:hAnsi="Times New Roman" w:cs="Times New Roman"/>
                <w:color w:val="auto"/>
              </w:rPr>
              <w:t>Правовий режим:</w:t>
            </w:r>
          </w:p>
        </w:tc>
        <w:tc>
          <w:tcPr>
            <w:tcW w:w="6124" w:type="dxa"/>
          </w:tcPr>
          <w:p w14:paraId="3A54F2AD" w14:textId="4BAA85EF" w:rsidR="00765699" w:rsidRPr="00104BBD" w:rsidRDefault="00E94D09" w:rsidP="000B6110">
            <w:pPr>
              <w:jc w:val="both"/>
              <w:rPr>
                <w:rFonts w:ascii="Times New Roman" w:hAnsi="Times New Roman" w:cs="Times New Roman"/>
                <w:i/>
                <w:color w:val="auto"/>
              </w:rPr>
            </w:pPr>
            <w:r w:rsidRPr="00104BBD">
              <w:rPr>
                <w:rFonts w:ascii="Times New Roman" w:hAnsi="Times New Roman" w:cs="Times New Roman"/>
                <w:i/>
                <w:color w:val="auto"/>
              </w:rPr>
              <w:t>Земельна ділянка</w:t>
            </w:r>
            <w:r w:rsidR="00B46331" w:rsidRPr="00104BBD">
              <w:rPr>
                <w:rFonts w:ascii="Times New Roman" w:hAnsi="Times New Roman" w:cs="Times New Roman"/>
                <w:i/>
                <w:color w:val="auto"/>
              </w:rPr>
              <w:t xml:space="preserve"> </w:t>
            </w:r>
            <w:r w:rsidRPr="00104BBD">
              <w:rPr>
                <w:rFonts w:ascii="Times New Roman" w:hAnsi="Times New Roman" w:cs="Times New Roman"/>
                <w:i/>
                <w:color w:val="auto"/>
              </w:rPr>
              <w:t>належить до земель комунальної власності територіальної громади міста Києва.</w:t>
            </w:r>
          </w:p>
        </w:tc>
      </w:tr>
      <w:tr w:rsidR="00104BBD" w:rsidRPr="00104BBD" w14:paraId="23E5DE02" w14:textId="77777777" w:rsidTr="0061239E">
        <w:trPr>
          <w:cantSplit/>
        </w:trPr>
        <w:tc>
          <w:tcPr>
            <w:tcW w:w="3515" w:type="dxa"/>
          </w:tcPr>
          <w:p w14:paraId="4A0BAC79" w14:textId="0235E26E" w:rsidR="00765699" w:rsidRPr="0061239E" w:rsidRDefault="008816C2" w:rsidP="0061239E">
            <w:pPr>
              <w:ind w:left="-83"/>
              <w:rPr>
                <w:rFonts w:ascii="Times New Roman" w:hAnsi="Times New Roman" w:cs="Times New Roman"/>
                <w:color w:val="auto"/>
                <w:lang w:val="en-US"/>
              </w:rPr>
            </w:pPr>
            <w:r>
              <w:rPr>
                <w:rFonts w:ascii="Times New Roman" w:hAnsi="Times New Roman" w:cs="Times New Roman"/>
                <w:color w:val="auto"/>
              </w:rPr>
              <w:t xml:space="preserve"> </w:t>
            </w:r>
            <w:r w:rsidR="00765699" w:rsidRPr="0061239E">
              <w:rPr>
                <w:rFonts w:ascii="Times New Roman" w:hAnsi="Times New Roman" w:cs="Times New Roman"/>
                <w:color w:val="auto"/>
              </w:rPr>
              <w:t>Розташування в зеленій зоні:</w:t>
            </w:r>
          </w:p>
        </w:tc>
        <w:tc>
          <w:tcPr>
            <w:tcW w:w="6124" w:type="dxa"/>
          </w:tcPr>
          <w:p w14:paraId="3CE4783F" w14:textId="77A50DAD" w:rsidR="00765699" w:rsidRPr="00104BBD" w:rsidRDefault="0064781D" w:rsidP="000B6110">
            <w:pPr>
              <w:tabs>
                <w:tab w:val="right" w:pos="6588"/>
              </w:tabs>
              <w:jc w:val="both"/>
              <w:rPr>
                <w:rFonts w:ascii="Times New Roman" w:hAnsi="Times New Roman" w:cs="Times New Roman"/>
                <w:i/>
                <w:color w:val="auto"/>
              </w:rPr>
            </w:pPr>
            <w:r w:rsidRPr="00104BBD">
              <w:rPr>
                <w:rFonts w:ascii="Times New Roman" w:hAnsi="Times New Roman" w:cs="Times New Roman"/>
                <w:i/>
                <w:color w:val="auto"/>
              </w:rPr>
              <w:t xml:space="preserve">Земельна ділянка </w:t>
            </w:r>
            <w:r w:rsidR="00B46331" w:rsidRPr="00104BBD">
              <w:rPr>
                <w:rFonts w:ascii="Times New Roman" w:hAnsi="Times New Roman" w:cs="Times New Roman"/>
                <w:i/>
                <w:color w:val="auto"/>
              </w:rPr>
              <w:t>не входить до зеленої зони.</w:t>
            </w:r>
            <w:r w:rsidR="00B05B7A">
              <w:rPr>
                <w:rFonts w:ascii="Times New Roman" w:hAnsi="Times New Roman" w:cs="Times New Roman"/>
                <w:i/>
                <w:color w:val="auto"/>
              </w:rPr>
              <w:tab/>
            </w:r>
          </w:p>
        </w:tc>
      </w:tr>
      <w:tr w:rsidR="00765699" w:rsidRPr="00104BBD" w14:paraId="6A523C75" w14:textId="77777777" w:rsidTr="0061239E">
        <w:trPr>
          <w:cantSplit/>
        </w:trPr>
        <w:tc>
          <w:tcPr>
            <w:tcW w:w="3515" w:type="dxa"/>
          </w:tcPr>
          <w:p w14:paraId="4482B364" w14:textId="683C44A4" w:rsidR="00765699" w:rsidRPr="0061239E" w:rsidRDefault="008816C2" w:rsidP="0061239E">
            <w:pPr>
              <w:ind w:left="-83"/>
              <w:rPr>
                <w:rFonts w:ascii="Times New Roman" w:hAnsi="Times New Roman" w:cs="Times New Roman"/>
                <w:color w:val="auto"/>
              </w:rPr>
            </w:pPr>
            <w:r>
              <w:rPr>
                <w:rFonts w:ascii="Times New Roman" w:hAnsi="Times New Roman" w:cs="Times New Roman"/>
                <w:color w:val="auto"/>
              </w:rPr>
              <w:t xml:space="preserve"> </w:t>
            </w:r>
            <w:r w:rsidR="00765699" w:rsidRPr="0061239E">
              <w:rPr>
                <w:rFonts w:ascii="Times New Roman" w:hAnsi="Times New Roman" w:cs="Times New Roman"/>
                <w:color w:val="auto"/>
              </w:rPr>
              <w:t>Інші особливості:</w:t>
            </w:r>
          </w:p>
        </w:tc>
        <w:tc>
          <w:tcPr>
            <w:tcW w:w="6124" w:type="dxa"/>
          </w:tcPr>
          <w:p w14:paraId="26CFA74C" w14:textId="7526AFF3" w:rsidR="001938B9" w:rsidRPr="001938B9" w:rsidRDefault="001938B9" w:rsidP="001938B9">
            <w:pPr>
              <w:jc w:val="both"/>
              <w:rPr>
                <w:rFonts w:ascii="Times New Roman" w:hAnsi="Times New Roman" w:cs="Times New Roman"/>
                <w:bCs/>
                <w:i/>
                <w:iCs/>
                <w:shd w:val="clear" w:color="auto" w:fill="FFFFFF"/>
              </w:rPr>
            </w:pPr>
            <w:r w:rsidRPr="001938B9">
              <w:rPr>
                <w:rFonts w:ascii="Times New Roman" w:hAnsi="Times New Roman" w:cs="Times New Roman"/>
                <w:bCs/>
                <w:i/>
                <w:iCs/>
                <w:shd w:val="clear" w:color="auto" w:fill="FFFFFF"/>
              </w:rPr>
              <w:t xml:space="preserve">Рішенням Київської міської ради від 28.12.2010                                  № 526/5338 обслуговуючому кооперативу «Садівничий кооператив «Вікторія» передано у довгострокову оренду на 24 роки земельні ділянки для ведення колективного садівництва у мікрорайоні </w:t>
            </w:r>
            <w:proofErr w:type="spellStart"/>
            <w:r w:rsidRPr="001938B9">
              <w:rPr>
                <w:rFonts w:ascii="Times New Roman" w:hAnsi="Times New Roman" w:cs="Times New Roman"/>
                <w:bCs/>
                <w:i/>
                <w:iCs/>
                <w:shd w:val="clear" w:color="auto" w:fill="FFFFFF"/>
              </w:rPr>
              <w:t>Осокорки</w:t>
            </w:r>
            <w:proofErr w:type="spellEnd"/>
            <w:r w:rsidRPr="001938B9">
              <w:rPr>
                <w:rFonts w:ascii="Times New Roman" w:hAnsi="Times New Roman" w:cs="Times New Roman"/>
                <w:bCs/>
                <w:i/>
                <w:iCs/>
                <w:shd w:val="clear" w:color="auto" w:fill="FFFFFF"/>
              </w:rPr>
              <w:t xml:space="preserve">  Дарницького району м. Києва, зокрема </w:t>
            </w:r>
            <w:r w:rsidR="00EA6122">
              <w:rPr>
                <w:rFonts w:ascii="Times New Roman" w:hAnsi="Times New Roman" w:cs="Times New Roman"/>
                <w:bCs/>
                <w:i/>
                <w:iCs/>
                <w:shd w:val="clear" w:color="auto" w:fill="FFFFFF"/>
              </w:rPr>
              <w:t>і земельну ділянку площею 2,7357</w:t>
            </w:r>
            <w:r w:rsidRPr="001938B9">
              <w:rPr>
                <w:rFonts w:ascii="Times New Roman" w:hAnsi="Times New Roman" w:cs="Times New Roman"/>
                <w:bCs/>
                <w:i/>
                <w:iCs/>
                <w:shd w:val="clear" w:color="auto" w:fill="FFFFFF"/>
              </w:rPr>
              <w:t xml:space="preserve"> га (кад</w:t>
            </w:r>
            <w:r w:rsidR="00EA6122">
              <w:rPr>
                <w:rFonts w:ascii="Times New Roman" w:hAnsi="Times New Roman" w:cs="Times New Roman"/>
                <w:bCs/>
                <w:i/>
                <w:iCs/>
                <w:shd w:val="clear" w:color="auto" w:fill="FFFFFF"/>
              </w:rPr>
              <w:t>астровий номер 8000000000:96:076</w:t>
            </w:r>
            <w:r w:rsidRPr="001938B9">
              <w:rPr>
                <w:rFonts w:ascii="Times New Roman" w:hAnsi="Times New Roman" w:cs="Times New Roman"/>
                <w:bCs/>
                <w:i/>
                <w:iCs/>
                <w:shd w:val="clear" w:color="auto" w:fill="FFFFFF"/>
              </w:rPr>
              <w:t xml:space="preserve">:0001). Строк дії договору оренди земельної ділянки від 10.10.2015 № </w:t>
            </w:r>
            <w:r w:rsidR="00EA6122">
              <w:rPr>
                <w:rFonts w:ascii="Times New Roman" w:hAnsi="Times New Roman" w:cs="Times New Roman"/>
                <w:bCs/>
                <w:i/>
                <w:iCs/>
                <w:shd w:val="clear" w:color="auto" w:fill="FFFFFF"/>
              </w:rPr>
              <w:t>4568</w:t>
            </w:r>
            <w:r w:rsidRPr="001938B9">
              <w:rPr>
                <w:rFonts w:ascii="Times New Roman" w:hAnsi="Times New Roman" w:cs="Times New Roman"/>
                <w:bCs/>
                <w:i/>
                <w:iCs/>
                <w:shd w:val="clear" w:color="auto" w:fill="FFFFFF"/>
              </w:rPr>
              <w:t xml:space="preserve"> до 10.10.2039. </w:t>
            </w:r>
          </w:p>
          <w:p w14:paraId="0751C78F" w14:textId="29F83819" w:rsidR="001938B9" w:rsidRPr="001938B9" w:rsidRDefault="001938B9" w:rsidP="001938B9">
            <w:pPr>
              <w:jc w:val="both"/>
              <w:rPr>
                <w:rFonts w:ascii="Times New Roman" w:hAnsi="Times New Roman" w:cs="Times New Roman"/>
                <w:bCs/>
                <w:i/>
                <w:iCs/>
                <w:shd w:val="clear" w:color="auto" w:fill="FFFFFF"/>
              </w:rPr>
            </w:pPr>
            <w:r w:rsidRPr="001938B9">
              <w:rPr>
                <w:rFonts w:ascii="Times New Roman" w:hAnsi="Times New Roman" w:cs="Times New Roman"/>
                <w:bCs/>
                <w:i/>
                <w:iCs/>
                <w:shd w:val="clear" w:color="auto" w:fill="FFFFFF"/>
              </w:rPr>
              <w:t>На підставі технічної документації із землеустрою щодо поділу та об’єднання земельних ділянок, яку погоджено Департаментом земельних ресурсів виконавчого органу Київської міської ради (Київської міської держав</w:t>
            </w:r>
            <w:r w:rsidR="00F64C4A">
              <w:rPr>
                <w:rFonts w:ascii="Times New Roman" w:hAnsi="Times New Roman" w:cs="Times New Roman"/>
                <w:bCs/>
                <w:i/>
                <w:iCs/>
                <w:shd w:val="clear" w:color="auto" w:fill="FFFFFF"/>
              </w:rPr>
              <w:t>ної адміністрації) листом від 07.05.2018 № 05703-9801, земельну ділянку площею 2,7357</w:t>
            </w:r>
            <w:r w:rsidRPr="001938B9">
              <w:rPr>
                <w:rFonts w:ascii="Times New Roman" w:hAnsi="Times New Roman" w:cs="Times New Roman"/>
                <w:bCs/>
                <w:i/>
                <w:iCs/>
                <w:shd w:val="clear" w:color="auto" w:fill="FFFFFF"/>
              </w:rPr>
              <w:t xml:space="preserve"> га (кад</w:t>
            </w:r>
            <w:r w:rsidR="00F64C4A">
              <w:rPr>
                <w:rFonts w:ascii="Times New Roman" w:hAnsi="Times New Roman" w:cs="Times New Roman"/>
                <w:bCs/>
                <w:i/>
                <w:iCs/>
                <w:shd w:val="clear" w:color="auto" w:fill="FFFFFF"/>
              </w:rPr>
              <w:t>астровий номер 8000000000:96:076</w:t>
            </w:r>
            <w:r w:rsidRPr="001938B9">
              <w:rPr>
                <w:rFonts w:ascii="Times New Roman" w:hAnsi="Times New Roman" w:cs="Times New Roman"/>
                <w:bCs/>
                <w:i/>
                <w:iCs/>
                <w:shd w:val="clear" w:color="auto" w:fill="FFFFFF"/>
              </w:rPr>
              <w:t>:0001) поділено та сфо</w:t>
            </w:r>
            <w:r w:rsidR="00F64C4A">
              <w:rPr>
                <w:rFonts w:ascii="Times New Roman" w:hAnsi="Times New Roman" w:cs="Times New Roman"/>
                <w:bCs/>
                <w:i/>
                <w:iCs/>
                <w:shd w:val="clear" w:color="auto" w:fill="FFFFFF"/>
              </w:rPr>
              <w:t>рмовано                       32</w:t>
            </w:r>
            <w:r w:rsidRPr="001938B9">
              <w:rPr>
                <w:rFonts w:ascii="Times New Roman" w:hAnsi="Times New Roman" w:cs="Times New Roman"/>
                <w:bCs/>
                <w:i/>
                <w:iCs/>
                <w:shd w:val="clear" w:color="auto" w:fill="FFFFFF"/>
              </w:rPr>
              <w:t xml:space="preserve"> земельних ділянок, у тому числі і зе</w:t>
            </w:r>
            <w:r w:rsidR="00F64C4A">
              <w:rPr>
                <w:rFonts w:ascii="Times New Roman" w:hAnsi="Times New Roman" w:cs="Times New Roman"/>
                <w:bCs/>
                <w:i/>
                <w:iCs/>
                <w:shd w:val="clear" w:color="auto" w:fill="FFFFFF"/>
              </w:rPr>
              <w:t>мельну ділянку площею 0,0980</w:t>
            </w:r>
            <w:r w:rsidRPr="001938B9">
              <w:rPr>
                <w:rFonts w:ascii="Times New Roman" w:hAnsi="Times New Roman" w:cs="Times New Roman"/>
                <w:bCs/>
                <w:i/>
                <w:iCs/>
                <w:shd w:val="clear" w:color="auto" w:fill="FFFFFF"/>
              </w:rPr>
              <w:t xml:space="preserve"> га з кадас</w:t>
            </w:r>
            <w:r w:rsidR="00F64C4A">
              <w:rPr>
                <w:rFonts w:ascii="Times New Roman" w:hAnsi="Times New Roman" w:cs="Times New Roman"/>
                <w:bCs/>
                <w:i/>
                <w:iCs/>
                <w:shd w:val="clear" w:color="auto" w:fill="FFFFFF"/>
              </w:rPr>
              <w:t>тровим номером 8000000000:96:076:0026</w:t>
            </w:r>
            <w:r w:rsidRPr="001938B9">
              <w:rPr>
                <w:rFonts w:ascii="Times New Roman" w:hAnsi="Times New Roman" w:cs="Times New Roman"/>
                <w:bCs/>
                <w:i/>
                <w:iCs/>
                <w:shd w:val="clear" w:color="auto" w:fill="FFFFFF"/>
              </w:rPr>
              <w:t>.</w:t>
            </w:r>
          </w:p>
          <w:p w14:paraId="67616E39" w14:textId="578DBB6F" w:rsidR="001938B9" w:rsidRPr="001938B9" w:rsidRDefault="00107DBF" w:rsidP="001938B9">
            <w:pPr>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 xml:space="preserve">Громадянин </w:t>
            </w:r>
            <w:proofErr w:type="spellStart"/>
            <w:r>
              <w:rPr>
                <w:rFonts w:ascii="Times New Roman" w:hAnsi="Times New Roman" w:cs="Times New Roman"/>
                <w:bCs/>
                <w:i/>
                <w:iCs/>
                <w:shd w:val="clear" w:color="auto" w:fill="FFFFFF"/>
              </w:rPr>
              <w:t>Жовтенко</w:t>
            </w:r>
            <w:proofErr w:type="spellEnd"/>
            <w:r>
              <w:rPr>
                <w:rFonts w:ascii="Times New Roman" w:hAnsi="Times New Roman" w:cs="Times New Roman"/>
                <w:bCs/>
                <w:i/>
                <w:iCs/>
                <w:shd w:val="clear" w:color="auto" w:fill="FFFFFF"/>
              </w:rPr>
              <w:t xml:space="preserve"> А.І.</w:t>
            </w:r>
            <w:r w:rsidR="001938B9" w:rsidRPr="001938B9">
              <w:rPr>
                <w:rFonts w:ascii="Times New Roman" w:hAnsi="Times New Roman" w:cs="Times New Roman"/>
                <w:bCs/>
                <w:i/>
                <w:iCs/>
                <w:shd w:val="clear" w:color="auto" w:fill="FFFFFF"/>
              </w:rPr>
              <w:t xml:space="preserve"> є членом обслуговуючого кооперативу «Садівничий кооперат</w:t>
            </w:r>
            <w:r>
              <w:rPr>
                <w:rFonts w:ascii="Times New Roman" w:hAnsi="Times New Roman" w:cs="Times New Roman"/>
                <w:bCs/>
                <w:i/>
                <w:iCs/>
                <w:shd w:val="clear" w:color="auto" w:fill="FFFFFF"/>
              </w:rPr>
              <w:t>ив «Вікторія» (довідка від 12.12.2024 № 71/24</w:t>
            </w:r>
            <w:r w:rsidR="001938B9" w:rsidRPr="001938B9">
              <w:rPr>
                <w:rFonts w:ascii="Times New Roman" w:hAnsi="Times New Roman" w:cs="Times New Roman"/>
                <w:bCs/>
                <w:i/>
                <w:iCs/>
                <w:shd w:val="clear" w:color="auto" w:fill="FFFFFF"/>
              </w:rPr>
              <w:t xml:space="preserve">). </w:t>
            </w:r>
            <w:proofErr w:type="spellStart"/>
            <w:r w:rsidR="001938B9" w:rsidRPr="001938B9">
              <w:rPr>
                <w:rFonts w:ascii="Times New Roman" w:hAnsi="Times New Roman" w:cs="Times New Roman"/>
                <w:bCs/>
                <w:i/>
                <w:iCs/>
                <w:shd w:val="clear" w:color="auto" w:fill="FFFFFF"/>
              </w:rPr>
              <w:t>Проєктом</w:t>
            </w:r>
            <w:proofErr w:type="spellEnd"/>
            <w:r w:rsidR="001938B9" w:rsidRPr="001938B9">
              <w:rPr>
                <w:rFonts w:ascii="Times New Roman" w:hAnsi="Times New Roman" w:cs="Times New Roman"/>
                <w:bCs/>
                <w:i/>
                <w:iCs/>
                <w:shd w:val="clear" w:color="auto" w:fill="FFFFFF"/>
              </w:rPr>
              <w:t xml:space="preserve"> рішення передбачається передати </w:t>
            </w:r>
            <w:r>
              <w:rPr>
                <w:rFonts w:ascii="Times New Roman" w:hAnsi="Times New Roman" w:cs="Times New Roman"/>
                <w:bCs/>
                <w:i/>
                <w:iCs/>
                <w:shd w:val="clear" w:color="auto" w:fill="FFFFFF"/>
              </w:rPr>
              <w:t xml:space="preserve">громадянину </w:t>
            </w:r>
            <w:proofErr w:type="spellStart"/>
            <w:r>
              <w:rPr>
                <w:rFonts w:ascii="Times New Roman" w:hAnsi="Times New Roman" w:cs="Times New Roman"/>
                <w:bCs/>
                <w:i/>
                <w:iCs/>
                <w:shd w:val="clear" w:color="auto" w:fill="FFFFFF"/>
              </w:rPr>
              <w:t>Жовтенку</w:t>
            </w:r>
            <w:proofErr w:type="spellEnd"/>
            <w:r>
              <w:rPr>
                <w:rFonts w:ascii="Times New Roman" w:hAnsi="Times New Roman" w:cs="Times New Roman"/>
                <w:bCs/>
                <w:i/>
                <w:iCs/>
                <w:shd w:val="clear" w:color="auto" w:fill="FFFFFF"/>
              </w:rPr>
              <w:t xml:space="preserve"> А.І.</w:t>
            </w:r>
            <w:r w:rsidR="001938B9" w:rsidRPr="001938B9">
              <w:rPr>
                <w:rFonts w:ascii="Times New Roman" w:hAnsi="Times New Roman" w:cs="Times New Roman"/>
                <w:bCs/>
                <w:i/>
                <w:iCs/>
                <w:shd w:val="clear" w:color="auto" w:fill="FFFFFF"/>
              </w:rPr>
              <w:t xml:space="preserve">  у власність</w:t>
            </w:r>
            <w:r>
              <w:rPr>
                <w:rFonts w:ascii="Times New Roman" w:hAnsi="Times New Roman" w:cs="Times New Roman"/>
                <w:bCs/>
                <w:i/>
                <w:iCs/>
                <w:shd w:val="clear" w:color="auto" w:fill="FFFFFF"/>
              </w:rPr>
              <w:t xml:space="preserve">  земельну ділянку площею 0,0980</w:t>
            </w:r>
            <w:r w:rsidR="001938B9" w:rsidRPr="001938B9">
              <w:rPr>
                <w:rFonts w:ascii="Times New Roman" w:hAnsi="Times New Roman" w:cs="Times New Roman"/>
                <w:bCs/>
                <w:i/>
                <w:iCs/>
                <w:shd w:val="clear" w:color="auto" w:fill="FFFFFF"/>
              </w:rPr>
              <w:t xml:space="preserve"> га для ведення колективного садівництва в мікрорайоні </w:t>
            </w:r>
            <w:proofErr w:type="spellStart"/>
            <w:r w:rsidR="001938B9" w:rsidRPr="001938B9">
              <w:rPr>
                <w:rFonts w:ascii="Times New Roman" w:hAnsi="Times New Roman" w:cs="Times New Roman"/>
                <w:bCs/>
                <w:i/>
                <w:iCs/>
                <w:shd w:val="clear" w:color="auto" w:fill="FFFFFF"/>
              </w:rPr>
              <w:t>Осокорки</w:t>
            </w:r>
            <w:proofErr w:type="spellEnd"/>
            <w:r w:rsidR="001938B9" w:rsidRPr="001938B9">
              <w:rPr>
                <w:rFonts w:ascii="Times New Roman" w:hAnsi="Times New Roman" w:cs="Times New Roman"/>
                <w:bCs/>
                <w:i/>
                <w:iCs/>
                <w:shd w:val="clear" w:color="auto" w:fill="FFFFFF"/>
              </w:rPr>
              <w:t xml:space="preserve"> Дарницького району міста  Києва.</w:t>
            </w:r>
          </w:p>
          <w:p w14:paraId="1FCE602B" w14:textId="5EDB4DE5" w:rsidR="001938B9" w:rsidRPr="001938B9" w:rsidRDefault="001938B9" w:rsidP="001938B9">
            <w:pPr>
              <w:jc w:val="both"/>
              <w:rPr>
                <w:rFonts w:ascii="Times New Roman" w:hAnsi="Times New Roman" w:cs="Times New Roman"/>
                <w:bCs/>
                <w:i/>
                <w:iCs/>
                <w:shd w:val="clear" w:color="auto" w:fill="FFFFFF"/>
              </w:rPr>
            </w:pPr>
            <w:r w:rsidRPr="001938B9">
              <w:rPr>
                <w:rFonts w:ascii="Times New Roman" w:hAnsi="Times New Roman" w:cs="Times New Roman"/>
                <w:bCs/>
                <w:i/>
                <w:iCs/>
                <w:shd w:val="clear" w:color="auto" w:fill="FFFFFF"/>
              </w:rPr>
              <w:t xml:space="preserve"> Заявою, підпис на якій засвідчено нотаріально </w:t>
            </w:r>
            <w:r w:rsidR="00107DBF">
              <w:rPr>
                <w:rFonts w:ascii="Times New Roman" w:hAnsi="Times New Roman" w:cs="Times New Roman"/>
                <w:bCs/>
                <w:i/>
                <w:iCs/>
                <w:shd w:val="clear" w:color="auto" w:fill="FFFFFF"/>
              </w:rPr>
              <w:t xml:space="preserve">                          від 09.12.2024</w:t>
            </w:r>
            <w:r w:rsidRPr="001938B9">
              <w:rPr>
                <w:rFonts w:ascii="Times New Roman" w:hAnsi="Times New Roman" w:cs="Times New Roman"/>
                <w:bCs/>
                <w:i/>
                <w:iCs/>
                <w:shd w:val="clear" w:color="auto" w:fill="FFFFFF"/>
              </w:rPr>
              <w:t xml:space="preserve">, зареєстрованою в </w:t>
            </w:r>
            <w:r w:rsidR="00107DBF">
              <w:rPr>
                <w:rFonts w:ascii="Times New Roman" w:hAnsi="Times New Roman" w:cs="Times New Roman"/>
                <w:bCs/>
                <w:i/>
                <w:iCs/>
                <w:shd w:val="clear" w:color="auto" w:fill="FFFFFF"/>
              </w:rPr>
              <w:t>реєстрі за № 921</w:t>
            </w:r>
            <w:r w:rsidRPr="001938B9">
              <w:rPr>
                <w:rFonts w:ascii="Times New Roman" w:hAnsi="Times New Roman" w:cs="Times New Roman"/>
                <w:bCs/>
                <w:i/>
                <w:iCs/>
                <w:shd w:val="clear" w:color="auto" w:fill="FFFFFF"/>
              </w:rPr>
              <w:t>, обслуговуючий кооператив «Садівничий кооператив «Вікторія» надав згоду на припинення права оренди земел</w:t>
            </w:r>
            <w:r w:rsidR="00107DBF">
              <w:rPr>
                <w:rFonts w:ascii="Times New Roman" w:hAnsi="Times New Roman" w:cs="Times New Roman"/>
                <w:bCs/>
                <w:i/>
                <w:iCs/>
                <w:shd w:val="clear" w:color="auto" w:fill="FFFFFF"/>
              </w:rPr>
              <w:t>ьної ділянки площею 0,0980</w:t>
            </w:r>
            <w:r w:rsidRPr="001938B9">
              <w:rPr>
                <w:rFonts w:ascii="Times New Roman" w:hAnsi="Times New Roman" w:cs="Times New Roman"/>
                <w:bCs/>
                <w:i/>
                <w:iCs/>
                <w:shd w:val="clear" w:color="auto" w:fill="FFFFFF"/>
              </w:rPr>
              <w:t xml:space="preserve"> га (кадастровий номе</w:t>
            </w:r>
            <w:r w:rsidR="00107DBF">
              <w:rPr>
                <w:rFonts w:ascii="Times New Roman" w:hAnsi="Times New Roman" w:cs="Times New Roman"/>
                <w:bCs/>
                <w:i/>
                <w:iCs/>
                <w:shd w:val="clear" w:color="auto" w:fill="FFFFFF"/>
              </w:rPr>
              <w:t>р ділянки 8000000000:96:076:0026</w:t>
            </w:r>
            <w:r w:rsidRPr="001938B9">
              <w:rPr>
                <w:rFonts w:ascii="Times New Roman" w:hAnsi="Times New Roman" w:cs="Times New Roman"/>
                <w:bCs/>
                <w:i/>
                <w:iCs/>
                <w:shd w:val="clear" w:color="auto" w:fill="FFFFFF"/>
              </w:rPr>
              <w:t>).</w:t>
            </w:r>
          </w:p>
          <w:p w14:paraId="4B4C14D5" w14:textId="77777777" w:rsidR="001938B9" w:rsidRPr="001938B9" w:rsidRDefault="001938B9" w:rsidP="001938B9">
            <w:pPr>
              <w:jc w:val="both"/>
              <w:rPr>
                <w:rFonts w:ascii="Times New Roman" w:hAnsi="Times New Roman" w:cs="Times New Roman"/>
                <w:bCs/>
                <w:i/>
                <w:iCs/>
                <w:shd w:val="clear" w:color="auto" w:fill="FFFFFF"/>
              </w:rPr>
            </w:pPr>
            <w:r w:rsidRPr="001938B9">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6528D3CD" w14:textId="54B1DF8B" w:rsidR="00017352" w:rsidRPr="00104BBD" w:rsidRDefault="001938B9" w:rsidP="001938B9">
            <w:pPr>
              <w:jc w:val="both"/>
              <w:rPr>
                <w:rFonts w:ascii="Times New Roman" w:hAnsi="Times New Roman" w:cs="Times New Roman"/>
                <w:i/>
                <w:color w:val="auto"/>
              </w:rPr>
            </w:pPr>
            <w:r w:rsidRPr="001938B9">
              <w:rPr>
                <w:rFonts w:ascii="Times New Roman" w:hAnsi="Times New Roman" w:cs="Times New Roman"/>
                <w:bCs/>
                <w:i/>
                <w:iCs/>
                <w:shd w:val="clear" w:color="auto" w:fill="FFFFFF"/>
              </w:rPr>
              <w:t xml:space="preserve">Зважаючи на вказане, цей </w:t>
            </w:r>
            <w:proofErr w:type="spellStart"/>
            <w:r w:rsidRPr="001938B9">
              <w:rPr>
                <w:rFonts w:ascii="Times New Roman" w:hAnsi="Times New Roman" w:cs="Times New Roman"/>
                <w:bCs/>
                <w:i/>
                <w:iCs/>
                <w:shd w:val="clear" w:color="auto" w:fill="FFFFFF"/>
              </w:rPr>
              <w:t>проєкт</w:t>
            </w:r>
            <w:proofErr w:type="spellEnd"/>
            <w:r w:rsidRPr="001938B9">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6FE63E4D" w14:textId="77777777" w:rsidR="00765699" w:rsidRPr="00104BBD" w:rsidRDefault="00765699" w:rsidP="003774B2">
      <w:pPr>
        <w:rPr>
          <w:rFonts w:ascii="Times New Roman" w:hAnsi="Times New Roman" w:cs="Times New Roman"/>
          <w:i/>
          <w:color w:val="auto"/>
        </w:rPr>
      </w:pPr>
    </w:p>
    <w:p w14:paraId="6EF0FC17" w14:textId="77777777" w:rsidR="00114807" w:rsidRPr="00104BBD" w:rsidRDefault="00114807" w:rsidP="003774B2">
      <w:pPr>
        <w:pStyle w:val="1"/>
        <w:numPr>
          <w:ilvl w:val="0"/>
          <w:numId w:val="2"/>
        </w:numPr>
        <w:shd w:val="clear" w:color="auto" w:fill="auto"/>
        <w:tabs>
          <w:tab w:val="left" w:pos="708"/>
        </w:tabs>
        <w:spacing w:after="40"/>
        <w:rPr>
          <w:color w:val="auto"/>
          <w:sz w:val="24"/>
          <w:szCs w:val="24"/>
        </w:rPr>
      </w:pPr>
      <w:r w:rsidRPr="00104BBD">
        <w:rPr>
          <w:b/>
          <w:bCs/>
          <w:color w:val="auto"/>
          <w:sz w:val="24"/>
          <w:szCs w:val="24"/>
        </w:rPr>
        <w:t>Стан нормативно-правової бази у даній сфері правового регулювання.</w:t>
      </w:r>
    </w:p>
    <w:p w14:paraId="7E2AECB4" w14:textId="611C48ED" w:rsidR="006A3391" w:rsidRDefault="006A3391" w:rsidP="006A3391">
      <w:pPr>
        <w:pStyle w:val="1"/>
        <w:shd w:val="clear" w:color="auto" w:fill="auto"/>
        <w:spacing w:after="0"/>
        <w:ind w:firstLine="420"/>
        <w:jc w:val="both"/>
        <w:rPr>
          <w:color w:val="auto"/>
          <w:sz w:val="24"/>
          <w:szCs w:val="24"/>
        </w:rPr>
      </w:pPr>
      <w:r w:rsidRPr="00104BBD">
        <w:rPr>
          <w:color w:val="auto"/>
          <w:sz w:val="24"/>
          <w:szCs w:val="24"/>
        </w:rPr>
        <w:t>Загальні засади та порядок передачі земельних діл</w:t>
      </w:r>
      <w:r w:rsidR="00107DBF">
        <w:rPr>
          <w:color w:val="auto"/>
          <w:sz w:val="24"/>
          <w:szCs w:val="24"/>
        </w:rPr>
        <w:t>янок у власність</w:t>
      </w:r>
      <w:r w:rsidRPr="00104BBD">
        <w:rPr>
          <w:color w:val="auto"/>
          <w:sz w:val="24"/>
          <w:szCs w:val="24"/>
        </w:rPr>
        <w:t xml:space="preserve"> зацікавленим особам визначено Земельним кодексом України та Порядком набуття прав на землю із земель комунальної власності у місті Києві, затвер</w:t>
      </w:r>
      <w:r w:rsidR="00955CE8">
        <w:rPr>
          <w:color w:val="auto"/>
          <w:sz w:val="24"/>
          <w:szCs w:val="24"/>
        </w:rPr>
        <w:t xml:space="preserve">дженим рішенням </w:t>
      </w:r>
      <w:r w:rsidR="00B77004" w:rsidRPr="00B77004">
        <w:rPr>
          <w:color w:val="auto"/>
          <w:sz w:val="24"/>
          <w:szCs w:val="24"/>
        </w:rPr>
        <w:t xml:space="preserve">Київської міської ради </w:t>
      </w:r>
      <w:r w:rsidR="0021205C">
        <w:rPr>
          <w:color w:val="auto"/>
          <w:sz w:val="24"/>
          <w:szCs w:val="24"/>
        </w:rPr>
        <w:t xml:space="preserve">                                 </w:t>
      </w:r>
      <w:r w:rsidR="00955CE8">
        <w:rPr>
          <w:color w:val="auto"/>
          <w:sz w:val="24"/>
          <w:szCs w:val="24"/>
        </w:rPr>
        <w:t>від 20.04.</w:t>
      </w:r>
      <w:r w:rsidRPr="00104BBD">
        <w:rPr>
          <w:color w:val="auto"/>
          <w:sz w:val="24"/>
          <w:szCs w:val="24"/>
        </w:rPr>
        <w:t>2017 № 241/2463.</w:t>
      </w:r>
    </w:p>
    <w:p w14:paraId="3077A375" w14:textId="77777777" w:rsidR="00107DBF" w:rsidRPr="00107DBF" w:rsidRDefault="00107DBF" w:rsidP="00107DBF">
      <w:pPr>
        <w:pStyle w:val="1"/>
        <w:spacing w:after="0"/>
        <w:ind w:firstLine="420"/>
        <w:jc w:val="both"/>
        <w:rPr>
          <w:sz w:val="24"/>
          <w:szCs w:val="24"/>
        </w:rPr>
      </w:pPr>
      <w:proofErr w:type="spellStart"/>
      <w:r w:rsidRPr="00107DBF">
        <w:rPr>
          <w:sz w:val="24"/>
          <w:szCs w:val="24"/>
        </w:rPr>
        <w:t>Проєкт</w:t>
      </w:r>
      <w:proofErr w:type="spellEnd"/>
      <w:r w:rsidRPr="00107DBF">
        <w:rPr>
          <w:sz w:val="24"/>
          <w:szCs w:val="24"/>
        </w:rPr>
        <w:t xml:space="preserve"> рішення не стосується прав і соціальної захищеності осіб з інвалідністю та не </w:t>
      </w:r>
      <w:r w:rsidRPr="00107DBF">
        <w:rPr>
          <w:sz w:val="24"/>
          <w:szCs w:val="24"/>
        </w:rPr>
        <w:lastRenderedPageBreak/>
        <w:t>матиме впливу на життєдіяльність цієї категорії.</w:t>
      </w:r>
    </w:p>
    <w:p w14:paraId="78C68AE1" w14:textId="77777777" w:rsidR="00107DBF" w:rsidRPr="00107DBF" w:rsidRDefault="00107DBF" w:rsidP="00107DBF">
      <w:pPr>
        <w:pStyle w:val="1"/>
        <w:spacing w:after="0"/>
        <w:ind w:firstLine="420"/>
        <w:jc w:val="both"/>
        <w:rPr>
          <w:sz w:val="24"/>
          <w:szCs w:val="24"/>
        </w:rPr>
      </w:pPr>
      <w:proofErr w:type="spellStart"/>
      <w:r w:rsidRPr="00107DBF">
        <w:rPr>
          <w:sz w:val="24"/>
          <w:szCs w:val="24"/>
        </w:rPr>
        <w:t>Проєкт</w:t>
      </w:r>
      <w:proofErr w:type="spellEnd"/>
      <w:r w:rsidRPr="00107DBF">
        <w:rPr>
          <w:sz w:val="24"/>
          <w:szCs w:val="24"/>
        </w:rPr>
        <w:t xml:space="preserve"> рішення не містить службової інформації у розумінні статті 6 Закону України «Про доступ до публічної інформації».</w:t>
      </w:r>
    </w:p>
    <w:p w14:paraId="73CACF99" w14:textId="77777777" w:rsidR="00107DBF" w:rsidRPr="00107DBF" w:rsidRDefault="00107DBF" w:rsidP="00107DBF">
      <w:pPr>
        <w:pStyle w:val="1"/>
        <w:spacing w:after="0"/>
        <w:ind w:firstLine="420"/>
        <w:jc w:val="both"/>
        <w:rPr>
          <w:sz w:val="24"/>
          <w:szCs w:val="24"/>
        </w:rPr>
      </w:pPr>
      <w:proofErr w:type="spellStart"/>
      <w:r w:rsidRPr="00107DBF">
        <w:rPr>
          <w:sz w:val="24"/>
          <w:szCs w:val="24"/>
        </w:rPr>
        <w:t>Проєкт</w:t>
      </w:r>
      <w:proofErr w:type="spellEnd"/>
      <w:r w:rsidRPr="00107DBF">
        <w:rPr>
          <w:sz w:val="24"/>
          <w:szCs w:val="24"/>
        </w:rPr>
        <w:t xml:space="preserve"> рішення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07A10D8" w14:textId="77777777" w:rsidR="00D830BD" w:rsidRPr="00104BBD" w:rsidRDefault="00D830BD" w:rsidP="006A3391">
      <w:pPr>
        <w:pStyle w:val="1"/>
        <w:shd w:val="clear" w:color="auto" w:fill="auto"/>
        <w:spacing w:after="0"/>
        <w:ind w:firstLine="420"/>
        <w:jc w:val="both"/>
        <w:rPr>
          <w:color w:val="auto"/>
          <w:sz w:val="24"/>
          <w:szCs w:val="24"/>
        </w:rPr>
      </w:pPr>
    </w:p>
    <w:p w14:paraId="410207E6" w14:textId="77777777" w:rsidR="00114807" w:rsidRPr="00104BBD" w:rsidRDefault="00114807" w:rsidP="003774B2">
      <w:pPr>
        <w:pStyle w:val="1"/>
        <w:numPr>
          <w:ilvl w:val="0"/>
          <w:numId w:val="2"/>
        </w:numPr>
        <w:shd w:val="clear" w:color="auto" w:fill="auto"/>
        <w:tabs>
          <w:tab w:val="left" w:pos="728"/>
        </w:tabs>
        <w:spacing w:after="40"/>
        <w:ind w:firstLine="420"/>
        <w:rPr>
          <w:color w:val="auto"/>
          <w:sz w:val="24"/>
          <w:szCs w:val="24"/>
        </w:rPr>
      </w:pPr>
      <w:r w:rsidRPr="00104BBD">
        <w:rPr>
          <w:b/>
          <w:bCs/>
          <w:color w:val="auto"/>
          <w:sz w:val="24"/>
          <w:szCs w:val="24"/>
        </w:rPr>
        <w:t>Фінансово-економічне обґрунтування.</w:t>
      </w:r>
    </w:p>
    <w:p w14:paraId="05F5E1CB" w14:textId="77777777" w:rsidR="00114807" w:rsidRPr="00104BBD" w:rsidRDefault="00114807" w:rsidP="003774B2">
      <w:pPr>
        <w:pStyle w:val="1"/>
        <w:shd w:val="clear" w:color="auto" w:fill="auto"/>
        <w:ind w:firstLine="420"/>
        <w:rPr>
          <w:color w:val="auto"/>
          <w:sz w:val="24"/>
          <w:szCs w:val="24"/>
        </w:rPr>
      </w:pPr>
      <w:r w:rsidRPr="00104BBD">
        <w:rPr>
          <w:color w:val="auto"/>
          <w:sz w:val="24"/>
          <w:szCs w:val="24"/>
        </w:rPr>
        <w:t>Реалізація рішення не потребує додаткових витрат міського бюджету.</w:t>
      </w:r>
    </w:p>
    <w:p w14:paraId="73BDF14D" w14:textId="77777777" w:rsidR="00114807" w:rsidRPr="00104BBD" w:rsidRDefault="00114807" w:rsidP="0081493A">
      <w:pPr>
        <w:pStyle w:val="1"/>
        <w:numPr>
          <w:ilvl w:val="0"/>
          <w:numId w:val="2"/>
        </w:numPr>
        <w:shd w:val="clear" w:color="auto" w:fill="auto"/>
        <w:tabs>
          <w:tab w:val="left" w:pos="708"/>
        </w:tabs>
        <w:spacing w:before="240" w:after="40"/>
        <w:rPr>
          <w:color w:val="auto"/>
          <w:sz w:val="24"/>
          <w:szCs w:val="24"/>
        </w:rPr>
      </w:pPr>
      <w:r w:rsidRPr="00104BBD">
        <w:rPr>
          <w:b/>
          <w:bCs/>
          <w:color w:val="auto"/>
          <w:sz w:val="24"/>
          <w:szCs w:val="24"/>
        </w:rPr>
        <w:t>Прогноз соціально-економічних та інших наслідків прийняття рішення.</w:t>
      </w:r>
    </w:p>
    <w:p w14:paraId="312C99EF" w14:textId="4F82D8B6" w:rsidR="00921DA0" w:rsidRDefault="00107DBF" w:rsidP="00295A0E">
      <w:pPr>
        <w:pStyle w:val="1"/>
        <w:shd w:val="clear" w:color="auto" w:fill="auto"/>
        <w:spacing w:after="120"/>
        <w:jc w:val="both"/>
        <w:rPr>
          <w:color w:val="auto"/>
          <w:sz w:val="24"/>
          <w:szCs w:val="24"/>
        </w:rPr>
      </w:pPr>
      <w:r w:rsidRPr="00107DBF">
        <w:rPr>
          <w:color w:val="auto"/>
          <w:sz w:val="24"/>
          <w:szCs w:val="24"/>
        </w:rPr>
        <w:t xml:space="preserve">Наслідками прийняття розробленого </w:t>
      </w:r>
      <w:proofErr w:type="spellStart"/>
      <w:r w:rsidRPr="00107DBF">
        <w:rPr>
          <w:color w:val="auto"/>
          <w:sz w:val="24"/>
          <w:szCs w:val="24"/>
        </w:rPr>
        <w:t>проєкту</w:t>
      </w:r>
      <w:proofErr w:type="spellEnd"/>
      <w:r w:rsidRPr="00107DBF">
        <w:rPr>
          <w:color w:val="auto"/>
          <w:sz w:val="24"/>
          <w:szCs w:val="24"/>
        </w:rPr>
        <w:t xml:space="preserve"> рішення стане реалі</w:t>
      </w:r>
      <w:r>
        <w:rPr>
          <w:color w:val="auto"/>
          <w:sz w:val="24"/>
          <w:szCs w:val="24"/>
        </w:rPr>
        <w:t>зація громадянином</w:t>
      </w:r>
      <w:r w:rsidRPr="00107DBF">
        <w:rPr>
          <w:color w:val="auto"/>
          <w:sz w:val="24"/>
          <w:szCs w:val="24"/>
        </w:rPr>
        <w:t xml:space="preserve"> своїх прав на оформлення земельної ділянки.</w:t>
      </w:r>
    </w:p>
    <w:p w14:paraId="71E438B2" w14:textId="77777777" w:rsidR="00107DBF" w:rsidRPr="00104BBD" w:rsidRDefault="00107DBF" w:rsidP="00295A0E">
      <w:pPr>
        <w:pStyle w:val="1"/>
        <w:shd w:val="clear" w:color="auto" w:fill="auto"/>
        <w:spacing w:after="120"/>
        <w:jc w:val="both"/>
        <w:rPr>
          <w:color w:val="auto"/>
          <w:sz w:val="24"/>
          <w:szCs w:val="24"/>
        </w:rPr>
      </w:pPr>
    </w:p>
    <w:p w14:paraId="1E36A962" w14:textId="629630AB" w:rsidR="00114807" w:rsidRPr="00B05B7A" w:rsidRDefault="00114807" w:rsidP="0094685F">
      <w:pPr>
        <w:pStyle w:val="20"/>
        <w:shd w:val="clear" w:color="auto" w:fill="auto"/>
        <w:spacing w:after="0" w:line="233" w:lineRule="auto"/>
        <w:ind w:left="0" w:firstLine="400"/>
        <w:rPr>
          <w:bCs/>
          <w:color w:val="auto"/>
          <w:sz w:val="28"/>
          <w:szCs w:val="28"/>
          <w:lang w:val="ru-RU"/>
        </w:rPr>
      </w:pPr>
      <w:r w:rsidRPr="00104BBD">
        <w:rPr>
          <w:color w:val="auto"/>
          <w:sz w:val="20"/>
          <w:szCs w:val="20"/>
        </w:rPr>
        <w:t>Доповідач: директор Департаменту земельних ресурсів</w:t>
      </w:r>
      <w:r w:rsidRPr="00104BBD">
        <w:rPr>
          <w:color w:val="auto"/>
          <w:sz w:val="24"/>
          <w:szCs w:val="24"/>
        </w:rPr>
        <w:t xml:space="preserve"> </w:t>
      </w:r>
      <w:r w:rsidR="006A0D5A" w:rsidRPr="001938B9">
        <w:rPr>
          <w:bCs/>
          <w:color w:val="auto"/>
          <w:sz w:val="20"/>
          <w:szCs w:val="20"/>
          <w:lang w:val="ru-RU"/>
        </w:rPr>
        <w:t>Валентина ПЕЛИХ</w:t>
      </w:r>
    </w:p>
    <w:p w14:paraId="0D626A07" w14:textId="34CA5C9E" w:rsidR="0094685F" w:rsidRDefault="0094685F" w:rsidP="0094685F">
      <w:pPr>
        <w:pStyle w:val="20"/>
        <w:shd w:val="clear" w:color="auto" w:fill="auto"/>
        <w:spacing w:after="0" w:line="233" w:lineRule="auto"/>
        <w:ind w:left="0" w:firstLine="400"/>
        <w:rPr>
          <w:color w:val="auto"/>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E1DFD" w14:paraId="657EDF8D" w14:textId="77777777" w:rsidTr="005E1DFD">
        <w:trPr>
          <w:trHeight w:val="907"/>
        </w:trPr>
        <w:tc>
          <w:tcPr>
            <w:tcW w:w="4814" w:type="dxa"/>
          </w:tcPr>
          <w:p w14:paraId="49BB39B4" w14:textId="3FDB4EBA" w:rsidR="005E1DFD" w:rsidRPr="005E1DFD" w:rsidRDefault="00B33403" w:rsidP="005E1DFD">
            <w:pPr>
              <w:pStyle w:val="30"/>
              <w:ind w:hanging="120"/>
              <w:jc w:val="both"/>
              <w:rPr>
                <w:rStyle w:val="af0"/>
                <w:sz w:val="24"/>
                <w:szCs w:val="24"/>
              </w:rPr>
            </w:pPr>
            <w:r>
              <w:rPr>
                <w:rStyle w:val="af0"/>
                <w:sz w:val="24"/>
                <w:szCs w:val="24"/>
                <w:lang w:val="ru-RU"/>
              </w:rPr>
              <w:t>Д</w:t>
            </w:r>
            <w:proofErr w:type="spellStart"/>
            <w:r>
              <w:rPr>
                <w:rStyle w:val="af0"/>
                <w:sz w:val="24"/>
                <w:szCs w:val="24"/>
              </w:rPr>
              <w:t>иректор</w:t>
            </w:r>
            <w:proofErr w:type="spellEnd"/>
            <w:r>
              <w:rPr>
                <w:rStyle w:val="af0"/>
                <w:sz w:val="24"/>
                <w:szCs w:val="24"/>
                <w:lang w:val="ru-RU"/>
              </w:rPr>
              <w:t xml:space="preserve"> </w:t>
            </w:r>
            <w:r w:rsidR="005E1DFD" w:rsidRPr="005E1DFD">
              <w:rPr>
                <w:rStyle w:val="af0"/>
                <w:sz w:val="24"/>
                <w:szCs w:val="24"/>
              </w:rPr>
              <w:t>Департаменту земельних ресурсів</w:t>
            </w:r>
          </w:p>
          <w:p w14:paraId="05C99292" w14:textId="18CD4079" w:rsidR="005E1DFD" w:rsidRDefault="005E1DFD" w:rsidP="00B12950">
            <w:pPr>
              <w:pStyle w:val="30"/>
              <w:ind w:hanging="120"/>
              <w:jc w:val="both"/>
              <w:rPr>
                <w:rStyle w:val="af0"/>
                <w:sz w:val="24"/>
                <w:szCs w:val="24"/>
              </w:rPr>
            </w:pPr>
          </w:p>
        </w:tc>
        <w:tc>
          <w:tcPr>
            <w:tcW w:w="4815" w:type="dxa"/>
          </w:tcPr>
          <w:p w14:paraId="2108B119" w14:textId="5BDCD45B" w:rsidR="005E1DFD" w:rsidRPr="00955CE8" w:rsidRDefault="005E1DFD" w:rsidP="00980724">
            <w:pPr>
              <w:pStyle w:val="30"/>
              <w:shd w:val="clear" w:color="auto" w:fill="auto"/>
              <w:ind w:firstLine="0"/>
              <w:jc w:val="right"/>
              <w:rPr>
                <w:rStyle w:val="af0"/>
                <w:sz w:val="24"/>
                <w:szCs w:val="24"/>
              </w:rPr>
            </w:pPr>
            <w:r w:rsidRPr="00955CE8">
              <w:rPr>
                <w:rStyle w:val="af0"/>
                <w:sz w:val="24"/>
                <w:szCs w:val="24"/>
              </w:rPr>
              <w:t>Валентина ПЕЛИХ</w:t>
            </w:r>
          </w:p>
        </w:tc>
      </w:tr>
    </w:tbl>
    <w:p w14:paraId="79F82752" w14:textId="77777777" w:rsidR="006D0273" w:rsidRPr="00D73F87" w:rsidRDefault="006D0273" w:rsidP="006D0273">
      <w:pPr>
        <w:pStyle w:val="1"/>
        <w:shd w:val="clear" w:color="auto" w:fill="auto"/>
        <w:spacing w:after="0"/>
        <w:ind w:firstLine="420"/>
      </w:pPr>
    </w:p>
    <w:p w14:paraId="306A0D2C" w14:textId="742E00AE" w:rsidR="00114807" w:rsidRDefault="00114807" w:rsidP="006D0273">
      <w:pPr>
        <w:pStyle w:val="1"/>
        <w:shd w:val="clear" w:color="auto" w:fill="auto"/>
        <w:spacing w:after="0"/>
        <w:ind w:firstLine="0"/>
        <w:rPr>
          <w:color w:val="auto"/>
          <w:sz w:val="24"/>
          <w:szCs w:val="24"/>
        </w:rPr>
      </w:pPr>
    </w:p>
    <w:p w14:paraId="23DCFC1D" w14:textId="77777777" w:rsidR="00447E5F" w:rsidRPr="00104BBD" w:rsidRDefault="00447E5F" w:rsidP="006D0273">
      <w:pPr>
        <w:pStyle w:val="1"/>
        <w:shd w:val="clear" w:color="auto" w:fill="auto"/>
        <w:spacing w:after="0"/>
        <w:ind w:firstLine="0"/>
        <w:rPr>
          <w:color w:val="auto"/>
          <w:sz w:val="24"/>
          <w:szCs w:val="24"/>
        </w:rPr>
      </w:pPr>
    </w:p>
    <w:sectPr w:rsidR="00447E5F" w:rsidRPr="00104BBD" w:rsidSect="001938B9">
      <w:headerReference w:type="default" r:id="rId11"/>
      <w:footerReference w:type="default" r:id="rId12"/>
      <w:pgSz w:w="11907" w:h="16839" w:code="9"/>
      <w:pgMar w:top="1134" w:right="567" w:bottom="568" w:left="1701" w:header="426" w:footer="161"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F2CBF" w14:textId="77777777" w:rsidR="008171EC" w:rsidRDefault="008171EC">
      <w:r>
        <w:separator/>
      </w:r>
    </w:p>
  </w:endnote>
  <w:endnote w:type="continuationSeparator" w:id="0">
    <w:p w14:paraId="6745B0DC" w14:textId="77777777" w:rsidR="008171EC" w:rsidRDefault="00817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061B4" w14:textId="77777777" w:rsidR="009253F7" w:rsidRDefault="007B7541" w:rsidP="007B7541">
    <w:pPr>
      <w:pStyle w:val="22"/>
      <w:shd w:val="clear" w:color="auto" w:fill="auto"/>
      <w:tabs>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1F149" w14:textId="77777777" w:rsidR="008171EC" w:rsidRDefault="008171EC"/>
  </w:footnote>
  <w:footnote w:type="continuationSeparator" w:id="0">
    <w:p w14:paraId="4AEA786C" w14:textId="77777777" w:rsidR="008171EC" w:rsidRDefault="008171EC"/>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0DAB9" w14:textId="6680E31F" w:rsidR="00862990" w:rsidRPr="007B7541" w:rsidRDefault="004A7340" w:rsidP="001938B9">
    <w:pPr>
      <w:pStyle w:val="20"/>
      <w:shd w:val="clear" w:color="auto" w:fill="auto"/>
      <w:spacing w:after="0"/>
      <w:rPr>
        <w:sz w:val="12"/>
        <w:szCs w:val="12"/>
      </w:rPr>
    </w:pPr>
    <w:r>
      <w:rPr>
        <w:sz w:val="12"/>
        <w:szCs w:val="12"/>
      </w:rPr>
      <w:t xml:space="preserve">                                                                                                                   </w:t>
    </w:r>
    <w:r w:rsidR="00B979C8">
      <w:rPr>
        <w:sz w:val="12"/>
        <w:szCs w:val="12"/>
      </w:rPr>
      <w:t xml:space="preserve">             </w:t>
    </w:r>
    <w:r>
      <w:rPr>
        <w:sz w:val="12"/>
        <w:szCs w:val="12"/>
      </w:rPr>
      <w:t xml:space="preserve">   </w:t>
    </w:r>
    <w:r w:rsidR="00194E38">
      <w:rPr>
        <w:sz w:val="12"/>
        <w:szCs w:val="12"/>
      </w:rPr>
      <w:t xml:space="preserve"> </w:t>
    </w:r>
    <w:r w:rsidR="00862990">
      <w:rPr>
        <w:sz w:val="12"/>
        <w:szCs w:val="12"/>
      </w:rPr>
      <w:t xml:space="preserve">Пояснювальна записка № </w:t>
    </w:r>
    <w:r w:rsidR="007B7541" w:rsidRPr="001938B9">
      <w:rPr>
        <w:sz w:val="12"/>
        <w:szCs w:val="12"/>
        <w:lang w:val="ru-RU"/>
      </w:rPr>
      <w:t>ПЗН-82447</w:t>
    </w:r>
    <w:r w:rsidR="00862990">
      <w:rPr>
        <w:sz w:val="12"/>
        <w:szCs w:val="12"/>
      </w:rPr>
      <w:t xml:space="preserve"> від </w:t>
    </w:r>
    <w:r w:rsidR="00200540" w:rsidRPr="001938B9">
      <w:rPr>
        <w:sz w:val="12"/>
        <w:szCs w:val="12"/>
        <w:lang w:val="ru-RU"/>
      </w:rPr>
      <w:t>24.06.2025</w:t>
    </w:r>
    <w:r w:rsidR="001938B9">
      <w:rPr>
        <w:sz w:val="12"/>
        <w:szCs w:val="12"/>
      </w:rPr>
      <w:t xml:space="preserve"> до справи </w:t>
    </w:r>
    <w:r w:rsidR="00862990">
      <w:rPr>
        <w:sz w:val="12"/>
        <w:szCs w:val="12"/>
      </w:rPr>
      <w:t xml:space="preserve"> 691462785</w:t>
    </w:r>
    <w:r w:rsidR="001938B9">
      <w:rPr>
        <w:sz w:val="12"/>
        <w:szCs w:val="12"/>
      </w:rPr>
      <w:t xml:space="preserve">    </w:t>
    </w:r>
    <w:r w:rsidR="00862990" w:rsidRPr="007B7541">
      <w:rPr>
        <w:sz w:val="12"/>
        <w:szCs w:val="12"/>
      </w:rPr>
      <w:t>Сторінка</w:t>
    </w:r>
    <w:r w:rsidR="00862990" w:rsidRPr="007B7541">
      <w:t xml:space="preserve"> </w:t>
    </w:r>
    <w:sdt>
      <w:sdtPr>
        <w:id w:val="915206636"/>
        <w:docPartObj>
          <w:docPartGallery w:val="Page Numbers (Top of Page)"/>
          <w:docPartUnique/>
        </w:docPartObj>
      </w:sdtPr>
      <w:sdtEndPr>
        <w:rPr>
          <w:sz w:val="12"/>
          <w:szCs w:val="12"/>
        </w:rPr>
      </w:sdtEndPr>
      <w:sdtContent>
        <w:r w:rsidR="00862990" w:rsidRPr="007B7541">
          <w:rPr>
            <w:sz w:val="12"/>
            <w:szCs w:val="12"/>
          </w:rPr>
          <w:fldChar w:fldCharType="begin"/>
        </w:r>
        <w:r w:rsidR="00862990" w:rsidRPr="007B7541">
          <w:rPr>
            <w:sz w:val="12"/>
            <w:szCs w:val="12"/>
          </w:rPr>
          <w:instrText>PAGE   \* MERGEFORMAT</w:instrText>
        </w:r>
        <w:r w:rsidR="00862990" w:rsidRPr="007B7541">
          <w:rPr>
            <w:sz w:val="12"/>
            <w:szCs w:val="12"/>
          </w:rPr>
          <w:fldChar w:fldCharType="separate"/>
        </w:r>
        <w:r w:rsidR="007446A8" w:rsidRPr="007446A8">
          <w:rPr>
            <w:noProof/>
            <w:sz w:val="12"/>
            <w:szCs w:val="12"/>
            <w:lang w:val="ru-RU"/>
          </w:rPr>
          <w:t>3</w:t>
        </w:r>
        <w:r w:rsidR="00862990" w:rsidRPr="007B7541">
          <w:rPr>
            <w:sz w:val="12"/>
            <w:szCs w:val="12"/>
          </w:rPr>
          <w:fldChar w:fldCharType="end"/>
        </w:r>
      </w:sdtContent>
    </w:sdt>
  </w:p>
  <w:p w14:paraId="54B3AC18" w14:textId="77777777" w:rsidR="00862990" w:rsidRDefault="00862990" w:rsidP="0086299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CFE890C6"/>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F11246"/>
    <w:multiLevelType w:val="hybridMultilevel"/>
    <w:tmpl w:val="D02833BC"/>
    <w:lvl w:ilvl="0" w:tplc="CB227BA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12BB49C5"/>
    <w:multiLevelType w:val="multilevel"/>
    <w:tmpl w:val="8CDC79C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819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681"/>
    <w:rsid w:val="00004AE8"/>
    <w:rsid w:val="00017352"/>
    <w:rsid w:val="00022532"/>
    <w:rsid w:val="00023683"/>
    <w:rsid w:val="00044BCB"/>
    <w:rsid w:val="00045902"/>
    <w:rsid w:val="000802F1"/>
    <w:rsid w:val="00091CF3"/>
    <w:rsid w:val="000B1981"/>
    <w:rsid w:val="000B6110"/>
    <w:rsid w:val="000C3483"/>
    <w:rsid w:val="000C3A5A"/>
    <w:rsid w:val="000C44FC"/>
    <w:rsid w:val="000D18EE"/>
    <w:rsid w:val="000D4A8B"/>
    <w:rsid w:val="000F1896"/>
    <w:rsid w:val="000F54FA"/>
    <w:rsid w:val="00104BBD"/>
    <w:rsid w:val="00107DBF"/>
    <w:rsid w:val="00110C03"/>
    <w:rsid w:val="00114807"/>
    <w:rsid w:val="0014558C"/>
    <w:rsid w:val="00166900"/>
    <w:rsid w:val="00184DC5"/>
    <w:rsid w:val="001938B9"/>
    <w:rsid w:val="00194E38"/>
    <w:rsid w:val="001E04D2"/>
    <w:rsid w:val="00200540"/>
    <w:rsid w:val="00210F1C"/>
    <w:rsid w:val="00211899"/>
    <w:rsid w:val="0021205C"/>
    <w:rsid w:val="00217DBB"/>
    <w:rsid w:val="002256EF"/>
    <w:rsid w:val="00232D6B"/>
    <w:rsid w:val="002438BA"/>
    <w:rsid w:val="00247072"/>
    <w:rsid w:val="00295A0E"/>
    <w:rsid w:val="00302B67"/>
    <w:rsid w:val="003047FC"/>
    <w:rsid w:val="00311485"/>
    <w:rsid w:val="0032082E"/>
    <w:rsid w:val="00347B41"/>
    <w:rsid w:val="003568E0"/>
    <w:rsid w:val="0037251C"/>
    <w:rsid w:val="003744EB"/>
    <w:rsid w:val="003774B2"/>
    <w:rsid w:val="00383359"/>
    <w:rsid w:val="003B253B"/>
    <w:rsid w:val="00401087"/>
    <w:rsid w:val="004223BA"/>
    <w:rsid w:val="004467CB"/>
    <w:rsid w:val="00447E5F"/>
    <w:rsid w:val="00453842"/>
    <w:rsid w:val="00457F0B"/>
    <w:rsid w:val="00466C3C"/>
    <w:rsid w:val="00485E81"/>
    <w:rsid w:val="004875C8"/>
    <w:rsid w:val="00493037"/>
    <w:rsid w:val="00493C21"/>
    <w:rsid w:val="00496595"/>
    <w:rsid w:val="004A7340"/>
    <w:rsid w:val="004C4C20"/>
    <w:rsid w:val="004F0681"/>
    <w:rsid w:val="0055002C"/>
    <w:rsid w:val="00556D64"/>
    <w:rsid w:val="00564794"/>
    <w:rsid w:val="00571279"/>
    <w:rsid w:val="00572499"/>
    <w:rsid w:val="00590ED2"/>
    <w:rsid w:val="00596FDB"/>
    <w:rsid w:val="005B73E1"/>
    <w:rsid w:val="005C0C71"/>
    <w:rsid w:val="005C5A73"/>
    <w:rsid w:val="005E1DFD"/>
    <w:rsid w:val="00604821"/>
    <w:rsid w:val="0061239E"/>
    <w:rsid w:val="00632173"/>
    <w:rsid w:val="0064781D"/>
    <w:rsid w:val="006649DD"/>
    <w:rsid w:val="00672A8A"/>
    <w:rsid w:val="00687415"/>
    <w:rsid w:val="006A0D5A"/>
    <w:rsid w:val="006A1AE6"/>
    <w:rsid w:val="006A3391"/>
    <w:rsid w:val="006A43A2"/>
    <w:rsid w:val="006B4464"/>
    <w:rsid w:val="006D0273"/>
    <w:rsid w:val="006D0CA1"/>
    <w:rsid w:val="006D0D25"/>
    <w:rsid w:val="006E02F0"/>
    <w:rsid w:val="006F6ABE"/>
    <w:rsid w:val="00707471"/>
    <w:rsid w:val="00720C46"/>
    <w:rsid w:val="007268EC"/>
    <w:rsid w:val="00731DC2"/>
    <w:rsid w:val="007355C9"/>
    <w:rsid w:val="007446A8"/>
    <w:rsid w:val="007553A6"/>
    <w:rsid w:val="0075609F"/>
    <w:rsid w:val="00765699"/>
    <w:rsid w:val="00765ED6"/>
    <w:rsid w:val="007A5A1F"/>
    <w:rsid w:val="007B1BC2"/>
    <w:rsid w:val="007B3F34"/>
    <w:rsid w:val="007B7541"/>
    <w:rsid w:val="007C2840"/>
    <w:rsid w:val="007C52B7"/>
    <w:rsid w:val="007C609E"/>
    <w:rsid w:val="007D3720"/>
    <w:rsid w:val="007E2544"/>
    <w:rsid w:val="0081493A"/>
    <w:rsid w:val="008171EC"/>
    <w:rsid w:val="00830DB0"/>
    <w:rsid w:val="008540A6"/>
    <w:rsid w:val="00862990"/>
    <w:rsid w:val="00863AE9"/>
    <w:rsid w:val="008669DB"/>
    <w:rsid w:val="008816C2"/>
    <w:rsid w:val="0088548D"/>
    <w:rsid w:val="008A5187"/>
    <w:rsid w:val="008B065F"/>
    <w:rsid w:val="008F6A51"/>
    <w:rsid w:val="00921DA0"/>
    <w:rsid w:val="009253F7"/>
    <w:rsid w:val="0094685F"/>
    <w:rsid w:val="00955CE8"/>
    <w:rsid w:val="00980724"/>
    <w:rsid w:val="00987977"/>
    <w:rsid w:val="009B2CCE"/>
    <w:rsid w:val="009B470E"/>
    <w:rsid w:val="009E60FA"/>
    <w:rsid w:val="009F5A7E"/>
    <w:rsid w:val="00A02659"/>
    <w:rsid w:val="00A27936"/>
    <w:rsid w:val="00A33D79"/>
    <w:rsid w:val="00A368F7"/>
    <w:rsid w:val="00A47378"/>
    <w:rsid w:val="00A65267"/>
    <w:rsid w:val="00A723F2"/>
    <w:rsid w:val="00A86D5F"/>
    <w:rsid w:val="00A92381"/>
    <w:rsid w:val="00AB25E8"/>
    <w:rsid w:val="00AE0956"/>
    <w:rsid w:val="00AF38B3"/>
    <w:rsid w:val="00B05B7A"/>
    <w:rsid w:val="00B12950"/>
    <w:rsid w:val="00B21927"/>
    <w:rsid w:val="00B33403"/>
    <w:rsid w:val="00B46331"/>
    <w:rsid w:val="00B509A0"/>
    <w:rsid w:val="00B602DB"/>
    <w:rsid w:val="00B6395E"/>
    <w:rsid w:val="00B666BE"/>
    <w:rsid w:val="00B76A35"/>
    <w:rsid w:val="00B77004"/>
    <w:rsid w:val="00B81F38"/>
    <w:rsid w:val="00B979C8"/>
    <w:rsid w:val="00BA02ED"/>
    <w:rsid w:val="00BA3AB4"/>
    <w:rsid w:val="00BB2AE1"/>
    <w:rsid w:val="00BB391F"/>
    <w:rsid w:val="00BD4A71"/>
    <w:rsid w:val="00C2573F"/>
    <w:rsid w:val="00C2624F"/>
    <w:rsid w:val="00C446F5"/>
    <w:rsid w:val="00C6110D"/>
    <w:rsid w:val="00C92F6B"/>
    <w:rsid w:val="00C95FDB"/>
    <w:rsid w:val="00C97F46"/>
    <w:rsid w:val="00CA457D"/>
    <w:rsid w:val="00CB3D97"/>
    <w:rsid w:val="00CC567E"/>
    <w:rsid w:val="00CC5CF5"/>
    <w:rsid w:val="00D12C22"/>
    <w:rsid w:val="00D23EC9"/>
    <w:rsid w:val="00D35106"/>
    <w:rsid w:val="00D355DA"/>
    <w:rsid w:val="00D4076E"/>
    <w:rsid w:val="00D40C56"/>
    <w:rsid w:val="00D52C22"/>
    <w:rsid w:val="00D81DFE"/>
    <w:rsid w:val="00D830BD"/>
    <w:rsid w:val="00DB1C69"/>
    <w:rsid w:val="00DC6EFC"/>
    <w:rsid w:val="00DD7DBB"/>
    <w:rsid w:val="00DE52D5"/>
    <w:rsid w:val="00DE6903"/>
    <w:rsid w:val="00E06799"/>
    <w:rsid w:val="00E12AC0"/>
    <w:rsid w:val="00E1543C"/>
    <w:rsid w:val="00E17376"/>
    <w:rsid w:val="00E21576"/>
    <w:rsid w:val="00E351CD"/>
    <w:rsid w:val="00E47F1B"/>
    <w:rsid w:val="00E515F3"/>
    <w:rsid w:val="00E659C4"/>
    <w:rsid w:val="00E70A7A"/>
    <w:rsid w:val="00E741F4"/>
    <w:rsid w:val="00E82810"/>
    <w:rsid w:val="00E83B0D"/>
    <w:rsid w:val="00E94D09"/>
    <w:rsid w:val="00EA6122"/>
    <w:rsid w:val="00EE6BAB"/>
    <w:rsid w:val="00EF0B77"/>
    <w:rsid w:val="00EF46F6"/>
    <w:rsid w:val="00EF7797"/>
    <w:rsid w:val="00F02B99"/>
    <w:rsid w:val="00F23B16"/>
    <w:rsid w:val="00F47E79"/>
    <w:rsid w:val="00F512E5"/>
    <w:rsid w:val="00F64C4A"/>
    <w:rsid w:val="00F64C5F"/>
    <w:rsid w:val="00F66157"/>
    <w:rsid w:val="00F8168C"/>
    <w:rsid w:val="00F940DB"/>
    <w:rsid w:val="00FA2446"/>
    <w:rsid w:val="00FA5B16"/>
    <w:rsid w:val="00FB334A"/>
    <w:rsid w:val="00FE13EB"/>
    <w:rsid w:val="00FE28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17E3970"/>
  <w15:docId w15:val="{01B653D5-AC87-43C1-9269-F33023526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val="0"/>
      <w:bCs w:val="0"/>
      <w:i w:val="0"/>
      <w:iCs w:val="0"/>
      <w:smallCaps w:val="0"/>
      <w:strike w:val="0"/>
      <w:sz w:val="15"/>
      <w:szCs w:val="15"/>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34"/>
      <w:szCs w:val="34"/>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Подпись к таблице_"/>
    <w:basedOn w:val="a0"/>
    <w:link w:val="a7"/>
    <w:rPr>
      <w:rFonts w:ascii="Times New Roman" w:eastAsia="Times New Roman" w:hAnsi="Times New Roman" w:cs="Times New Roman"/>
      <w:b/>
      <w:bCs/>
      <w:i w:val="0"/>
      <w:iCs w:val="0"/>
      <w:smallCaps w:val="0"/>
      <w:strike w:val="0"/>
      <w:sz w:val="19"/>
      <w:szCs w:val="19"/>
      <w:u w:val="none"/>
    </w:rPr>
  </w:style>
  <w:style w:type="character" w:customStyle="1" w:styleId="a8">
    <w:name w:val="Другое_"/>
    <w:basedOn w:val="a0"/>
    <w:link w:val="a9"/>
    <w:rPr>
      <w:rFonts w:ascii="Times New Roman" w:eastAsia="Times New Roman" w:hAnsi="Times New Roman" w:cs="Times New Roman"/>
      <w:b w:val="0"/>
      <w:bCs w:val="0"/>
      <w:i w:val="0"/>
      <w:iCs w:val="0"/>
      <w:smallCaps w:val="0"/>
      <w:strike w:val="0"/>
      <w:sz w:val="19"/>
      <w:szCs w:val="19"/>
      <w:u w:val="none"/>
    </w:rPr>
  </w:style>
  <w:style w:type="paragraph" w:customStyle="1" w:styleId="a4">
    <w:name w:val="Подпись к картинке"/>
    <w:basedOn w:val="a"/>
    <w:link w:val="a3"/>
    <w:pPr>
      <w:shd w:val="clear" w:color="auto" w:fill="FFFFFF"/>
      <w:spacing w:line="228" w:lineRule="auto"/>
    </w:pPr>
    <w:rPr>
      <w:rFonts w:ascii="Times New Roman" w:eastAsia="Times New Roman" w:hAnsi="Times New Roman" w:cs="Times New Roman"/>
      <w:sz w:val="15"/>
      <w:szCs w:val="15"/>
    </w:rPr>
  </w:style>
  <w:style w:type="paragraph" w:customStyle="1" w:styleId="30">
    <w:name w:val="Основной текст (3)"/>
    <w:basedOn w:val="a"/>
    <w:link w:val="3"/>
    <w:pPr>
      <w:shd w:val="clear" w:color="auto" w:fill="FFFFFF"/>
      <w:ind w:firstLine="140"/>
    </w:pPr>
    <w:rPr>
      <w:rFonts w:ascii="Times New Roman" w:eastAsia="Times New Roman" w:hAnsi="Times New Roman" w:cs="Times New Roman"/>
      <w:b/>
      <w:bCs/>
      <w:sz w:val="34"/>
      <w:szCs w:val="34"/>
    </w:rPr>
  </w:style>
  <w:style w:type="paragraph" w:customStyle="1" w:styleId="1">
    <w:name w:val="Основной текст1"/>
    <w:basedOn w:val="a"/>
    <w:link w:val="a5"/>
    <w:pPr>
      <w:shd w:val="clear" w:color="auto" w:fill="FFFFFF"/>
      <w:spacing w:after="80"/>
      <w:ind w:firstLine="400"/>
    </w:pPr>
    <w:rPr>
      <w:rFonts w:ascii="Times New Roman" w:eastAsia="Times New Roman" w:hAnsi="Times New Roman" w:cs="Times New Roman"/>
      <w:sz w:val="19"/>
      <w:szCs w:val="19"/>
    </w:rPr>
  </w:style>
  <w:style w:type="paragraph" w:customStyle="1" w:styleId="20">
    <w:name w:val="Основной текст (2)"/>
    <w:basedOn w:val="a"/>
    <w:link w:val="2"/>
    <w:pPr>
      <w:shd w:val="clear" w:color="auto" w:fill="FFFFFF"/>
      <w:spacing w:after="40" w:line="235" w:lineRule="auto"/>
      <w:ind w:left="190" w:firstLine="20"/>
    </w:pPr>
    <w:rPr>
      <w:rFonts w:ascii="Times New Roman" w:eastAsia="Times New Roman" w:hAnsi="Times New Roman" w:cs="Times New Roman"/>
      <w:sz w:val="16"/>
      <w:szCs w:val="16"/>
    </w:rPr>
  </w:style>
  <w:style w:type="paragraph" w:customStyle="1" w:styleId="a7">
    <w:name w:val="Подпись к таблице"/>
    <w:basedOn w:val="a"/>
    <w:link w:val="a6"/>
    <w:pPr>
      <w:shd w:val="clear" w:color="auto" w:fill="FFFFFF"/>
      <w:spacing w:line="221" w:lineRule="auto"/>
    </w:pPr>
    <w:rPr>
      <w:rFonts w:ascii="Times New Roman" w:eastAsia="Times New Roman" w:hAnsi="Times New Roman" w:cs="Times New Roman"/>
      <w:b/>
      <w:bCs/>
      <w:sz w:val="19"/>
      <w:szCs w:val="19"/>
    </w:rPr>
  </w:style>
  <w:style w:type="paragraph" w:customStyle="1" w:styleId="a9">
    <w:name w:val="Другое"/>
    <w:basedOn w:val="a"/>
    <w:link w:val="a8"/>
    <w:pPr>
      <w:shd w:val="clear" w:color="auto" w:fill="FFFFFF"/>
      <w:spacing w:after="80"/>
      <w:ind w:firstLine="400"/>
    </w:pPr>
    <w:rPr>
      <w:rFonts w:ascii="Times New Roman" w:eastAsia="Times New Roman" w:hAnsi="Times New Roman" w:cs="Times New Roman"/>
      <w:sz w:val="19"/>
      <w:szCs w:val="19"/>
    </w:rPr>
  </w:style>
  <w:style w:type="table" w:styleId="aa">
    <w:name w:val="Table Grid"/>
    <w:basedOn w:val="a1"/>
    <w:uiPriority w:val="39"/>
    <w:rsid w:val="00114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B2AE1"/>
    <w:pPr>
      <w:tabs>
        <w:tab w:val="center" w:pos="4819"/>
        <w:tab w:val="right" w:pos="9639"/>
      </w:tabs>
    </w:pPr>
  </w:style>
  <w:style w:type="character" w:customStyle="1" w:styleId="ac">
    <w:name w:val="Верхній колонтитул Знак"/>
    <w:basedOn w:val="a0"/>
    <w:link w:val="ab"/>
    <w:uiPriority w:val="99"/>
    <w:rsid w:val="00BB2AE1"/>
    <w:rPr>
      <w:color w:val="000000"/>
    </w:rPr>
  </w:style>
  <w:style w:type="paragraph" w:styleId="ad">
    <w:name w:val="footer"/>
    <w:basedOn w:val="a"/>
    <w:link w:val="ae"/>
    <w:uiPriority w:val="99"/>
    <w:unhideWhenUsed/>
    <w:rsid w:val="00BB2AE1"/>
    <w:pPr>
      <w:tabs>
        <w:tab w:val="center" w:pos="4819"/>
        <w:tab w:val="right" w:pos="9639"/>
      </w:tabs>
    </w:pPr>
  </w:style>
  <w:style w:type="character" w:customStyle="1" w:styleId="ae">
    <w:name w:val="Нижній колонтитул Знак"/>
    <w:basedOn w:val="a0"/>
    <w:link w:val="ad"/>
    <w:uiPriority w:val="99"/>
    <w:rsid w:val="00BB2AE1"/>
    <w:rPr>
      <w:color w:val="000000"/>
    </w:rPr>
  </w:style>
  <w:style w:type="character" w:customStyle="1" w:styleId="21">
    <w:name w:val="Колонтитул (2)_"/>
    <w:basedOn w:val="a0"/>
    <w:link w:val="22"/>
    <w:locked/>
    <w:rsid w:val="009253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9253F7"/>
    <w:pPr>
      <w:shd w:val="clear" w:color="auto" w:fill="FFFFFF"/>
    </w:pPr>
    <w:rPr>
      <w:rFonts w:ascii="Times New Roman" w:eastAsia="Times New Roman" w:hAnsi="Times New Roman" w:cs="Times New Roman"/>
      <w:color w:val="auto"/>
      <w:sz w:val="20"/>
      <w:szCs w:val="20"/>
    </w:rPr>
  </w:style>
  <w:style w:type="character" w:styleId="af">
    <w:name w:val="Emphasis"/>
    <w:basedOn w:val="a0"/>
    <w:uiPriority w:val="20"/>
    <w:qFormat/>
    <w:rsid w:val="00E06799"/>
    <w:rPr>
      <w:i/>
      <w:iCs/>
    </w:rPr>
  </w:style>
  <w:style w:type="character" w:styleId="af0">
    <w:name w:val="Strong"/>
    <w:basedOn w:val="a0"/>
    <w:uiPriority w:val="22"/>
    <w:qFormat/>
    <w:rsid w:val="006D0273"/>
    <w:rPr>
      <w:b/>
      <w:bCs/>
    </w:rPr>
  </w:style>
  <w:style w:type="paragraph" w:styleId="af1">
    <w:name w:val="Balloon Text"/>
    <w:basedOn w:val="a"/>
    <w:link w:val="af2"/>
    <w:uiPriority w:val="99"/>
    <w:semiHidden/>
    <w:unhideWhenUsed/>
    <w:rsid w:val="00447E5F"/>
    <w:rPr>
      <w:rFonts w:ascii="Segoe UI" w:hAnsi="Segoe UI" w:cs="Segoe UI"/>
      <w:sz w:val="18"/>
      <w:szCs w:val="18"/>
    </w:rPr>
  </w:style>
  <w:style w:type="character" w:customStyle="1" w:styleId="af2">
    <w:name w:val="Текст у виносці Знак"/>
    <w:basedOn w:val="a0"/>
    <w:link w:val="af1"/>
    <w:uiPriority w:val="99"/>
    <w:semiHidden/>
    <w:rsid w:val="00447E5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449334">
      <w:bodyDiv w:val="1"/>
      <w:marLeft w:val="0"/>
      <w:marRight w:val="0"/>
      <w:marTop w:val="0"/>
      <w:marBottom w:val="0"/>
      <w:divBdr>
        <w:top w:val="none" w:sz="0" w:space="0" w:color="auto"/>
        <w:left w:val="none" w:sz="0" w:space="0" w:color="auto"/>
        <w:bottom w:val="none" w:sz="0" w:space="0" w:color="auto"/>
        <w:right w:val="none" w:sz="0" w:space="0" w:color="auto"/>
      </w:divBdr>
    </w:div>
    <w:div w:id="1267615605">
      <w:bodyDiv w:val="1"/>
      <w:marLeft w:val="0"/>
      <w:marRight w:val="0"/>
      <w:marTop w:val="0"/>
      <w:marBottom w:val="0"/>
      <w:divBdr>
        <w:top w:val="none" w:sz="0" w:space="0" w:color="auto"/>
        <w:left w:val="none" w:sz="0" w:space="0" w:color="auto"/>
        <w:bottom w:val="none" w:sz="0" w:space="0" w:color="auto"/>
        <w:right w:val="none" w:sz="0" w:space="0" w:color="auto"/>
      </w:divBdr>
    </w:div>
    <w:div w:id="1441218140">
      <w:bodyDiv w:val="1"/>
      <w:marLeft w:val="0"/>
      <w:marRight w:val="0"/>
      <w:marTop w:val="0"/>
      <w:marBottom w:val="0"/>
      <w:divBdr>
        <w:top w:val="none" w:sz="0" w:space="0" w:color="auto"/>
        <w:left w:val="none" w:sz="0" w:space="0" w:color="auto"/>
        <w:bottom w:val="none" w:sz="0" w:space="0" w:color="auto"/>
        <w:right w:val="none" w:sz="0" w:space="0" w:color="auto"/>
      </w:divBdr>
    </w:div>
    <w:div w:id="1646084513">
      <w:bodyDiv w:val="1"/>
      <w:marLeft w:val="0"/>
      <w:marRight w:val="0"/>
      <w:marTop w:val="0"/>
      <w:marBottom w:val="0"/>
      <w:divBdr>
        <w:top w:val="none" w:sz="0" w:space="0" w:color="auto"/>
        <w:left w:val="none" w:sz="0" w:space="0" w:color="auto"/>
        <w:bottom w:val="none" w:sz="0" w:space="0" w:color="auto"/>
        <w:right w:val="none" w:sz="0" w:space="0" w:color="auto"/>
      </w:divBdr>
    </w:div>
    <w:div w:id="21016326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8.03.2020\&#1043;&#1054;&#1058;\26_1%20&#1075;&#1086;&#1090;&#1086;&#1074;&#1077;\26.4\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E8D8E-92A2-4BA7-B89D-5CAECF826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978</Words>
  <Characters>5576</Characters>
  <Application>Microsoft Office Word</Application>
  <DocSecurity>0</DocSecurity>
  <Lines>46</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Фіз передача дозвіл (приватизація)</vt:lpstr>
      <vt:lpstr/>
    </vt:vector>
  </TitlesOfParts>
  <Manager>Управління землеустрою</Manager>
  <Company>ДЕПАРТАМЕНТ ЗЕМЕЛЬНИХ РЕСУРСІВ</Company>
  <LinksUpToDate>false</LinksUpToDate>
  <CharactersWithSpaces>6541</CharactersWithSpaces>
  <SharedDoc>false</SharedDoc>
  <HyperlinkBase>132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Фіз передача дозвіл (приватизація)</dc:title>
  <dc:creator>Admin</dc:creator>
  <cp:keywords>{"doc_type_id":132,"doc_type_name":"Пояснювальна записка Фіз передача дозвіл (приватизація)","doc_type_file":"Фіз_передача_дозвіл_33.docx"}</cp:keywords>
  <cp:lastModifiedBy>Левченко Ірина Богданівна</cp:lastModifiedBy>
  <cp:revision>4</cp:revision>
  <cp:lastPrinted>2021-11-25T14:48:00Z</cp:lastPrinted>
  <dcterms:created xsi:type="dcterms:W3CDTF">2025-06-24T13:55:00Z</dcterms:created>
  <dcterms:modified xsi:type="dcterms:W3CDTF">2025-07-02T08:23:00Z</dcterms:modified>
</cp:coreProperties>
</file>