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693220590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693220590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EFADF60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41284F53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9D057D">
        <w:rPr>
          <w:b/>
          <w:bCs/>
          <w:sz w:val="24"/>
          <w:szCs w:val="24"/>
          <w:lang w:val="ru-RU"/>
        </w:rPr>
        <w:t>-89447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A254FC" w:rsidRPr="00840200">
        <w:rPr>
          <w:b/>
          <w:bCs/>
          <w:iCs w:val="0"/>
          <w:color w:val="auto"/>
          <w:sz w:val="24"/>
          <w:szCs w:val="24"/>
        </w:rPr>
        <w:t>02</w:t>
      </w:r>
      <w:r w:rsidR="00C55118" w:rsidRPr="00840200">
        <w:rPr>
          <w:b/>
          <w:bCs/>
          <w:color w:val="auto"/>
          <w:sz w:val="24"/>
          <w:szCs w:val="24"/>
          <w:lang w:val="ru-RU"/>
        </w:rPr>
        <w:t>.</w:t>
      </w:r>
      <w:r w:rsidR="008B05AB" w:rsidRPr="00840200">
        <w:rPr>
          <w:b/>
          <w:bCs/>
          <w:color w:val="auto"/>
          <w:sz w:val="24"/>
          <w:szCs w:val="24"/>
          <w:lang w:val="ru-RU"/>
        </w:rPr>
        <w:t>0</w:t>
      </w:r>
      <w:r w:rsidR="00A254FC" w:rsidRPr="00840200">
        <w:rPr>
          <w:b/>
          <w:bCs/>
          <w:color w:val="auto"/>
          <w:sz w:val="24"/>
          <w:szCs w:val="24"/>
          <w:lang w:val="ru-RU"/>
        </w:rPr>
        <w:t>4</w:t>
      </w:r>
      <w:r w:rsidR="00C55118" w:rsidRPr="00840200">
        <w:rPr>
          <w:b/>
          <w:bCs/>
          <w:color w:val="auto"/>
          <w:sz w:val="24"/>
          <w:szCs w:val="24"/>
          <w:lang w:val="ru-RU"/>
        </w:rPr>
        <w:t>.202</w:t>
      </w:r>
      <w:r w:rsidR="008B05AB" w:rsidRPr="00840200">
        <w:rPr>
          <w:b/>
          <w:bCs/>
          <w:color w:val="auto"/>
          <w:sz w:val="24"/>
          <w:szCs w:val="24"/>
          <w:lang w:val="ru-RU"/>
        </w:rPr>
        <w:t>6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34400213" w:rsidR="001423EB" w:rsidRDefault="009D057D" w:rsidP="009D057D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9D057D">
        <w:rPr>
          <w:b/>
          <w:i/>
          <w:sz w:val="24"/>
          <w:szCs w:val="24"/>
        </w:rPr>
        <w:t xml:space="preserve">Про поновлення товариству з обмеженою відповідальністю «АЛОГОР» договору оренди земельної ділянки </w:t>
      </w:r>
      <w:r w:rsidR="00C263D1">
        <w:rPr>
          <w:b/>
          <w:i/>
          <w:sz w:val="24"/>
          <w:szCs w:val="24"/>
        </w:rPr>
        <w:t>зареєстрованого</w:t>
      </w:r>
      <w:r w:rsidR="00C263D1">
        <w:rPr>
          <w:b/>
          <w:i/>
          <w:sz w:val="24"/>
          <w:szCs w:val="24"/>
        </w:rPr>
        <w:br/>
      </w:r>
      <w:r w:rsidRPr="009D057D">
        <w:rPr>
          <w:b/>
          <w:i/>
          <w:sz w:val="24"/>
          <w:szCs w:val="24"/>
        </w:rPr>
        <w:t>20 грудня</w:t>
      </w:r>
      <w:r w:rsidR="00C263D1">
        <w:rPr>
          <w:b/>
          <w:i/>
          <w:sz w:val="24"/>
          <w:szCs w:val="24"/>
        </w:rPr>
        <w:t xml:space="preserve"> </w:t>
      </w:r>
      <w:r w:rsidRPr="009D057D">
        <w:rPr>
          <w:b/>
          <w:i/>
          <w:sz w:val="24"/>
          <w:szCs w:val="24"/>
        </w:rPr>
        <w:t xml:space="preserve">2007 року </w:t>
      </w:r>
      <w:r w:rsidR="00C263D1">
        <w:rPr>
          <w:b/>
          <w:i/>
          <w:sz w:val="24"/>
          <w:szCs w:val="24"/>
        </w:rPr>
        <w:t xml:space="preserve">за </w:t>
      </w:r>
      <w:r w:rsidRPr="009D057D">
        <w:rPr>
          <w:b/>
          <w:i/>
          <w:sz w:val="24"/>
          <w:szCs w:val="24"/>
        </w:rPr>
        <w:t>№ 78-6-00501 (зі змінами) для експлуатації та обслуговування автотранспортного підприємства з виробничими та адміністративними будівлями і спорудами на вул. Марка Вовчка, 18-а в Оболонському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97C2729" w:rsidR="00E94376" w:rsidRPr="000B1E6A" w:rsidRDefault="00C55118" w:rsidP="001B7F4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«АЛОГОР»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9D057D">
              <w:rPr>
                <w:i/>
                <w:sz w:val="24"/>
                <w:szCs w:val="24"/>
              </w:rPr>
              <w:t>ЄДРПОУ</w:t>
            </w:r>
            <w:r w:rsidR="002B5778" w:rsidRPr="009D057D">
              <w:rPr>
                <w:i/>
                <w:sz w:val="24"/>
                <w:szCs w:val="24"/>
              </w:rPr>
              <w:t xml:space="preserve"> </w:t>
            </w:r>
            <w:r w:rsidR="000B1E6A" w:rsidRPr="009D057D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33544227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9D057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77B02AAC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9D057D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9D057D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2B4D58F1" w14:textId="77777777" w:rsidR="00185E89" w:rsidRDefault="00185E89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Богатих</w:t>
            </w:r>
            <w:proofErr w:type="spellEnd"/>
            <w:r>
              <w:rPr>
                <w:i/>
                <w:sz w:val="24"/>
                <w:szCs w:val="24"/>
              </w:rPr>
              <w:t xml:space="preserve"> Дмитро Сергійович</w:t>
            </w:r>
          </w:p>
          <w:p w14:paraId="5B404741" w14:textId="77777777" w:rsidR="00E94376" w:rsidRDefault="00185E89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08302, Київська обл., Бориспільський р-н, м. Бориспіль, вул. Бабкіна.</w:t>
            </w:r>
          </w:p>
          <w:p w14:paraId="6643096C" w14:textId="400C48CE" w:rsidR="00185E89" w:rsidRPr="00123E08" w:rsidRDefault="00185E89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50000,00.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3C62076A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9D057D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5630D811" w14:textId="77777777" w:rsidR="00185E89" w:rsidRDefault="00185E89" w:rsidP="00185E89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Богатих</w:t>
            </w:r>
            <w:proofErr w:type="spellEnd"/>
            <w:r>
              <w:rPr>
                <w:i/>
                <w:sz w:val="24"/>
                <w:szCs w:val="24"/>
              </w:rPr>
              <w:t xml:space="preserve"> Дмитро Сергійович</w:t>
            </w:r>
          </w:p>
          <w:p w14:paraId="54C993B9" w14:textId="77777777" w:rsidR="00E94376" w:rsidRDefault="00185E89" w:rsidP="00185E8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08302, Київська обл., Бориспільський р-н, м. Бориспіль, вул. Бабкіна.</w:t>
            </w:r>
          </w:p>
          <w:p w14:paraId="2057B596" w14:textId="77777777" w:rsidR="00185E89" w:rsidRPr="00185E89" w:rsidRDefault="00185E89" w:rsidP="00185E8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185E89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185E89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185E89">
              <w:rPr>
                <w:i/>
                <w:sz w:val="24"/>
                <w:szCs w:val="24"/>
              </w:rPr>
              <w:t xml:space="preserve"> володіння: прямий вирішальний вплив.</w:t>
            </w:r>
          </w:p>
          <w:p w14:paraId="1C7A8B69" w14:textId="03070A3D" w:rsidR="00185E89" w:rsidRPr="008D6D95" w:rsidRDefault="00185E89" w:rsidP="00185E89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85E89">
              <w:rPr>
                <w:i/>
                <w:sz w:val="24"/>
                <w:szCs w:val="24"/>
              </w:rPr>
              <w:t>Відсоток частки статутного капіталу або відсоток права голосу: 100.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17503FAB" w:rsidR="00E94376" w:rsidRPr="00056A2A" w:rsidRDefault="00E94376" w:rsidP="000E0C3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24.10.2025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693220590</w:t>
            </w:r>
          </w:p>
        </w:tc>
      </w:tr>
      <w:tr w:rsidR="00012BC4" w:rsidRPr="00037B84" w14:paraId="6057A56D" w14:textId="77777777" w:rsidTr="00C546DE">
        <w:trPr>
          <w:cantSplit/>
          <w:trHeight w:val="381"/>
        </w:trPr>
        <w:tc>
          <w:tcPr>
            <w:tcW w:w="9639" w:type="dxa"/>
            <w:gridSpan w:val="2"/>
          </w:tcPr>
          <w:p w14:paraId="7A2108B3" w14:textId="72220CBF" w:rsidR="00012BC4" w:rsidRPr="000E0C33" w:rsidRDefault="00012BC4" w:rsidP="00A254FC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 w:rsidRPr="00C263D1">
              <w:rPr>
                <w:i/>
                <w:color w:val="auto"/>
                <w:sz w:val="24"/>
                <w:szCs w:val="24"/>
              </w:rPr>
              <w:t xml:space="preserve">Станом на 01.04.2026 за даними Державного реєстру санкцій </w:t>
            </w:r>
            <w:proofErr w:type="spellStart"/>
            <w:r w:rsidRPr="00C263D1">
              <w:rPr>
                <w:i/>
                <w:color w:val="auto"/>
                <w:sz w:val="24"/>
                <w:szCs w:val="24"/>
              </w:rPr>
              <w:t>суб</w:t>
            </w:r>
            <w:proofErr w:type="spellEnd"/>
            <w:r w:rsidRPr="00C263D1">
              <w:rPr>
                <w:i/>
                <w:color w:val="auto"/>
                <w:sz w:val="24"/>
                <w:szCs w:val="24"/>
                <w:lang w:val="ru-RU"/>
              </w:rPr>
              <w:t>’</w:t>
            </w:r>
            <w:proofErr w:type="spellStart"/>
            <w:r w:rsidRPr="00C263D1">
              <w:rPr>
                <w:i/>
                <w:color w:val="auto"/>
                <w:sz w:val="24"/>
                <w:szCs w:val="24"/>
              </w:rPr>
              <w:t>єкт</w:t>
            </w:r>
            <w:proofErr w:type="spellEnd"/>
            <w:r w:rsidRPr="00C263D1">
              <w:rPr>
                <w:i/>
                <w:color w:val="auto"/>
                <w:sz w:val="24"/>
                <w:szCs w:val="24"/>
              </w:rPr>
              <w:t xml:space="preserve"> права,</w:t>
            </w:r>
            <w:r w:rsidR="000E0C33" w:rsidRPr="00C263D1">
              <w:rPr>
                <w:i/>
                <w:color w:val="auto"/>
                <w:sz w:val="24"/>
                <w:szCs w:val="24"/>
              </w:rPr>
              <w:t xml:space="preserve"> в тому числі кінцевий</w:t>
            </w:r>
            <w:r w:rsidRPr="00C263D1">
              <w:rPr>
                <w:i/>
                <w:color w:val="auto"/>
                <w:sz w:val="24"/>
                <w:szCs w:val="24"/>
              </w:rPr>
              <w:t>(</w:t>
            </w:r>
            <w:proofErr w:type="spellStart"/>
            <w:r w:rsidRPr="00C263D1">
              <w:rPr>
                <w:i/>
                <w:color w:val="auto"/>
                <w:sz w:val="24"/>
                <w:szCs w:val="24"/>
              </w:rPr>
              <w:t>ві</w:t>
            </w:r>
            <w:proofErr w:type="spellEnd"/>
            <w:r w:rsidR="000E0C33" w:rsidRPr="00C263D1">
              <w:rPr>
                <w:i/>
                <w:color w:val="auto"/>
                <w:sz w:val="24"/>
                <w:szCs w:val="24"/>
              </w:rPr>
              <w:t xml:space="preserve">) </w:t>
            </w:r>
            <w:proofErr w:type="spellStart"/>
            <w:r w:rsidR="000E0C33" w:rsidRPr="00C263D1">
              <w:rPr>
                <w:i/>
                <w:color w:val="auto"/>
                <w:sz w:val="24"/>
                <w:szCs w:val="24"/>
              </w:rPr>
              <w:t>бенефеціарний</w:t>
            </w:r>
            <w:proofErr w:type="spellEnd"/>
            <w:r w:rsidR="000E0C33" w:rsidRPr="00C263D1">
              <w:rPr>
                <w:i/>
                <w:color w:val="auto"/>
                <w:sz w:val="24"/>
                <w:szCs w:val="24"/>
              </w:rPr>
              <w:t>(ні) власник(</w:t>
            </w:r>
            <w:proofErr w:type="spellStart"/>
            <w:r w:rsidR="000E0C33" w:rsidRPr="00C263D1">
              <w:rPr>
                <w:i/>
                <w:color w:val="auto"/>
                <w:sz w:val="24"/>
                <w:szCs w:val="24"/>
              </w:rPr>
              <w:t>ки</w:t>
            </w:r>
            <w:proofErr w:type="spellEnd"/>
            <w:r w:rsidR="000E0C33" w:rsidRPr="00C263D1">
              <w:rPr>
                <w:i/>
                <w:color w:val="auto"/>
                <w:sz w:val="24"/>
                <w:szCs w:val="24"/>
              </w:rPr>
              <w:t>), не належить до осіб під санкціями.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7803E80" w14:textId="77777777" w:rsidR="009D057D" w:rsidRDefault="009D057D" w:rsidP="009D057D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8000000000:78:119:0004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AE728BD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Марка Вовчка, 18-а </w:t>
            </w:r>
            <w:r w:rsidR="009D057D">
              <w:rPr>
                <w:b/>
                <w:i/>
                <w:sz w:val="24"/>
                <w:szCs w:val="24"/>
                <w:shd w:val="clear" w:color="auto" w:fill="FFFFFF"/>
              </w:rPr>
              <w:t>в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9D057D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0,8882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43F489E0" w14:textId="77777777" w:rsidR="000E0C33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0E0C33">
              <w:rPr>
                <w:i/>
                <w:sz w:val="24"/>
                <w:szCs w:val="24"/>
              </w:rPr>
              <w:t xml:space="preserve">                                                </w:t>
            </w:r>
          </w:p>
          <w:p w14:paraId="54B9D151" w14:textId="45EC3891" w:rsidR="008A338E" w:rsidRPr="00056A2A" w:rsidRDefault="000E0C33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9D057D">
              <w:rPr>
                <w:b/>
                <w:i/>
                <w:color w:val="auto"/>
                <w:sz w:val="24"/>
                <w:szCs w:val="24"/>
                <w:lang w:val="en-US"/>
              </w:rPr>
              <w:t>10</w:t>
            </w:r>
            <w:r w:rsidR="0091277B" w:rsidRPr="009D057D">
              <w:rPr>
                <w:b/>
                <w:i/>
                <w:color w:val="auto"/>
                <w:sz w:val="24"/>
                <w:szCs w:val="24"/>
              </w:rPr>
              <w:t xml:space="preserve"> р</w:t>
            </w:r>
            <w:r w:rsidR="0091277B" w:rsidRPr="00B51FA5">
              <w:rPr>
                <w:b/>
                <w:i/>
                <w:sz w:val="24"/>
                <w:szCs w:val="24"/>
              </w:rPr>
              <w:t>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9D057D" w:rsidRDefault="000B0B65" w:rsidP="009D057D">
            <w:pPr>
              <w:pStyle w:val="a4"/>
              <w:shd w:val="clear" w:color="auto" w:fill="auto"/>
              <w:ind w:left="134" w:right="136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12.04</w:t>
            </w:r>
            <w:r w:rsidR="005769B6" w:rsidRPr="009D057D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9D057D">
              <w:rPr>
                <w:b/>
                <w:i/>
                <w:sz w:val="24"/>
                <w:szCs w:val="24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Pr="009D057D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9D057D">
              <w:rPr>
                <w:b/>
                <w:i/>
                <w:sz w:val="24"/>
                <w:szCs w:val="24"/>
              </w:rPr>
              <w:t>для експлуатації та обслуговування автотранспортного підприємства з виробничими та адміністративними будівлями і спорудами</w:t>
            </w:r>
            <w:r w:rsidRPr="009D057D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9D057D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3F778E5F" w:rsidR="006D7E33" w:rsidRPr="00483F25" w:rsidRDefault="008B05AB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color w:val="auto"/>
                <w:sz w:val="24"/>
                <w:szCs w:val="24"/>
                <w:lang w:val="en-US"/>
              </w:rPr>
            </w:pPr>
            <w:r w:rsidRPr="00483F25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 xml:space="preserve">10 761 674,58 </w:t>
            </w:r>
            <w:r w:rsidR="007C006C" w:rsidRPr="00483F25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488F6BD3" w:rsidR="006A19DF" w:rsidRPr="00772C24" w:rsidRDefault="006A19DF" w:rsidP="009D057D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9D057D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9D057D"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>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7BF2A49A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70A24FFD" w:rsidR="00FF0A55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</w:t>
            </w:r>
            <w:r w:rsidR="00185E89">
              <w:rPr>
                <w:b w:val="0"/>
                <w:bCs w:val="0"/>
                <w:i/>
                <w:sz w:val="24"/>
                <w:szCs w:val="24"/>
              </w:rPr>
              <w:t>емельна ділянка частково з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 w:rsidR="00185E89">
              <w:rPr>
                <w:b w:val="0"/>
                <w:bCs w:val="0"/>
                <w:i/>
                <w:sz w:val="24"/>
                <w:szCs w:val="24"/>
              </w:rPr>
              <w:t xml:space="preserve">. За результатами обстеження встановлено, що на земельній ділянці з кадастровим номером 8000000000:78:119:0004 розміщено та експлуатуються будівлі та споруди </w:t>
            </w:r>
            <w:r w:rsidR="001B7F46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5E89">
              <w:rPr>
                <w:b w:val="0"/>
                <w:bCs w:val="0"/>
                <w:i/>
                <w:sz w:val="24"/>
                <w:szCs w:val="24"/>
              </w:rPr>
              <w:t>овариства</w:t>
            </w:r>
            <w:r w:rsidR="001B7F46">
              <w:rPr>
                <w:b w:val="0"/>
                <w:bCs w:val="0"/>
                <w:i/>
                <w:sz w:val="24"/>
                <w:szCs w:val="24"/>
              </w:rPr>
              <w:t xml:space="preserve"> з обмеженою відповідальністю «АЛОГОР»</w:t>
            </w:r>
            <w:r w:rsidR="00185E89">
              <w:rPr>
                <w:b w:val="0"/>
                <w:bCs w:val="0"/>
                <w:i/>
                <w:sz w:val="24"/>
                <w:szCs w:val="24"/>
              </w:rPr>
              <w:t xml:space="preserve">. Земельна ділянка огороджена парканом та охороняється. На земельній ділянці розміщені будівельні вагончики та конструкції, будівельна техніка, кілька вантажних та легкових автомобілів </w:t>
            </w:r>
            <w:r w:rsidR="00FF0A55" w:rsidRPr="00185E89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>земельн</w:t>
            </w:r>
            <w:r w:rsidR="00185E89">
              <w:rPr>
                <w:b w:val="0"/>
                <w:bCs w:val="0"/>
                <w:i/>
                <w:sz w:val="24"/>
                <w:szCs w:val="24"/>
              </w:rPr>
              <w:t>их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 ділян</w:t>
            </w:r>
            <w:r w:rsidR="00185E89">
              <w:rPr>
                <w:b w:val="0"/>
                <w:bCs w:val="0"/>
                <w:i/>
                <w:sz w:val="24"/>
                <w:szCs w:val="24"/>
              </w:rPr>
              <w:t>о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к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185E89">
              <w:rPr>
                <w:b w:val="0"/>
                <w:bCs w:val="0"/>
                <w:i/>
                <w:sz w:val="24"/>
                <w:szCs w:val="24"/>
              </w:rPr>
              <w:t xml:space="preserve"> 15.12.2025 № ДК/251-АО/2025</w:t>
            </w:r>
            <w:r w:rsidR="00FF0A55" w:rsidRPr="00185E89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4C73D4B8" w14:textId="77777777" w:rsidR="00185E89" w:rsidRPr="00185E89" w:rsidRDefault="00185E89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326118D9" w14:textId="7B64539B" w:rsidR="00823CCF" w:rsidRDefault="00A24165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9A0AE3"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r w:rsidR="002F6476">
              <w:rPr>
                <w:b w:val="0"/>
                <w:bCs w:val="0"/>
                <w:i/>
                <w:sz w:val="24"/>
                <w:szCs w:val="24"/>
              </w:rPr>
              <w:t>інформації з</w:t>
            </w:r>
            <w:r w:rsidRPr="009A0AE3">
              <w:rPr>
                <w:b w:val="0"/>
                <w:bCs w:val="0"/>
                <w:i/>
                <w:sz w:val="24"/>
                <w:szCs w:val="24"/>
              </w:rPr>
              <w:t xml:space="preserve"> Державного реєстру речових прав на нерухоме майно за </w:t>
            </w:r>
            <w:r w:rsidR="002F6476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Pr="009A0AE3">
              <w:rPr>
                <w:b w:val="0"/>
                <w:bCs w:val="0"/>
                <w:i/>
                <w:sz w:val="24"/>
                <w:szCs w:val="24"/>
              </w:rPr>
              <w:t>овариством</w:t>
            </w:r>
            <w:r w:rsidR="002F6476">
              <w:rPr>
                <w:b w:val="0"/>
                <w:bCs w:val="0"/>
                <w:i/>
                <w:sz w:val="24"/>
                <w:szCs w:val="24"/>
              </w:rPr>
              <w:t xml:space="preserve"> з обмеженою відповідальністю «АЛОГОР»</w:t>
            </w:r>
            <w:r w:rsidRPr="009A0AE3">
              <w:rPr>
                <w:b w:val="0"/>
                <w:bCs w:val="0"/>
                <w:i/>
                <w:sz w:val="24"/>
                <w:szCs w:val="24"/>
              </w:rPr>
              <w:t xml:space="preserve"> на земельній ділянці з кадастровим номером 8000000000:</w:t>
            </w:r>
            <w:r>
              <w:rPr>
                <w:b w:val="0"/>
                <w:bCs w:val="0"/>
                <w:i/>
                <w:sz w:val="24"/>
                <w:szCs w:val="24"/>
              </w:rPr>
              <w:t>78</w:t>
            </w:r>
            <w:r w:rsidRPr="009A0AE3">
              <w:rPr>
                <w:b w:val="0"/>
                <w:bCs w:val="0"/>
                <w:i/>
                <w:sz w:val="24"/>
                <w:szCs w:val="24"/>
              </w:rPr>
              <w:t>:</w:t>
            </w:r>
            <w:r>
              <w:rPr>
                <w:b w:val="0"/>
                <w:bCs w:val="0"/>
                <w:i/>
                <w:sz w:val="24"/>
                <w:szCs w:val="24"/>
              </w:rPr>
              <w:t>119</w:t>
            </w:r>
            <w:r w:rsidRPr="009A0AE3">
              <w:rPr>
                <w:b w:val="0"/>
                <w:bCs w:val="0"/>
                <w:i/>
                <w:sz w:val="24"/>
                <w:szCs w:val="24"/>
              </w:rPr>
              <w:t>:</w:t>
            </w:r>
            <w:r>
              <w:rPr>
                <w:b w:val="0"/>
                <w:bCs w:val="0"/>
                <w:i/>
                <w:sz w:val="24"/>
                <w:szCs w:val="24"/>
              </w:rPr>
              <w:t>0004</w:t>
            </w:r>
            <w:r w:rsidRPr="009A0AE3">
              <w:rPr>
                <w:b w:val="0"/>
                <w:bCs w:val="0"/>
                <w:i/>
                <w:sz w:val="24"/>
                <w:szCs w:val="24"/>
              </w:rPr>
              <w:t xml:space="preserve"> не зареєстровано право власності на об’єкти нерухомого майна.</w:t>
            </w:r>
          </w:p>
          <w:p w14:paraId="59700E57" w14:textId="77777777" w:rsidR="00A24165" w:rsidRDefault="00A24165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4C564B25" w:rsidR="00A24165" w:rsidRPr="00EE137E" w:rsidRDefault="00A24165" w:rsidP="002F647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Рішенням Святошинського районного суду м. Києва                      від 05.06.2009 у справі № 2-1</w:t>
            </w:r>
            <w:r w:rsidR="002F6476">
              <w:rPr>
                <w:b w:val="0"/>
                <w:bCs w:val="0"/>
                <w:i/>
                <w:sz w:val="24"/>
                <w:szCs w:val="24"/>
              </w:rPr>
              <w:t>454 визнано право власності за т</w:t>
            </w:r>
            <w:r>
              <w:rPr>
                <w:b w:val="0"/>
                <w:bCs w:val="0"/>
                <w:i/>
                <w:sz w:val="24"/>
                <w:szCs w:val="24"/>
              </w:rPr>
              <w:t>овариством</w:t>
            </w:r>
            <w:r w:rsidR="002F6476">
              <w:rPr>
                <w:b w:val="0"/>
                <w:bCs w:val="0"/>
                <w:i/>
                <w:sz w:val="24"/>
                <w:szCs w:val="24"/>
              </w:rPr>
              <w:t xml:space="preserve"> з обмеженою відповідальністю «АЛОГОР»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на будівлю Літ. «Ф» (загальною площею 100,7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. м), будівлю</w:t>
            </w:r>
            <w:r w:rsidR="002F6476">
              <w:rPr>
                <w:b w:val="0"/>
                <w:bCs w:val="0"/>
                <w:i/>
                <w:sz w:val="24"/>
                <w:szCs w:val="24"/>
              </w:rPr>
              <w:t xml:space="preserve">    Літ. «Х» (загальною площею 3,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7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. м), будівлю Літ. «Ц» (загальною площею 235,6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. м), будівлю Літ. «Ч» (загальною площею 19,3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. м), будівлю Літ. «Ш» (загальною площею </w:t>
            </w:r>
            <w:r w:rsidR="002F6476">
              <w:rPr>
                <w:b w:val="0"/>
                <w:bCs w:val="0"/>
                <w:i/>
                <w:sz w:val="24"/>
                <w:szCs w:val="24"/>
              </w:rPr>
              <w:t xml:space="preserve">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104,8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. м), будівлю Літ. «Щ» (загальною площею 13,7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. м), будівлю Літ. «Ю» (загальною площею 7,6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. м), будівлю</w:t>
            </w:r>
            <w:r w:rsidR="002F6476">
              <w:rPr>
                <w:b w:val="0"/>
                <w:bCs w:val="0"/>
                <w:i/>
                <w:sz w:val="24"/>
                <w:szCs w:val="24"/>
              </w:rPr>
              <w:t xml:space="preserve">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Літ. «Я» (загальною площею 385,6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. м), що знаходяться за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адресою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: м. Київ, вул. Марка Вовчка, 18-а</w:t>
            </w:r>
            <w:r w:rsidR="000F1217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напис на </w:t>
            </w:r>
            <w:proofErr w:type="spellStart"/>
            <w:r w:rsidR="000F1217">
              <w:rPr>
                <w:b w:val="0"/>
                <w:bCs w:val="0"/>
                <w:i/>
                <w:sz w:val="24"/>
                <w:szCs w:val="24"/>
              </w:rPr>
              <w:t>правовстановлювальному</w:t>
            </w:r>
            <w:proofErr w:type="spellEnd"/>
            <w:r w:rsidR="000F1217">
              <w:rPr>
                <w:b w:val="0"/>
                <w:bCs w:val="0"/>
                <w:i/>
                <w:sz w:val="24"/>
                <w:szCs w:val="24"/>
              </w:rPr>
              <w:t xml:space="preserve"> документі Київського міського бюро технічної інвентаризації та реєстрації права власності на об</w:t>
            </w:r>
            <w:r w:rsidR="000F1217" w:rsidRPr="007259A2">
              <w:rPr>
                <w:b w:val="0"/>
                <w:bCs w:val="0"/>
                <w:i/>
                <w:sz w:val="24"/>
                <w:szCs w:val="24"/>
              </w:rPr>
              <w:t>’</w:t>
            </w:r>
            <w:r w:rsidR="000F1217">
              <w:rPr>
                <w:b w:val="0"/>
                <w:bCs w:val="0"/>
                <w:i/>
                <w:sz w:val="24"/>
                <w:szCs w:val="24"/>
              </w:rPr>
              <w:t>єкти нерухомого майна від 2009 року № 37-з)</w:t>
            </w:r>
            <w:r w:rsidR="000E0C33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7C006C">
        <w:trPr>
          <w:cantSplit/>
          <w:trHeight w:val="297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C263D1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7F10EA41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1D352D9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  <w:r w:rsidR="001B7F46" w:rsidRPr="00037B84">
              <w:rPr>
                <w:b w:val="0"/>
                <w:i/>
                <w:sz w:val="24"/>
                <w:szCs w:val="24"/>
              </w:rPr>
              <w:t xml:space="preserve"> згідно</w:t>
            </w:r>
            <w:r w:rsidR="001B7F46" w:rsidRPr="004D4B3C">
              <w:rPr>
                <w:b w:val="0"/>
                <w:i/>
                <w:sz w:val="24"/>
                <w:szCs w:val="24"/>
              </w:rPr>
              <w:t xml:space="preserve"> з</w:t>
            </w:r>
          </w:p>
          <w:p w14:paraId="3B53EDF3" w14:textId="77777777" w:rsidR="001B7F46" w:rsidRDefault="00776E89" w:rsidP="001B7F46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7F46">
              <w:rPr>
                <w:b w:val="0"/>
                <w:i/>
                <w:sz w:val="24"/>
                <w:szCs w:val="24"/>
              </w:rPr>
              <w:t xml:space="preserve">містобудівною             </w:t>
            </w:r>
          </w:p>
          <w:p w14:paraId="3D323245" w14:textId="186272E6" w:rsidR="00823CCF" w:rsidRPr="00037B84" w:rsidRDefault="001B7F46" w:rsidP="001B7F46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документацією</w:t>
            </w:r>
            <w:r w:rsidR="004D4B3C" w:rsidRPr="007C006C">
              <w:rPr>
                <w:b w:val="0"/>
                <w:bCs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519D43F4" w:rsidR="00823CCF" w:rsidRPr="00EE137E" w:rsidRDefault="002F6476" w:rsidP="00EC706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</w:t>
            </w:r>
            <w:r w:rsidR="00EC7068">
              <w:rPr>
                <w:b w:val="0"/>
                <w:bCs w:val="0"/>
                <w:i/>
                <w:sz w:val="24"/>
                <w:szCs w:val="24"/>
              </w:rPr>
              <w:t xml:space="preserve">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п</w:t>
            </w:r>
            <w:r w:rsidR="007C006C">
              <w:rPr>
                <w:b w:val="0"/>
                <w:bCs w:val="0"/>
                <w:i/>
                <w:sz w:val="24"/>
                <w:szCs w:val="24"/>
              </w:rPr>
              <w:t>ереважно до 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="007C006C">
              <w:rPr>
                <w:b w:val="0"/>
                <w:bCs w:val="0"/>
                <w:i/>
                <w:sz w:val="24"/>
                <w:szCs w:val="24"/>
              </w:rPr>
              <w:t>ї комунально-складської (</w:t>
            </w:r>
            <w:proofErr w:type="spellStart"/>
            <w:r w:rsidR="007C006C">
              <w:rPr>
                <w:b w:val="0"/>
                <w:bCs w:val="0"/>
                <w:i/>
                <w:sz w:val="24"/>
                <w:szCs w:val="24"/>
              </w:rPr>
              <w:t>уточнюється</w:t>
            </w:r>
            <w:proofErr w:type="spellEnd"/>
            <w:r w:rsidR="007C006C">
              <w:rPr>
                <w:b w:val="0"/>
                <w:bCs w:val="0"/>
                <w:i/>
                <w:sz w:val="24"/>
                <w:szCs w:val="24"/>
              </w:rPr>
              <w:t xml:space="preserve"> червоними лініями) та частково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29.10.2025           № 055-14460).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C006C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29FE7C9D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3B37681A" w14:textId="77777777" w:rsidR="00A24165" w:rsidRPr="00EE137E" w:rsidRDefault="00A2416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095005EA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A24165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A24165">
              <w:rPr>
                <w:b w:val="0"/>
                <w:bCs w:val="0"/>
                <w:i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A24165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9D057D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12.04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3F1E3E">
              <w:rPr>
                <w:rFonts w:ascii="Times New Roman" w:eastAsia="Times New Roman" w:hAnsi="Times New Roman" w:cs="Times New Roman"/>
                <w:i/>
              </w:rPr>
              <w:t>проекту</w:t>
            </w:r>
            <w:proofErr w:type="spellEnd"/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9A54E9" w:rsidRPr="00037B84" w14:paraId="567BD2FD" w14:textId="77777777" w:rsidTr="00430CA4">
        <w:trPr>
          <w:cantSplit/>
          <w:trHeight w:val="1413"/>
        </w:trPr>
        <w:tc>
          <w:tcPr>
            <w:tcW w:w="2972" w:type="dxa"/>
          </w:tcPr>
          <w:p w14:paraId="5C070951" w14:textId="59A1C99F" w:rsidR="009A54E9" w:rsidRPr="002F2D3F" w:rsidRDefault="009A54E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9E976EF" w14:textId="77777777" w:rsidR="009A54E9" w:rsidRPr="00C263D1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C263D1">
              <w:rPr>
                <w:rFonts w:ascii="Times New Roman" w:eastAsia="Times New Roman" w:hAnsi="Times New Roman" w:cs="Times New Roman"/>
                <w:i/>
                <w:color w:val="auto"/>
              </w:rPr>
              <w:t>Незначна частина земельної ділянки розташована в межах червоних ліній.</w:t>
            </w:r>
          </w:p>
          <w:p w14:paraId="2C846F44" w14:textId="77777777" w:rsidR="009A54E9" w:rsidRPr="00C263D1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C263D1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потрапляє до зони підтоплень природного та техногенного характеру та санітарно-захисної зони (лист Департаменту містобудування та архітектури виконавчого органу Київської міської ради (Київської міської державної адміністрації) від 29.10.2025 № 055-14460).</w:t>
            </w:r>
          </w:p>
          <w:p w14:paraId="6FAD3F45" w14:textId="77777777" w:rsidR="009A54E9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461236A" w14:textId="77777777" w:rsidR="009A54E9" w:rsidRPr="00483F25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83F2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рішення Київської міської ради від 24.05.2007          № 655/1316 земельна ділянка передана в короткострокову оренду на 5 років </w:t>
            </w:r>
            <w:r w:rsidRPr="00483F25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товариству</w:t>
            </w:r>
            <w:r w:rsidRPr="00483F25"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 з обмеженою відповідальністю «АЛОГОР»</w:t>
            </w:r>
            <w:r w:rsidRPr="00483F25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483F25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автотранспортного підприємства (договір оренди земельної ділянки зареєстрований 20.12.2007 за № 78-6-00501).</w:t>
            </w:r>
          </w:p>
          <w:p w14:paraId="7D988254" w14:textId="77777777" w:rsidR="009A54E9" w:rsidRPr="00483F25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ECCD523" w14:textId="77777777" w:rsidR="009A54E9" w:rsidRPr="00EE137E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C006C"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11.06.2015 № 648/1512</w:t>
            </w:r>
            <w:r w:rsidRPr="007C006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договір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оренди земельної ділянки </w:t>
            </w:r>
            <w:r w:rsidRPr="007C006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поновлено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10 років та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внесено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зміни в частині виду використання земельної ділянки та дозволено її використання для експлуатації та обслуговування автотранспортного підприємства з виробничими та адміністративними будівлями і спорудами </w:t>
            </w:r>
            <w:r w:rsidRPr="007C006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(договір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про поновлення та внесення змін до договору оренди земельної ділянки зареєстрований</w:t>
            </w:r>
            <w:r w:rsidRPr="007C006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25.03.2016 за № 934)</w:t>
            </w:r>
            <w:r w:rsidRPr="007C006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3198D08" w14:textId="77777777" w:rsidR="009A54E9" w:rsidRPr="00EE137E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6446CA2" w14:textId="77777777" w:rsidR="009A54E9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25.03.2026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A085F16" w14:textId="77777777" w:rsidR="009A54E9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E34BFD6" w14:textId="77777777" w:rsidR="009A54E9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Інформацію стосовно об</w:t>
            </w:r>
            <w:r w:rsidRPr="00DD12FA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єкта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нерухомого майна, розташованого на земельній ділянці з кадастровим номером </w:t>
            </w:r>
            <w:r w:rsidRPr="00DD12FA">
              <w:rPr>
                <w:rFonts w:ascii="Times New Roman" w:eastAsia="Times New Roman" w:hAnsi="Times New Roman" w:cs="Times New Roman"/>
                <w:i/>
                <w:color w:val="auto"/>
              </w:rPr>
              <w:t>8000000000:78:119:0004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вул. Марка Вовчка, 18-а, надано листами:</w:t>
            </w:r>
          </w:p>
          <w:p w14:paraId="10C6B092" w14:textId="50A6CDC0" w:rsidR="009A54E9" w:rsidRPr="009A54E9" w:rsidRDefault="009A54E9" w:rsidP="009A54E9">
            <w:pPr>
              <w:pStyle w:val="af5"/>
              <w:numPr>
                <w:ilvl w:val="0"/>
                <w:numId w:val="2"/>
              </w:numPr>
              <w:shd w:val="clear" w:color="auto" w:fill="FFFFFF"/>
              <w:tabs>
                <w:tab w:val="left" w:pos="179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840200">
              <w:rPr>
                <w:rFonts w:ascii="Times New Roman" w:eastAsia="Times New Roman" w:hAnsi="Times New Roman" w:cs="Times New Roman"/>
                <w:i/>
                <w:color w:val="auto"/>
              </w:rPr>
              <w:t>від 17.04.2026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Pr="00840200">
              <w:rPr>
                <w:rFonts w:ascii="Times New Roman" w:eastAsia="Times New Roman" w:hAnsi="Times New Roman" w:cs="Times New Roman"/>
                <w:i/>
                <w:color w:val="auto"/>
              </w:rPr>
              <w:t>055-6933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 який повідомив, що з</w:t>
            </w:r>
            <w:r w:rsidRPr="00840200">
              <w:rPr>
                <w:rFonts w:ascii="Times New Roman" w:eastAsia="Times New Roman" w:hAnsi="Times New Roman" w:cs="Times New Roman"/>
                <w:i/>
                <w:color w:val="auto"/>
              </w:rPr>
              <w:t>гідно з даними електронної бази документообігу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9A54E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Департаменту, даними Міської інформаційно-аналітичної системи забезпечення містобудівної діяльності «Містобудівний кадастр м. Києва» містобудівні умови та обмеження для проєктування об’єкта будівництва на земельній ділянці з кадастровим номером 8000000000:78:119:0004 за </w:t>
            </w:r>
            <w:proofErr w:type="spellStart"/>
            <w:r w:rsidRPr="009A54E9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9A54E9">
              <w:rPr>
                <w:rFonts w:ascii="Times New Roman" w:eastAsia="Times New Roman" w:hAnsi="Times New Roman" w:cs="Times New Roman"/>
                <w:i/>
                <w:color w:val="auto"/>
              </w:rPr>
              <w:t>: вул. Марка Вовчка, 18-А в Оболонському районі м. Києва (згідно з наданою схемою) не надавались. Департамент не оформляв на вказаній земельній ділянці паспорти прив’язки ТС та не укладав договори щодо пайової участі в утриманні об'єктів благоустрою для розміщення тимчасових споруд для здійснення підприємницької діяльності;</w:t>
            </w:r>
          </w:p>
          <w:p w14:paraId="14FD5A3F" w14:textId="77777777" w:rsidR="009A54E9" w:rsidRPr="003F1E3E" w:rsidRDefault="009A54E9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EC7068" w:rsidRPr="00037B84" w14:paraId="30B83D94" w14:textId="77777777" w:rsidTr="00430CA4">
        <w:trPr>
          <w:cantSplit/>
          <w:trHeight w:val="2827"/>
        </w:trPr>
        <w:tc>
          <w:tcPr>
            <w:tcW w:w="2972" w:type="dxa"/>
          </w:tcPr>
          <w:p w14:paraId="03A1E812" w14:textId="501F3E31" w:rsidR="00EC7068" w:rsidRPr="002F2D3F" w:rsidRDefault="00EC7068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0670C3B5" w14:textId="38058103" w:rsidR="002A04B5" w:rsidRPr="00A254FC" w:rsidRDefault="002A04B5" w:rsidP="002A04B5">
            <w:pPr>
              <w:pStyle w:val="af5"/>
              <w:numPr>
                <w:ilvl w:val="0"/>
                <w:numId w:val="2"/>
              </w:numPr>
              <w:shd w:val="clear" w:color="auto" w:fill="FFFFFF"/>
              <w:tabs>
                <w:tab w:val="left" w:pos="179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</w:t>
            </w:r>
            <w:r w:rsidR="00AB35BD" w:rsidRPr="00AB35BD">
              <w:rPr>
                <w:rFonts w:ascii="Times New Roman" w:eastAsia="Times New Roman" w:hAnsi="Times New Roman" w:cs="Times New Roman"/>
                <w:i/>
                <w:color w:val="auto"/>
              </w:rPr>
              <w:t>від 15.04.2026</w:t>
            </w:r>
            <w:r w:rsidR="00AB3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AB35BD" w:rsidRPr="00AB35BD">
              <w:rPr>
                <w:rFonts w:ascii="Times New Roman" w:eastAsia="Times New Roman" w:hAnsi="Times New Roman" w:cs="Times New Roman"/>
                <w:i/>
                <w:color w:val="auto"/>
              </w:rPr>
              <w:t>073-1486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який повідомив, </w:t>
            </w:r>
            <w:r w:rsidR="00AB35BD" w:rsidRPr="00AB35BD">
              <w:rPr>
                <w:rFonts w:ascii="Times New Roman" w:eastAsia="Times New Roman" w:hAnsi="Times New Roman" w:cs="Times New Roman"/>
                <w:i/>
                <w:color w:val="auto"/>
              </w:rPr>
              <w:t>передано зареєстровану Департаментом державної архітектурно-будівельної інспекції у м. Києві замовникові будівництва, ПАТ «</w:t>
            </w:r>
            <w:proofErr w:type="spellStart"/>
            <w:r w:rsidR="00AB35BD" w:rsidRPr="00AB35BD">
              <w:rPr>
                <w:rFonts w:ascii="Times New Roman" w:eastAsia="Times New Roman" w:hAnsi="Times New Roman" w:cs="Times New Roman"/>
                <w:i/>
                <w:color w:val="auto"/>
              </w:rPr>
              <w:t>Євротермінал</w:t>
            </w:r>
            <w:proofErr w:type="spellEnd"/>
            <w:r w:rsidR="00AB35BD" w:rsidRPr="00AB3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», декларацію про початок виконання підготовчих робіт: «Реконструкція єдиного майнового комплексу за </w:t>
            </w:r>
            <w:proofErr w:type="spellStart"/>
            <w:r w:rsidR="00AB35BD" w:rsidRPr="00AB35BD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="00AB35BD" w:rsidRPr="00AB3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: вул. Марка Вовчка, 18-а в Оболонському районі м. Києва від 11.03.2016 </w:t>
            </w:r>
            <w:r w:rsidR="00AB3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         </w:t>
            </w:r>
            <w:r w:rsidR="00AB35BD" w:rsidRPr="00AB35BD">
              <w:rPr>
                <w:rFonts w:ascii="Times New Roman" w:eastAsia="Times New Roman" w:hAnsi="Times New Roman" w:cs="Times New Roman"/>
                <w:i/>
                <w:color w:val="auto"/>
              </w:rPr>
              <w:t>№ КВ 030160711586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6EFFC042" w14:textId="520BE05F" w:rsidR="00A254FC" w:rsidRPr="00A254FC" w:rsidRDefault="00A254FC" w:rsidP="002A04B5">
            <w:pPr>
              <w:pStyle w:val="af5"/>
              <w:numPr>
                <w:ilvl w:val="0"/>
                <w:numId w:val="2"/>
              </w:numPr>
              <w:shd w:val="clear" w:color="auto" w:fill="FFFFFF"/>
              <w:tabs>
                <w:tab w:val="left" w:pos="179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Комунального підприємства Київської міської ради «Київське міське бюро технічної інвентаризації» </w:t>
            </w:r>
            <w:r w:rsidR="00866532" w:rsidRPr="00866532">
              <w:rPr>
                <w:rFonts w:ascii="Times New Roman" w:eastAsia="Times New Roman" w:hAnsi="Times New Roman" w:cs="Times New Roman"/>
                <w:i/>
                <w:color w:val="auto"/>
              </w:rPr>
              <w:t>від 03.04.2026</w:t>
            </w:r>
            <w:r w:rsidR="0086653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866532" w:rsidRPr="00866532">
              <w:rPr>
                <w:rFonts w:ascii="Times New Roman" w:eastAsia="Times New Roman" w:hAnsi="Times New Roman" w:cs="Times New Roman"/>
                <w:i/>
                <w:color w:val="auto"/>
              </w:rPr>
              <w:t>062/14-7800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 яке повідомило, що</w:t>
            </w:r>
            <w:r w:rsidR="0086653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866532" w:rsidRPr="0086653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отримання актуальної інформації щодо державної реєстрації речових прав на нерухоме майно </w:t>
            </w:r>
            <w:r w:rsidR="00866532">
              <w:rPr>
                <w:rFonts w:ascii="Times New Roman" w:eastAsia="Times New Roman" w:hAnsi="Times New Roman" w:cs="Times New Roman"/>
                <w:i/>
                <w:color w:val="auto"/>
              </w:rPr>
              <w:t>пропоновано</w:t>
            </w:r>
            <w:r w:rsidR="00866532" w:rsidRPr="0086653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скористатись безпосереднім доступом до Державного реєстру прав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4B21925C" w14:textId="3FC822B1" w:rsidR="00A254FC" w:rsidRPr="00A254FC" w:rsidRDefault="00A254FC" w:rsidP="002A04B5">
            <w:pPr>
              <w:pStyle w:val="af5"/>
              <w:numPr>
                <w:ilvl w:val="0"/>
                <w:numId w:val="2"/>
              </w:numPr>
              <w:shd w:val="clear" w:color="auto" w:fill="FFFFFF"/>
              <w:tabs>
                <w:tab w:val="left" w:pos="179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Департаменту комунальної власності м. Києва виконавчого органу Київської міської ради (Київської міської державної адміністрації) </w:t>
            </w:r>
            <w:r w:rsidR="00FE6D9A" w:rsidRPr="00FE6D9A">
              <w:rPr>
                <w:rFonts w:ascii="Times New Roman" w:eastAsia="Times New Roman" w:hAnsi="Times New Roman" w:cs="Times New Roman"/>
                <w:i/>
                <w:color w:val="auto"/>
              </w:rPr>
              <w:t>від 02.04.2026</w:t>
            </w:r>
            <w:r w:rsidR="00FE6D9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FE6D9A" w:rsidRPr="00FE6D9A">
              <w:rPr>
                <w:rFonts w:ascii="Times New Roman" w:eastAsia="Times New Roman" w:hAnsi="Times New Roman" w:cs="Times New Roman"/>
                <w:i/>
                <w:color w:val="auto"/>
              </w:rPr>
              <w:t>062/06-13-2267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 який повідомив, що</w:t>
            </w:r>
            <w:r w:rsidR="00337EAF" w:rsidRPr="00337EA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Модулі «Облік та відображення об’єктів нерухомого майна територіальної громади міста Києва» (ІАС «Майно») за ознакою «вул. Марка Вовчка, 18-а» об’єктів не виявлено. Приватизація об’єктів нерухомості за вказаною </w:t>
            </w:r>
            <w:proofErr w:type="spellStart"/>
            <w:r w:rsidR="00337EAF" w:rsidRPr="00337EAF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="00337EAF" w:rsidRPr="00337EA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Департаментом не здійснювалась, договори оренди не укладались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465A53A1" w14:textId="13AA7954" w:rsidR="009A54E9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</w:t>
            </w:r>
            <w:r w:rsidR="00A254F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="00EB2E2E" w:rsidRPr="00EB2E2E">
              <w:rPr>
                <w:rFonts w:ascii="Times New Roman" w:eastAsia="Times New Roman" w:hAnsi="Times New Roman" w:cs="Times New Roman"/>
                <w:i/>
                <w:color w:val="auto"/>
              </w:rPr>
              <w:t>від 21.04.2026</w:t>
            </w:r>
            <w:r w:rsidR="00EB2E2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EB2E2E" w:rsidRPr="00EB2E2E">
              <w:rPr>
                <w:rFonts w:ascii="Times New Roman" w:eastAsia="Times New Roman" w:hAnsi="Times New Roman" w:cs="Times New Roman"/>
                <w:i/>
                <w:color w:val="auto"/>
              </w:rPr>
              <w:t>064-8046</w:t>
            </w:r>
            <w:r w:rsidR="00A254FC">
              <w:rPr>
                <w:rFonts w:ascii="Times New Roman" w:eastAsia="Times New Roman" w:hAnsi="Times New Roman" w:cs="Times New Roman"/>
                <w:i/>
                <w:color w:val="auto"/>
              </w:rPr>
              <w:t>, який повідомив, що</w:t>
            </w:r>
            <w:r w:rsidR="00EB2E2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г</w:t>
            </w:r>
            <w:r w:rsidR="00EB2E2E" w:rsidRPr="00EB2E2E">
              <w:rPr>
                <w:rFonts w:ascii="Times New Roman" w:eastAsia="Times New Roman" w:hAnsi="Times New Roman" w:cs="Times New Roman"/>
                <w:i/>
                <w:color w:val="auto"/>
              </w:rPr>
              <w:t>оловним спеціалістом – інспектором з благоустрою Департаменту проведено виїзне обстеження. На зазначеній земельній ділянці розміщені об’єкти, які візуально мають ознаки капітальних споруд та складські приміщення. Територія огороджена парканом. Вільний доступ обмежено охороною</w:t>
            </w:r>
            <w:r w:rsidR="00A254F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  <w:p w14:paraId="4EADFB7D" w14:textId="77777777" w:rsidR="009A54E9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3C8ADC3" w14:textId="124726F3" w:rsidR="009A54E9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ГУ ДПС у м. Києві від </w:t>
            </w:r>
            <w:r w:rsidRPr="0074366F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01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.10.2025                       № 87367/6/26-15-19-08-07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30.09.2025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товариством</w:t>
            </w:r>
            <w:proofErr w:type="spellEnd"/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 обмеженою відповідальністю «АЛОГОР»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податковий борг не обліковується.</w:t>
            </w:r>
          </w:p>
          <w:p w14:paraId="74BF0AFF" w14:textId="77777777" w:rsidR="009A54E9" w:rsidRPr="00EE137E" w:rsidRDefault="009A54E9" w:rsidP="009A54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5509D87" w14:textId="0395C1A1" w:rsidR="00A254FC" w:rsidRPr="00DD12FA" w:rsidRDefault="009A54E9" w:rsidP="009A54E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483F2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16.03.2026                               № 6952/5/26-15-13-01-03 станом на 01.03.2026 товариство з обмеженою відповідальністю «АЛОГОР» не включено до переліку підприємств – боржників, які мають борг із земельного податку та орендної плати за землю.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5A76EFA6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9754716" w14:textId="08A01AA5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59544600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7C006C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7C006C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2C0DA0F5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7C006C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</w:t>
      </w:r>
      <w:r w:rsidR="007C006C">
        <w:rPr>
          <w:i w:val="0"/>
          <w:sz w:val="24"/>
          <w:szCs w:val="24"/>
        </w:rPr>
        <w:t xml:space="preserve"> </w:t>
      </w:r>
      <w:r w:rsidR="00C263D1">
        <w:rPr>
          <w:i w:val="0"/>
          <w:sz w:val="24"/>
          <w:szCs w:val="24"/>
        </w:rPr>
        <w:t xml:space="preserve">службової </w:t>
      </w:r>
      <w:r>
        <w:rPr>
          <w:i w:val="0"/>
          <w:sz w:val="24"/>
          <w:szCs w:val="24"/>
        </w:rPr>
        <w:t>інформаці</w:t>
      </w:r>
      <w:r w:rsidR="00C263D1">
        <w:rPr>
          <w:i w:val="0"/>
          <w:sz w:val="24"/>
          <w:szCs w:val="24"/>
        </w:rPr>
        <w:t>ї</w:t>
      </w:r>
      <w:r>
        <w:rPr>
          <w:i w:val="0"/>
          <w:sz w:val="24"/>
          <w:szCs w:val="24"/>
        </w:rPr>
        <w:t xml:space="preserve"> у розумінні статті 6 Закону України</w:t>
      </w:r>
      <w:r w:rsidR="00C263D1">
        <w:rPr>
          <w:i w:val="0"/>
          <w:sz w:val="24"/>
          <w:szCs w:val="24"/>
        </w:rPr>
        <w:t xml:space="preserve">      </w:t>
      </w:r>
      <w:r>
        <w:rPr>
          <w:i w:val="0"/>
          <w:sz w:val="24"/>
          <w:szCs w:val="24"/>
        </w:rPr>
        <w:t xml:space="preserve">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7C006C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683B3225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8B05AB" w:rsidRPr="008B05AB">
        <w:rPr>
          <w:i w:val="0"/>
          <w:sz w:val="24"/>
          <w:szCs w:val="24"/>
        </w:rPr>
        <w:t xml:space="preserve">18.12.2025 № 313/10780 «Про бюджет міста Києва на 2026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8B05AB" w:rsidRPr="008B05AB">
        <w:rPr>
          <w:b/>
          <w:sz w:val="24"/>
          <w:szCs w:val="24"/>
          <w:shd w:val="clear" w:color="auto" w:fill="FFFFFF"/>
        </w:rPr>
        <w:t>538 083,73</w:t>
      </w:r>
      <w:r w:rsidR="007C006C">
        <w:rPr>
          <w:b/>
          <w:sz w:val="24"/>
          <w:szCs w:val="24"/>
          <w:shd w:val="clear" w:color="auto" w:fill="FFFFFF"/>
        </w:rPr>
        <w:t xml:space="preserve"> грн на рік (</w:t>
      </w:r>
      <w:r w:rsidR="008B05AB">
        <w:rPr>
          <w:b/>
          <w:sz w:val="24"/>
          <w:szCs w:val="24"/>
          <w:shd w:val="clear" w:color="auto" w:fill="FFFFFF"/>
        </w:rPr>
        <w:t>5</w:t>
      </w:r>
      <w:r w:rsidR="007C006C">
        <w:rPr>
          <w:b/>
          <w:sz w:val="24"/>
          <w:szCs w:val="24"/>
          <w:shd w:val="clear" w:color="auto" w:fill="FFFFFF"/>
        </w:rPr>
        <w:t>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60684FD" w:rsidR="006A19DF" w:rsidRDefault="006A19DF" w:rsidP="007C006C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7C006C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9D057D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73ED4" w14:textId="77777777" w:rsidR="004A013E" w:rsidRDefault="004A013E">
      <w:r>
        <w:separator/>
      </w:r>
    </w:p>
  </w:endnote>
  <w:endnote w:type="continuationSeparator" w:id="0">
    <w:p w14:paraId="42326C92" w14:textId="77777777" w:rsidR="004A013E" w:rsidRDefault="004A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868C6" w14:textId="77777777" w:rsidR="004A013E" w:rsidRDefault="004A013E"/>
  </w:footnote>
  <w:footnote w:type="continuationSeparator" w:id="0">
    <w:p w14:paraId="737D94C6" w14:textId="77777777" w:rsidR="004A013E" w:rsidRDefault="004A01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204762A7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9D057D">
          <w:rPr>
            <w:i w:val="0"/>
            <w:sz w:val="12"/>
            <w:szCs w:val="12"/>
            <w:lang w:val="ru-RU"/>
          </w:rPr>
          <w:t>-89447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A254FC">
          <w:rPr>
            <w:i w:val="0"/>
            <w:color w:val="FF0000"/>
            <w:sz w:val="12"/>
            <w:szCs w:val="12"/>
          </w:rPr>
          <w:t>02</w:t>
        </w:r>
        <w:r w:rsidR="009674CE" w:rsidRPr="000E0C33">
          <w:rPr>
            <w:i w:val="0"/>
            <w:color w:val="FF0000"/>
            <w:sz w:val="12"/>
            <w:szCs w:val="12"/>
            <w:lang w:val="ru-RU"/>
          </w:rPr>
          <w:t>.</w:t>
        </w:r>
        <w:r w:rsidR="008B05AB" w:rsidRPr="000E0C33">
          <w:rPr>
            <w:i w:val="0"/>
            <w:color w:val="FF0000"/>
            <w:sz w:val="12"/>
            <w:szCs w:val="12"/>
            <w:lang w:val="ru-RU"/>
          </w:rPr>
          <w:t>0</w:t>
        </w:r>
        <w:r w:rsidR="00A254FC">
          <w:rPr>
            <w:i w:val="0"/>
            <w:color w:val="FF0000"/>
            <w:sz w:val="12"/>
            <w:szCs w:val="12"/>
            <w:lang w:val="ru-RU"/>
          </w:rPr>
          <w:t>4</w:t>
        </w:r>
        <w:r w:rsidR="009674CE" w:rsidRPr="000E0C33">
          <w:rPr>
            <w:i w:val="0"/>
            <w:color w:val="FF0000"/>
            <w:sz w:val="12"/>
            <w:szCs w:val="12"/>
            <w:lang w:val="ru-RU"/>
          </w:rPr>
          <w:t>.202</w:t>
        </w:r>
        <w:r w:rsidR="008B05AB" w:rsidRPr="000E0C33">
          <w:rPr>
            <w:i w:val="0"/>
            <w:color w:val="FF0000"/>
            <w:sz w:val="12"/>
            <w:szCs w:val="12"/>
            <w:lang w:val="ru-RU"/>
          </w:rPr>
          <w:t>6</w:t>
        </w:r>
        <w:r w:rsidR="009674CE" w:rsidRPr="000E0C33">
          <w:rPr>
            <w:i w:val="0"/>
            <w:color w:val="FF0000"/>
            <w:sz w:val="12"/>
            <w:szCs w:val="12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9D057D">
          <w:rPr>
            <w:i w:val="0"/>
            <w:sz w:val="12"/>
            <w:szCs w:val="12"/>
            <w:lang w:val="ru-RU"/>
          </w:rPr>
          <w:t>693220590</w:t>
        </w:r>
      </w:p>
      <w:p w14:paraId="0BF67CBB" w14:textId="5CAE154D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83F25" w:rsidRPr="00483F2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B395C8E"/>
    <w:multiLevelType w:val="hybridMultilevel"/>
    <w:tmpl w:val="B1D004A2"/>
    <w:lvl w:ilvl="0" w:tplc="2594E452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875144">
    <w:abstractNumId w:val="0"/>
  </w:num>
  <w:num w:numId="2" w16cid:durableId="951206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12BC4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2319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0C33"/>
    <w:rsid w:val="000E3D00"/>
    <w:rsid w:val="000F1217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5E89"/>
    <w:rsid w:val="00187D5B"/>
    <w:rsid w:val="00196558"/>
    <w:rsid w:val="001A4B62"/>
    <w:rsid w:val="001A66D1"/>
    <w:rsid w:val="001B1510"/>
    <w:rsid w:val="001B7F46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04B5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2F6476"/>
    <w:rsid w:val="00303CF1"/>
    <w:rsid w:val="00316BBB"/>
    <w:rsid w:val="00325922"/>
    <w:rsid w:val="00333098"/>
    <w:rsid w:val="0033417F"/>
    <w:rsid w:val="00337EA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83F25"/>
    <w:rsid w:val="0049406D"/>
    <w:rsid w:val="00495DE6"/>
    <w:rsid w:val="004A013E"/>
    <w:rsid w:val="004A4541"/>
    <w:rsid w:val="004B05D1"/>
    <w:rsid w:val="004B5FFF"/>
    <w:rsid w:val="004C4F16"/>
    <w:rsid w:val="004D4B3C"/>
    <w:rsid w:val="004D51B7"/>
    <w:rsid w:val="004E4516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A765E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40845"/>
    <w:rsid w:val="0074366F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7C006C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40200"/>
    <w:rsid w:val="008506AF"/>
    <w:rsid w:val="0086252E"/>
    <w:rsid w:val="00866532"/>
    <w:rsid w:val="008670BE"/>
    <w:rsid w:val="00873FAA"/>
    <w:rsid w:val="00880A60"/>
    <w:rsid w:val="008A2C8C"/>
    <w:rsid w:val="008A338E"/>
    <w:rsid w:val="008B05AB"/>
    <w:rsid w:val="008B09C1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A54E9"/>
    <w:rsid w:val="009C1880"/>
    <w:rsid w:val="009D057D"/>
    <w:rsid w:val="009D6B57"/>
    <w:rsid w:val="009E6239"/>
    <w:rsid w:val="009F0D03"/>
    <w:rsid w:val="009F1DC6"/>
    <w:rsid w:val="009F4C72"/>
    <w:rsid w:val="00A12E00"/>
    <w:rsid w:val="00A24165"/>
    <w:rsid w:val="00A254FC"/>
    <w:rsid w:val="00A26962"/>
    <w:rsid w:val="00A33A51"/>
    <w:rsid w:val="00A426A3"/>
    <w:rsid w:val="00A703D3"/>
    <w:rsid w:val="00A71A8F"/>
    <w:rsid w:val="00A87093"/>
    <w:rsid w:val="00AA7E2D"/>
    <w:rsid w:val="00AB35B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263D1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12FA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1B08"/>
    <w:rsid w:val="00EB297C"/>
    <w:rsid w:val="00EB2E2E"/>
    <w:rsid w:val="00EC0B76"/>
    <w:rsid w:val="00EC7068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E6D9A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  <w:style w:type="paragraph" w:styleId="af5">
    <w:name w:val="List Paragraph"/>
    <w:basedOn w:val="a"/>
    <w:uiPriority w:val="34"/>
    <w:qFormat/>
    <w:rsid w:val="00EC7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AF2FB-384F-4DC5-86BD-715F25AE2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1906</Words>
  <Characters>10866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12747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Бадалова Віолетта Павлівна</cp:lastModifiedBy>
  <cp:revision>12</cp:revision>
  <cp:lastPrinted>2026-04-03T10:15:00Z</cp:lastPrinted>
  <dcterms:created xsi:type="dcterms:W3CDTF">2026-04-03T09:10:00Z</dcterms:created>
  <dcterms:modified xsi:type="dcterms:W3CDTF">2026-04-27T11:14:00Z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2025-12-17T13:26:33Z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bf8eefba-440c-4ff3-8499-e94fb972f384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