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902E34" w14:textId="77777777" w:rsidR="004D1119" w:rsidRPr="008336D3" w:rsidRDefault="009E5D57" w:rsidP="004D1119">
      <w:pPr>
        <w:pStyle w:val="50"/>
        <w:shd w:val="clear" w:color="auto" w:fill="auto"/>
        <w:ind w:right="1948"/>
        <w:jc w:val="center"/>
        <w:rPr>
          <w:sz w:val="36"/>
          <w:szCs w:val="36"/>
          <w:lang w:val="uk-UA"/>
        </w:rPr>
      </w:pPr>
      <w:r w:rsidRPr="008336D3">
        <w:rPr>
          <w:noProof/>
          <w:lang w:val="ru-RU" w:eastAsia="ru-RU"/>
        </w:rPr>
        <w:drawing>
          <wp:anchor distT="0" distB="0" distL="114300" distR="114300" simplePos="0" relativeHeight="251660288" behindDoc="1" locked="0" layoutInCell="1" allowOverlap="1" wp14:anchorId="42988715" wp14:editId="70831A0D">
            <wp:simplePos x="0" y="0"/>
            <wp:positionH relativeFrom="column">
              <wp:posOffset>4879340</wp:posOffset>
            </wp:positionH>
            <wp:positionV relativeFrom="paragraph">
              <wp:posOffset>262890</wp:posOffset>
            </wp:positionV>
            <wp:extent cx="1017270" cy="937895"/>
            <wp:effectExtent l="0" t="0" r="0" b="0"/>
            <wp:wrapNone/>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17270" cy="937895"/>
                    </a:xfrm>
                    <a:prstGeom prst="rect">
                      <a:avLst/>
                    </a:prstGeom>
                  </pic:spPr>
                </pic:pic>
              </a:graphicData>
            </a:graphic>
            <wp14:sizeRelH relativeFrom="margin">
              <wp14:pctWidth>0</wp14:pctWidth>
            </wp14:sizeRelH>
            <wp14:sizeRelV relativeFrom="margin">
              <wp14:pctHeight>0</wp14:pctHeight>
            </wp14:sizeRelV>
          </wp:anchor>
        </w:drawing>
      </w:r>
      <w:r w:rsidR="004D1119" w:rsidRPr="008336D3">
        <w:rPr>
          <w:noProof/>
          <w:sz w:val="36"/>
          <w:szCs w:val="36"/>
          <w:lang w:val="ru-RU" w:eastAsia="ru-RU"/>
        </w:rPr>
        <mc:AlternateContent>
          <mc:Choice Requires="wps">
            <w:drawing>
              <wp:anchor distT="0" distB="0" distL="0" distR="0" simplePos="0" relativeHeight="251659264" behindDoc="1" locked="0" layoutInCell="1" allowOverlap="1" wp14:anchorId="708B545D" wp14:editId="2C306680">
                <wp:simplePos x="0" y="0"/>
                <wp:positionH relativeFrom="page">
                  <wp:posOffset>5703570</wp:posOffset>
                </wp:positionH>
                <wp:positionV relativeFrom="paragraph">
                  <wp:posOffset>-10795</wp:posOffset>
                </wp:positionV>
                <wp:extent cx="1496060" cy="353060"/>
                <wp:effectExtent l="0" t="0" r="0" b="0"/>
                <wp:wrapNone/>
                <wp:docPr id="1" name="Shape 1"/>
                <wp:cNvGraphicFramePr/>
                <a:graphic xmlns:a="http://schemas.openxmlformats.org/drawingml/2006/main">
                  <a:graphicData uri="http://schemas.microsoft.com/office/word/2010/wordprocessingShape">
                    <wps:wsp>
                      <wps:cNvSpPr txBox="1"/>
                      <wps:spPr>
                        <a:xfrm>
                          <a:off x="0" y="0"/>
                          <a:ext cx="1496060" cy="353060"/>
                        </a:xfrm>
                        <a:prstGeom prst="rect">
                          <a:avLst/>
                        </a:prstGeom>
                        <a:noFill/>
                      </wps:spPr>
                      <wps:txbx>
                        <w:txbxContent>
                          <w:p w14:paraId="69DE523D" w14:textId="1D2459B2" w:rsidR="004D1119" w:rsidRPr="007F01BC" w:rsidRDefault="004D1119" w:rsidP="004D1119">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14:paraId="1105D4D1" w14:textId="77777777" w:rsidR="004D1119" w:rsidRPr="007F01BC" w:rsidRDefault="004D1119" w:rsidP="004D1119">
                            <w:pPr>
                              <w:pStyle w:val="60"/>
                              <w:shd w:val="clear" w:color="auto" w:fill="auto"/>
                              <w:rPr>
                                <w:sz w:val="24"/>
                                <w:szCs w:val="24"/>
                              </w:rPr>
                            </w:pPr>
                            <w:r w:rsidRPr="007F01BC">
                              <w:rPr>
                                <w:sz w:val="24"/>
                                <w:szCs w:val="24"/>
                              </w:rPr>
                              <w:t>№ 717222445</w:t>
                            </w:r>
                          </w:p>
                        </w:txbxContent>
                      </wps:txbx>
                      <wps:bodyPr wrap="square" lIns="0" tIns="0" rIns="0" bIns="0"/>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cx1="http://schemas.microsoft.com/office/drawing/2015/9/8/chartex">
            <w:pict>
              <v:shapetype id="_x0000_t202" coordsize="21600,21600" o:spt="202" path="m,l,21600r21600,l21600,xe" w14:anchorId="708B545D">
                <v:stroke joinstyle="miter"/>
                <v:path gradientshapeok="t" o:connecttype="rect"/>
              </v:shapetype>
              <v:shape id="Shape 1" style="position:absolute;left:0;text-align:left;margin-left:449.1pt;margin-top:-.85pt;width:117.8pt;height:27.8pt;z-index:-251657216;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">
                <v:textbox inset="0,0,0,0">
                  <w:txbxContent>
                    <w:p w:rsidRPr="007F01BC" w:rsidR="004D1119" w:rsidP="004D1119" w:rsidRDefault="004D1119" w14:paraId="69DE523D" w14:textId="1D2459B2">
                      <w:pPr>
                        <w:pStyle w:val="30"/>
                        <w:shd w:val="clear" w:color="auto" w:fill="auto"/>
                        <w:spacing w:line="240" w:lineRule="auto"/>
                        <w:jc w:val="center"/>
                      </w:pPr>
                      <w:proofErr w:type="spellStart"/>
                      <w:r w:rsidRPr="007F01BC">
                        <w:rPr>
                          <w:bCs/>
                        </w:rPr>
                        <w:t>До</w:t>
                      </w:r>
                      <w:proofErr w:type="spellEnd"/>
                      <w:r w:rsidR="00BC5A16">
                        <w:rPr>
                          <w:bCs/>
                          <w:lang w:val="uk-UA"/>
                        </w:rPr>
                        <w:t xml:space="preserve"> </w:t>
                      </w:r>
                      <w:proofErr w:type="spellStart"/>
                      <w:r w:rsidRPr="007F01BC">
                        <w:rPr>
                          <w:bCs/>
                        </w:rPr>
                        <w:t>справи</w:t>
                      </w:r>
                      <w:proofErr w:type="spellEnd"/>
                    </w:p>
                    <w:p w:rsidRPr="007F01BC" w:rsidR="004D1119" w:rsidP="004D1119" w:rsidRDefault="004D1119" w14:paraId="1105D4D1" w14:textId="77777777">
                      <w:pPr>
                        <w:pStyle w:val="60"/>
                        <w:shd w:val="clear" w:color="auto" w:fill="auto"/>
                        <w:rPr>
                          <w:sz w:val="24"/>
                          <w:szCs w:val="24"/>
                        </w:rPr>
                      </w:pPr>
                      <w:r w:rsidRPr="007F01BC">
                        <w:rPr>
                          <w:sz w:val="24"/>
                          <w:szCs w:val="24"/>
                        </w:rPr>
                        <w:t xml:space="preserve">№ </w:t>
                      </w:r>
                      <w:proofErr w:type="spellStart"/>
                      <w:proofErr w:type="gramStart"/>
                      <w:r w:rsidRPr="007F01BC">
                        <w:rPr>
                          <w:sz w:val="24"/>
                          <w:szCs w:val="24"/>
                        </w:rPr>
                        <w:t xml:space="preserve">717222445</w:t>
                      </w:r>
                      <w:proofErr w:type="spellEnd"/>
                      <w:proofErr w:type="gramEnd"/>
                    </w:p>
                  </w:txbxContent>
                </v:textbox>
                <w10:wrap anchorx="page"/>
              </v:shape>
            </w:pict>
          </mc:Fallback>
        </mc:AlternateContent>
      </w:r>
      <w:r w:rsidR="004D1119" w:rsidRPr="008336D3">
        <w:rPr>
          <w:sz w:val="36"/>
          <w:szCs w:val="36"/>
          <w:lang w:val="uk-UA"/>
        </w:rPr>
        <w:t>ПОЯСНЮВАЛЬНА ЗАПИСКА</w:t>
      </w:r>
    </w:p>
    <w:p w14:paraId="34493903" w14:textId="0814DB5E" w:rsidR="004D1119" w:rsidRPr="008336D3" w:rsidRDefault="004D1119" w:rsidP="004D1119">
      <w:pPr>
        <w:pStyle w:val="1"/>
        <w:shd w:val="clear" w:color="auto" w:fill="auto"/>
        <w:ind w:left="1320" w:right="3874"/>
        <w:jc w:val="center"/>
        <w:rPr>
          <w:sz w:val="24"/>
          <w:szCs w:val="24"/>
          <w:lang w:val="uk-UA"/>
        </w:rPr>
      </w:pPr>
    </w:p>
    <w:p w14:paraId="781D03CD" w14:textId="77777777" w:rsidR="004D1119" w:rsidRPr="008336D3" w:rsidRDefault="004D1119" w:rsidP="004D1119">
      <w:pPr>
        <w:pStyle w:val="1"/>
        <w:shd w:val="clear" w:color="auto" w:fill="auto"/>
        <w:ind w:right="2740"/>
        <w:jc w:val="center"/>
        <w:rPr>
          <w:i/>
          <w:sz w:val="24"/>
          <w:szCs w:val="24"/>
          <w:lang w:val="uk-UA"/>
        </w:rPr>
      </w:pPr>
      <w:r w:rsidRPr="008336D3">
        <w:rPr>
          <w:sz w:val="24"/>
          <w:szCs w:val="24"/>
          <w:lang w:val="uk-UA"/>
        </w:rPr>
        <w:t xml:space="preserve">до </w:t>
      </w:r>
      <w:proofErr w:type="spellStart"/>
      <w:r w:rsidRPr="008336D3">
        <w:rPr>
          <w:sz w:val="24"/>
          <w:szCs w:val="24"/>
          <w:lang w:val="uk-UA"/>
        </w:rPr>
        <w:t>проєкту</w:t>
      </w:r>
      <w:proofErr w:type="spellEnd"/>
      <w:r w:rsidRPr="008336D3">
        <w:rPr>
          <w:sz w:val="24"/>
          <w:szCs w:val="24"/>
          <w:lang w:val="uk-UA"/>
        </w:rPr>
        <w:t xml:space="preserve"> рішення Київської міської ради:</w:t>
      </w:r>
    </w:p>
    <w:p w14:paraId="6A7A1E15" w14:textId="09EB2C31" w:rsidR="004D1119" w:rsidRPr="008336D3" w:rsidRDefault="00267E6F" w:rsidP="00D8635C">
      <w:pPr>
        <w:pStyle w:val="a7"/>
        <w:shd w:val="clear" w:color="auto" w:fill="auto"/>
        <w:ind w:right="2739" w:firstLine="403"/>
        <w:jc w:val="center"/>
        <w:rPr>
          <w:rFonts w:eastAsia="Georgia"/>
          <w:b/>
          <w:i/>
          <w:iCs/>
          <w:sz w:val="24"/>
          <w:szCs w:val="24"/>
          <w:lang w:val="uk-UA"/>
        </w:rPr>
      </w:pPr>
      <w:r w:rsidRPr="008336D3">
        <w:rPr>
          <w:b/>
          <w:i/>
          <w:color w:val="000000" w:themeColor="text1"/>
          <w:sz w:val="24"/>
          <w:szCs w:val="24"/>
          <w:lang w:val="uk-UA"/>
        </w:rPr>
        <w:t xml:space="preserve">Про надання КИЇВСЬКОМУ  КОМУНАЛЬНОМУ ОБ’ЄДНАННЮ ЗЕЛЕНОГО БУДІВНИЦТВА ТА ЕКСПЛУАТАЦІЇ ЗЕЛЕНИХ НАСАДЖЕНЬ МІСТА «КИЇВЗЕЛЕНБУД» земельної ділянки в </w:t>
      </w:r>
      <w:r w:rsidRPr="008336D3">
        <w:rPr>
          <w:rStyle w:val="a9"/>
          <w:b/>
          <w:color w:val="000000" w:themeColor="text1"/>
          <w:sz w:val="24"/>
          <w:szCs w:val="24"/>
          <w:lang w:val="uk-UA"/>
        </w:rPr>
        <w:t>постійне користування</w:t>
      </w:r>
      <w:r w:rsidRPr="008336D3">
        <w:rPr>
          <w:b/>
          <w:i/>
          <w:color w:val="000000" w:themeColor="text1"/>
          <w:sz w:val="24"/>
          <w:szCs w:val="24"/>
          <w:lang w:val="uk-UA"/>
        </w:rPr>
        <w:t xml:space="preserve"> </w:t>
      </w:r>
      <w:r w:rsidRPr="008336D3">
        <w:rPr>
          <w:b/>
          <w:i/>
          <w:iCs/>
          <w:color w:val="000000" w:themeColor="text1"/>
          <w:sz w:val="24"/>
          <w:szCs w:val="24"/>
          <w:lang w:val="uk-UA"/>
        </w:rPr>
        <w:t xml:space="preserve">для обслуговування та експлуатації зелених насаджень загального користування  </w:t>
      </w:r>
      <w:r w:rsidRPr="008336D3">
        <w:rPr>
          <w:b/>
          <w:i/>
          <w:color w:val="000000" w:themeColor="text1"/>
          <w:sz w:val="24"/>
          <w:szCs w:val="24"/>
          <w:lang w:val="uk-UA"/>
        </w:rPr>
        <w:t xml:space="preserve">на </w:t>
      </w:r>
      <w:r w:rsidRPr="008336D3">
        <w:rPr>
          <w:b/>
          <w:i/>
          <w:sz w:val="24"/>
          <w:szCs w:val="24"/>
          <w:lang w:val="uk-UA"/>
        </w:rPr>
        <w:t>вул. Ярослава Івашкевича - вул. Автозаводській - вул. Мукачівській</w:t>
      </w:r>
      <w:r w:rsidRPr="008336D3">
        <w:rPr>
          <w:b/>
          <w:i/>
          <w:iCs/>
          <w:color w:val="000000" w:themeColor="text1"/>
          <w:sz w:val="24"/>
          <w:szCs w:val="24"/>
          <w:lang w:val="uk-UA"/>
        </w:rPr>
        <w:t xml:space="preserve"> в</w:t>
      </w:r>
      <w:r w:rsidRPr="008336D3">
        <w:rPr>
          <w:b/>
          <w:i/>
          <w:color w:val="000000" w:themeColor="text1"/>
          <w:sz w:val="24"/>
          <w:szCs w:val="24"/>
          <w:lang w:val="uk-UA"/>
        </w:rPr>
        <w:t xml:space="preserve"> </w:t>
      </w:r>
      <w:r w:rsidRPr="008336D3">
        <w:rPr>
          <w:b/>
          <w:i/>
          <w:iCs/>
          <w:color w:val="000000" w:themeColor="text1"/>
          <w:sz w:val="24"/>
          <w:szCs w:val="24"/>
          <w:lang w:val="uk-UA"/>
        </w:rPr>
        <w:t>Оболонському</w:t>
      </w:r>
      <w:r w:rsidRPr="008336D3">
        <w:rPr>
          <w:b/>
          <w:i/>
          <w:color w:val="000000" w:themeColor="text1"/>
          <w:sz w:val="24"/>
          <w:szCs w:val="24"/>
          <w:lang w:val="uk-UA"/>
        </w:rPr>
        <w:t xml:space="preserve"> районі міста Києва</w:t>
      </w:r>
    </w:p>
    <w:p w14:paraId="69E0EA30" w14:textId="77777777" w:rsidR="004D1119" w:rsidRPr="008336D3" w:rsidRDefault="004D1119" w:rsidP="004D1119">
      <w:pPr>
        <w:pStyle w:val="1"/>
        <w:shd w:val="clear" w:color="auto" w:fill="auto"/>
        <w:spacing w:after="0"/>
        <w:ind w:right="1806" w:firstLine="0"/>
        <w:rPr>
          <w:b/>
          <w:bCs/>
          <w:sz w:val="24"/>
          <w:szCs w:val="24"/>
          <w:lang w:val="uk-UA"/>
        </w:rPr>
      </w:pPr>
    </w:p>
    <w:p w14:paraId="7485161D" w14:textId="4F4C4A15" w:rsidR="004D1119" w:rsidRPr="008336D3" w:rsidRDefault="004D1119" w:rsidP="00A43048">
      <w:pPr>
        <w:pStyle w:val="a5"/>
        <w:numPr>
          <w:ilvl w:val="0"/>
          <w:numId w:val="2"/>
        </w:numPr>
        <w:shd w:val="clear" w:color="auto" w:fill="auto"/>
        <w:spacing w:line="240" w:lineRule="auto"/>
        <w:ind w:hanging="301"/>
        <w:rPr>
          <w:b/>
          <w:bCs/>
          <w:sz w:val="24"/>
          <w:szCs w:val="24"/>
          <w:lang w:val="uk-UA"/>
        </w:rPr>
      </w:pPr>
      <w:r w:rsidRPr="008336D3">
        <w:rPr>
          <w:b/>
          <w:bCs/>
          <w:sz w:val="24"/>
          <w:szCs w:val="24"/>
          <w:lang w:val="uk-UA"/>
        </w:rPr>
        <w:t>Юридична особа:</w:t>
      </w:r>
    </w:p>
    <w:tbl>
      <w:tblPr>
        <w:tblOverlap w:val="neve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93"/>
        <w:gridCol w:w="6762"/>
      </w:tblGrid>
      <w:tr w:rsidR="00267E6F" w:rsidRPr="008336D3" w14:paraId="548DCF8F" w14:textId="77777777" w:rsidTr="00CC6204">
        <w:trPr>
          <w:cantSplit/>
          <w:trHeight w:hRule="exact" w:val="905"/>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1C499BC6" w14:textId="792EC61C" w:rsidR="00267E6F" w:rsidRPr="008336D3" w:rsidRDefault="00D8635C" w:rsidP="008336D3">
            <w:pPr>
              <w:pStyle w:val="a7"/>
              <w:shd w:val="clear" w:color="auto" w:fill="auto"/>
              <w:spacing w:after="0"/>
              <w:ind w:firstLine="0"/>
              <w:rPr>
                <w:sz w:val="24"/>
                <w:szCs w:val="24"/>
                <w:lang w:val="uk-UA"/>
              </w:rPr>
            </w:pPr>
            <w:r>
              <w:rPr>
                <w:sz w:val="24"/>
                <w:szCs w:val="24"/>
                <w:lang w:val="uk-UA"/>
              </w:rPr>
              <w:t xml:space="preserve"> </w:t>
            </w:r>
            <w:r w:rsidR="00267E6F" w:rsidRPr="008336D3">
              <w:rPr>
                <w:sz w:val="24"/>
                <w:szCs w:val="24"/>
                <w:lang w:val="uk-UA"/>
              </w:rPr>
              <w:t>Назва:</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4EE9B8AC" w14:textId="77777777" w:rsidR="00267E6F" w:rsidRPr="008336D3" w:rsidRDefault="00267E6F" w:rsidP="008336D3">
            <w:pPr>
              <w:pStyle w:val="a7"/>
              <w:shd w:val="clear" w:color="auto" w:fill="auto"/>
              <w:spacing w:after="0"/>
              <w:ind w:firstLine="173"/>
              <w:jc w:val="both"/>
              <w:rPr>
                <w:i/>
                <w:iCs/>
                <w:sz w:val="24"/>
                <w:szCs w:val="24"/>
                <w:lang w:val="uk-UA"/>
              </w:rPr>
            </w:pPr>
            <w:r w:rsidRPr="008336D3">
              <w:rPr>
                <w:i/>
                <w:iCs/>
                <w:sz w:val="24"/>
                <w:szCs w:val="24"/>
                <w:lang w:val="uk-UA"/>
              </w:rPr>
              <w:t>КИЇВСЬКЕ КОМУНАЛЬНЕ ОБ'ЄДНАННЯ ЗЕЛЕНОГО</w:t>
            </w:r>
          </w:p>
          <w:p w14:paraId="775E6BBB" w14:textId="77777777" w:rsidR="00267E6F" w:rsidRPr="008336D3" w:rsidRDefault="00267E6F" w:rsidP="008336D3">
            <w:pPr>
              <w:pStyle w:val="a7"/>
              <w:shd w:val="clear" w:color="auto" w:fill="auto"/>
              <w:spacing w:after="0"/>
              <w:ind w:firstLine="173"/>
              <w:jc w:val="both"/>
              <w:rPr>
                <w:i/>
                <w:iCs/>
                <w:sz w:val="24"/>
                <w:szCs w:val="24"/>
                <w:lang w:val="uk-UA"/>
              </w:rPr>
            </w:pPr>
            <w:r w:rsidRPr="008336D3">
              <w:rPr>
                <w:i/>
                <w:iCs/>
                <w:sz w:val="24"/>
                <w:szCs w:val="24"/>
                <w:lang w:val="uk-UA"/>
              </w:rPr>
              <w:t>БУДІВНИЦТВА ТА ЕКСПЛУАТАЦІЇ ЗЕЛЕНИХ НАСАДЖЕНЬ</w:t>
            </w:r>
          </w:p>
          <w:p w14:paraId="7C57EF8C" w14:textId="77777777" w:rsidR="00267E6F" w:rsidRPr="008336D3" w:rsidRDefault="00267E6F" w:rsidP="008336D3">
            <w:pPr>
              <w:pStyle w:val="a7"/>
              <w:shd w:val="clear" w:color="auto" w:fill="auto"/>
              <w:spacing w:after="0"/>
              <w:ind w:firstLine="173"/>
              <w:jc w:val="both"/>
              <w:rPr>
                <w:sz w:val="24"/>
                <w:szCs w:val="24"/>
                <w:lang w:val="uk-UA"/>
              </w:rPr>
            </w:pPr>
            <w:r w:rsidRPr="008336D3">
              <w:rPr>
                <w:i/>
                <w:iCs/>
                <w:sz w:val="24"/>
                <w:szCs w:val="24"/>
                <w:lang w:val="uk-UA"/>
              </w:rPr>
              <w:t>МІСТА «КИЇВЗЕЛЕНБУД»</w:t>
            </w:r>
          </w:p>
        </w:tc>
      </w:tr>
      <w:tr w:rsidR="00267E6F" w:rsidRPr="00483A34" w14:paraId="07DF1D59" w14:textId="77777777" w:rsidTr="00CC6204">
        <w:trPr>
          <w:cantSplit/>
          <w:trHeight w:hRule="exact" w:val="1445"/>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5F608AF9" w14:textId="77777777" w:rsidR="00267E6F" w:rsidRPr="008336D3" w:rsidRDefault="00267E6F" w:rsidP="008336D3">
            <w:pPr>
              <w:pStyle w:val="a5"/>
              <w:shd w:val="clear" w:color="auto" w:fill="auto"/>
              <w:spacing w:line="240" w:lineRule="auto"/>
              <w:rPr>
                <w:sz w:val="24"/>
                <w:szCs w:val="24"/>
                <w:lang w:val="uk-UA"/>
              </w:rPr>
            </w:pPr>
            <w:r w:rsidRPr="008336D3">
              <w:rPr>
                <w:sz w:val="24"/>
                <w:szCs w:val="24"/>
                <w:lang w:val="uk-UA"/>
              </w:rPr>
              <w:t xml:space="preserve"> Перелік засновників</w:t>
            </w:r>
          </w:p>
          <w:p w14:paraId="15C04D20" w14:textId="77777777" w:rsidR="00267E6F" w:rsidRPr="008336D3" w:rsidRDefault="00267E6F" w:rsidP="008336D3">
            <w:pPr>
              <w:pStyle w:val="a5"/>
              <w:shd w:val="clear" w:color="auto" w:fill="auto"/>
              <w:spacing w:line="240" w:lineRule="auto"/>
              <w:rPr>
                <w:sz w:val="24"/>
                <w:szCs w:val="24"/>
                <w:lang w:val="uk-UA"/>
              </w:rPr>
            </w:pPr>
            <w:r w:rsidRPr="008336D3">
              <w:rPr>
                <w:sz w:val="24"/>
                <w:szCs w:val="24"/>
                <w:lang w:val="uk-UA"/>
              </w:rPr>
              <w:t xml:space="preserve"> (учасників)*:</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0D5B6FDD" w14:textId="77777777" w:rsidR="00267E6F" w:rsidRPr="008336D3" w:rsidRDefault="00267E6F" w:rsidP="008336D3">
            <w:pPr>
              <w:pStyle w:val="a7"/>
              <w:shd w:val="clear" w:color="auto" w:fill="auto"/>
              <w:spacing w:after="0"/>
              <w:ind w:left="173" w:firstLine="0"/>
              <w:jc w:val="both"/>
              <w:rPr>
                <w:i/>
                <w:iCs/>
                <w:sz w:val="24"/>
                <w:szCs w:val="24"/>
                <w:lang w:val="uk-UA"/>
              </w:rPr>
            </w:pPr>
            <w:r w:rsidRPr="008336D3">
              <w:rPr>
                <w:i/>
                <w:sz w:val="24"/>
                <w:szCs w:val="24"/>
                <w:lang w:val="uk-UA"/>
              </w:rPr>
              <w:t xml:space="preserve">КИЇВСЬКА МІСЬКА ДЕРЖАВНА АДМІНІСТРАЦІЯ, Код ЄДРПОУ: 00022527, </w:t>
            </w:r>
            <w:proofErr w:type="spellStart"/>
            <w:r w:rsidRPr="008336D3">
              <w:rPr>
                <w:i/>
                <w:sz w:val="24"/>
                <w:szCs w:val="24"/>
                <w:lang w:val="uk-UA"/>
              </w:rPr>
              <w:t>резидентство</w:t>
            </w:r>
            <w:proofErr w:type="spellEnd"/>
            <w:r w:rsidRPr="008336D3">
              <w:rPr>
                <w:i/>
                <w:sz w:val="24"/>
                <w:szCs w:val="24"/>
                <w:lang w:val="uk-UA"/>
              </w:rPr>
              <w:t>: Україна, Місцезнаходження: Україна, 01044, місто Київ, ВУЛИЦЯ ХРЕЩАТИК, будинок 36, Розмір частки засновника (учасника): 4326308,78</w:t>
            </w:r>
          </w:p>
        </w:tc>
      </w:tr>
      <w:tr w:rsidR="00267E6F" w:rsidRPr="008336D3" w14:paraId="06F87D5F" w14:textId="77777777" w:rsidTr="00CC6204">
        <w:trPr>
          <w:cantSplit/>
          <w:trHeight w:hRule="exact" w:val="566"/>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15758B51" w14:textId="77777777" w:rsidR="00267E6F" w:rsidRPr="008336D3" w:rsidRDefault="00267E6F" w:rsidP="008336D3">
            <w:pPr>
              <w:pStyle w:val="30"/>
              <w:shd w:val="clear" w:color="auto" w:fill="auto"/>
              <w:spacing w:line="240" w:lineRule="auto"/>
              <w:rPr>
                <w:sz w:val="24"/>
                <w:szCs w:val="24"/>
                <w:lang w:val="uk-UA"/>
              </w:rPr>
            </w:pPr>
            <w:r w:rsidRPr="008336D3">
              <w:rPr>
                <w:sz w:val="24"/>
                <w:szCs w:val="24"/>
                <w:lang w:val="uk-UA"/>
              </w:rPr>
              <w:t xml:space="preserve"> Кінцевий </w:t>
            </w:r>
            <w:proofErr w:type="spellStart"/>
            <w:r w:rsidRPr="008336D3">
              <w:rPr>
                <w:sz w:val="24"/>
                <w:szCs w:val="24"/>
                <w:lang w:val="uk-UA"/>
              </w:rPr>
              <w:t>бенефіціарний</w:t>
            </w:r>
            <w:proofErr w:type="spellEnd"/>
          </w:p>
          <w:p w14:paraId="596E6DCD" w14:textId="77777777" w:rsidR="00267E6F" w:rsidRPr="008336D3" w:rsidRDefault="00267E6F" w:rsidP="008336D3">
            <w:pPr>
              <w:pStyle w:val="30"/>
              <w:shd w:val="clear" w:color="auto" w:fill="auto"/>
              <w:spacing w:line="240" w:lineRule="auto"/>
              <w:rPr>
                <w:sz w:val="24"/>
                <w:szCs w:val="24"/>
                <w:lang w:val="uk-UA"/>
              </w:rPr>
            </w:pPr>
            <w:r w:rsidRPr="008336D3">
              <w:rPr>
                <w:sz w:val="24"/>
                <w:szCs w:val="24"/>
                <w:lang w:val="uk-UA"/>
              </w:rPr>
              <w:t xml:space="preserve"> власник (контролер)*:</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7C774755" w14:textId="77777777" w:rsidR="00267E6F" w:rsidRPr="008336D3" w:rsidRDefault="00267E6F" w:rsidP="008336D3">
            <w:pPr>
              <w:pStyle w:val="a7"/>
              <w:shd w:val="clear" w:color="auto" w:fill="auto"/>
              <w:spacing w:after="0"/>
              <w:ind w:firstLine="173"/>
              <w:jc w:val="both"/>
              <w:rPr>
                <w:i/>
                <w:iCs/>
                <w:sz w:val="24"/>
                <w:szCs w:val="24"/>
                <w:lang w:val="uk-UA"/>
              </w:rPr>
            </w:pPr>
            <w:r w:rsidRPr="008336D3">
              <w:rPr>
                <w:i/>
                <w:iCs/>
                <w:sz w:val="24"/>
                <w:szCs w:val="24"/>
                <w:lang w:val="uk-UA"/>
              </w:rPr>
              <w:t>Відсутній</w:t>
            </w:r>
          </w:p>
        </w:tc>
      </w:tr>
      <w:tr w:rsidR="00267E6F" w:rsidRPr="008336D3" w14:paraId="71067F03" w14:textId="77777777" w:rsidTr="00CC6204">
        <w:trPr>
          <w:cantSplit/>
          <w:trHeight w:hRule="exact" w:val="414"/>
        </w:trPr>
        <w:tc>
          <w:tcPr>
            <w:tcW w:w="2793" w:type="dxa"/>
            <w:tcBorders>
              <w:top w:val="single" w:sz="4" w:space="0" w:color="auto"/>
              <w:left w:val="single" w:sz="4" w:space="0" w:color="auto"/>
              <w:bottom w:val="single" w:sz="4" w:space="0" w:color="auto"/>
              <w:right w:val="single" w:sz="4" w:space="0" w:color="auto"/>
            </w:tcBorders>
            <w:shd w:val="clear" w:color="auto" w:fill="FFFFFF"/>
            <w:hideMark/>
          </w:tcPr>
          <w:p w14:paraId="05EE51CC" w14:textId="77777777" w:rsidR="00267E6F" w:rsidRPr="008336D3" w:rsidRDefault="00267E6F" w:rsidP="008336D3">
            <w:pPr>
              <w:pStyle w:val="30"/>
              <w:shd w:val="clear" w:color="auto" w:fill="auto"/>
              <w:spacing w:line="240" w:lineRule="auto"/>
              <w:rPr>
                <w:sz w:val="24"/>
                <w:szCs w:val="24"/>
                <w:lang w:val="uk-UA"/>
              </w:rPr>
            </w:pPr>
            <w:r w:rsidRPr="008336D3">
              <w:rPr>
                <w:sz w:val="24"/>
                <w:szCs w:val="24"/>
                <w:lang w:val="uk-UA"/>
              </w:rPr>
              <w:t xml:space="preserve"> Реєстраційний номер:</w:t>
            </w:r>
          </w:p>
        </w:tc>
        <w:tc>
          <w:tcPr>
            <w:tcW w:w="6762" w:type="dxa"/>
            <w:tcBorders>
              <w:top w:val="single" w:sz="4" w:space="0" w:color="auto"/>
              <w:left w:val="single" w:sz="4" w:space="0" w:color="auto"/>
              <w:bottom w:val="single" w:sz="4" w:space="0" w:color="auto"/>
              <w:right w:val="single" w:sz="4" w:space="0" w:color="auto"/>
            </w:tcBorders>
            <w:shd w:val="clear" w:color="auto" w:fill="FFFFFF"/>
            <w:hideMark/>
          </w:tcPr>
          <w:p w14:paraId="22C4C000" w14:textId="3CB039E8" w:rsidR="00267E6F" w:rsidRPr="008336D3" w:rsidRDefault="00267E6F" w:rsidP="008336D3">
            <w:pPr>
              <w:pStyle w:val="a7"/>
              <w:shd w:val="clear" w:color="auto" w:fill="auto"/>
              <w:spacing w:after="0"/>
              <w:ind w:firstLine="173"/>
              <w:jc w:val="both"/>
              <w:rPr>
                <w:i/>
                <w:iCs/>
                <w:sz w:val="24"/>
                <w:szCs w:val="24"/>
                <w:lang w:val="uk-UA"/>
              </w:rPr>
            </w:pPr>
            <w:r w:rsidRPr="008336D3">
              <w:rPr>
                <w:i/>
                <w:sz w:val="24"/>
                <w:szCs w:val="24"/>
                <w:lang w:val="uk-UA"/>
              </w:rPr>
              <w:t>від 25.05.2026 № 717222445</w:t>
            </w:r>
          </w:p>
        </w:tc>
      </w:tr>
      <w:tr w:rsidR="00267E6F" w:rsidRPr="00483A34" w14:paraId="3787FCD3" w14:textId="77777777" w:rsidTr="00CC6204">
        <w:trPr>
          <w:cantSplit/>
          <w:trHeight w:val="577"/>
        </w:trPr>
        <w:tc>
          <w:tcPr>
            <w:tcW w:w="9555" w:type="dxa"/>
            <w:gridSpan w:val="2"/>
            <w:tcBorders>
              <w:top w:val="single" w:sz="4" w:space="0" w:color="auto"/>
              <w:left w:val="single" w:sz="4" w:space="0" w:color="auto"/>
              <w:bottom w:val="single" w:sz="4" w:space="0" w:color="auto"/>
              <w:right w:val="single" w:sz="4" w:space="0" w:color="auto"/>
            </w:tcBorders>
            <w:shd w:val="clear" w:color="auto" w:fill="FFFFFF"/>
            <w:hideMark/>
          </w:tcPr>
          <w:p w14:paraId="21438D14" w14:textId="77777777" w:rsidR="00267E6F" w:rsidRPr="008336D3" w:rsidRDefault="00267E6F" w:rsidP="008336D3">
            <w:pPr>
              <w:pStyle w:val="a7"/>
              <w:shd w:val="clear" w:color="auto" w:fill="auto"/>
              <w:spacing w:after="0"/>
              <w:ind w:firstLine="173"/>
              <w:jc w:val="both"/>
              <w:rPr>
                <w:i/>
                <w:sz w:val="24"/>
                <w:szCs w:val="24"/>
                <w:lang w:val="uk-UA"/>
              </w:rPr>
            </w:pPr>
            <w:r w:rsidRPr="008336D3">
              <w:rPr>
                <w:i/>
                <w:sz w:val="24"/>
                <w:szCs w:val="24"/>
                <w:lang w:val="uk-UA"/>
              </w:rPr>
              <w:t>Станом на 26.05.2026 за даними Державного реєстру санкцій суб'єкт права, в тому числі кінцевий(</w:t>
            </w:r>
            <w:proofErr w:type="spellStart"/>
            <w:r w:rsidRPr="008336D3">
              <w:rPr>
                <w:i/>
                <w:sz w:val="24"/>
                <w:szCs w:val="24"/>
                <w:lang w:val="uk-UA"/>
              </w:rPr>
              <w:t>ві</w:t>
            </w:r>
            <w:proofErr w:type="spellEnd"/>
            <w:r w:rsidRPr="008336D3">
              <w:rPr>
                <w:i/>
                <w:sz w:val="24"/>
                <w:szCs w:val="24"/>
                <w:lang w:val="uk-UA"/>
              </w:rPr>
              <w:t xml:space="preserve">) </w:t>
            </w:r>
            <w:proofErr w:type="spellStart"/>
            <w:r w:rsidRPr="008336D3">
              <w:rPr>
                <w:i/>
                <w:sz w:val="24"/>
                <w:szCs w:val="24"/>
                <w:lang w:val="uk-UA"/>
              </w:rPr>
              <w:t>бенефеціарний</w:t>
            </w:r>
            <w:proofErr w:type="spellEnd"/>
            <w:r w:rsidRPr="008336D3">
              <w:rPr>
                <w:i/>
                <w:sz w:val="24"/>
                <w:szCs w:val="24"/>
                <w:lang w:val="uk-UA"/>
              </w:rPr>
              <w:t>(ні) власник(</w:t>
            </w:r>
            <w:proofErr w:type="spellStart"/>
            <w:r w:rsidRPr="008336D3">
              <w:rPr>
                <w:i/>
                <w:sz w:val="24"/>
                <w:szCs w:val="24"/>
                <w:lang w:val="uk-UA"/>
              </w:rPr>
              <w:t>ки</w:t>
            </w:r>
            <w:proofErr w:type="spellEnd"/>
            <w:r w:rsidRPr="008336D3">
              <w:rPr>
                <w:i/>
                <w:sz w:val="24"/>
                <w:szCs w:val="24"/>
                <w:lang w:val="uk-UA"/>
              </w:rPr>
              <w:t>), не належить до осіб під санкціями.</w:t>
            </w:r>
          </w:p>
        </w:tc>
      </w:tr>
    </w:tbl>
    <w:p w14:paraId="60EB3C44" w14:textId="77777777" w:rsidR="004A5DBD" w:rsidRPr="008336D3" w:rsidRDefault="004A5DBD" w:rsidP="008336D3">
      <w:pPr>
        <w:pStyle w:val="a5"/>
        <w:shd w:val="clear" w:color="auto" w:fill="auto"/>
        <w:spacing w:line="240" w:lineRule="auto"/>
        <w:rPr>
          <w:sz w:val="18"/>
          <w:szCs w:val="18"/>
          <w:lang w:val="uk-UA"/>
        </w:rPr>
      </w:pPr>
      <w:r w:rsidRPr="008336D3">
        <w:rPr>
          <w:sz w:val="18"/>
          <w:szCs w:val="18"/>
          <w:lang w:val="uk-UA"/>
        </w:rPr>
        <w:t>*за даними Єдиного державного реєстру юридичних осіб, фізичних осіб-підприємців та громадських формувань</w:t>
      </w:r>
    </w:p>
    <w:p w14:paraId="3B73DBB6" w14:textId="77777777" w:rsidR="004D1119" w:rsidRPr="008336D3" w:rsidRDefault="004D1119" w:rsidP="008336D3">
      <w:pPr>
        <w:pStyle w:val="1"/>
        <w:shd w:val="clear" w:color="auto" w:fill="auto"/>
        <w:tabs>
          <w:tab w:val="left" w:pos="668"/>
        </w:tabs>
        <w:spacing w:after="0"/>
        <w:ind w:left="400" w:firstLine="0"/>
        <w:rPr>
          <w:sz w:val="24"/>
          <w:szCs w:val="24"/>
          <w:lang w:val="uk-UA"/>
        </w:rPr>
      </w:pPr>
    </w:p>
    <w:p w14:paraId="66C0BB3E" w14:textId="09EDB70B" w:rsidR="004D1119" w:rsidRPr="008336D3" w:rsidRDefault="004D1119" w:rsidP="008336D3">
      <w:pPr>
        <w:pStyle w:val="1"/>
        <w:numPr>
          <w:ilvl w:val="0"/>
          <w:numId w:val="1"/>
        </w:numPr>
        <w:shd w:val="clear" w:color="auto" w:fill="auto"/>
        <w:tabs>
          <w:tab w:val="left" w:pos="668"/>
        </w:tabs>
        <w:spacing w:after="0"/>
        <w:rPr>
          <w:sz w:val="24"/>
          <w:szCs w:val="24"/>
          <w:lang w:val="uk-UA"/>
        </w:rPr>
      </w:pPr>
      <w:r w:rsidRPr="008336D3">
        <w:rPr>
          <w:b/>
          <w:bCs/>
          <w:sz w:val="24"/>
          <w:szCs w:val="24"/>
          <w:lang w:val="uk-UA"/>
        </w:rPr>
        <w:t>Відомості про земельну ділянку (кадастровий № 8000000000:78:054:0009)</w:t>
      </w:r>
      <w:r w:rsidR="00DC4060" w:rsidRPr="008336D3">
        <w:rPr>
          <w:b/>
          <w:bCs/>
          <w:sz w:val="24"/>
          <w:szCs w:val="24"/>
          <w:lang w:val="uk-UA"/>
        </w:rPr>
        <w:t>.</w:t>
      </w:r>
    </w:p>
    <w:tbl>
      <w:tblPr>
        <w:tblStyle w:val="a8"/>
        <w:tblW w:w="9495" w:type="dxa"/>
        <w:tblLayout w:type="fixed"/>
        <w:tblLook w:val="04A0" w:firstRow="1" w:lastRow="0" w:firstColumn="1" w:lastColumn="0" w:noHBand="0" w:noVBand="1"/>
      </w:tblPr>
      <w:tblGrid>
        <w:gridCol w:w="2682"/>
        <w:gridCol w:w="6813"/>
      </w:tblGrid>
      <w:tr w:rsidR="00267E6F" w:rsidRPr="008336D3" w14:paraId="12287C85" w14:textId="77777777" w:rsidTr="00CC6204">
        <w:trPr>
          <w:trHeight w:val="527"/>
        </w:trPr>
        <w:tc>
          <w:tcPr>
            <w:tcW w:w="2681" w:type="dxa"/>
            <w:tcBorders>
              <w:top w:val="single" w:sz="4" w:space="0" w:color="auto"/>
              <w:left w:val="single" w:sz="4" w:space="0" w:color="auto"/>
              <w:bottom w:val="single" w:sz="4" w:space="0" w:color="auto"/>
              <w:right w:val="single" w:sz="4" w:space="0" w:color="auto"/>
            </w:tcBorders>
            <w:hideMark/>
          </w:tcPr>
          <w:p w14:paraId="3DCD814E" w14:textId="471CDCFF" w:rsidR="00267E6F" w:rsidRPr="008336D3" w:rsidRDefault="00D8635C" w:rsidP="008336D3">
            <w:pPr>
              <w:pStyle w:val="1"/>
              <w:shd w:val="clear" w:color="auto" w:fill="auto"/>
              <w:spacing w:after="0"/>
              <w:ind w:left="-120" w:firstLine="0"/>
              <w:rPr>
                <w:i/>
                <w:iCs/>
                <w:sz w:val="24"/>
                <w:szCs w:val="24"/>
              </w:rPr>
            </w:pPr>
            <w:r>
              <w:rPr>
                <w:sz w:val="24"/>
                <w:szCs w:val="24"/>
              </w:rPr>
              <w:t xml:space="preserve"> </w:t>
            </w:r>
            <w:r w:rsidR="00267E6F" w:rsidRPr="008336D3">
              <w:rPr>
                <w:sz w:val="24"/>
                <w:szCs w:val="24"/>
              </w:rPr>
              <w:t>Місце розташування:</w:t>
            </w:r>
          </w:p>
        </w:tc>
        <w:tc>
          <w:tcPr>
            <w:tcW w:w="6812" w:type="dxa"/>
            <w:tcBorders>
              <w:top w:val="single" w:sz="4" w:space="0" w:color="auto"/>
              <w:left w:val="single" w:sz="4" w:space="0" w:color="auto"/>
              <w:bottom w:val="single" w:sz="4" w:space="0" w:color="auto"/>
              <w:right w:val="single" w:sz="4" w:space="0" w:color="auto"/>
            </w:tcBorders>
            <w:hideMark/>
          </w:tcPr>
          <w:p w14:paraId="0FE653C6" w14:textId="44D26067" w:rsidR="00267E6F" w:rsidRPr="008336D3" w:rsidRDefault="00267E6F" w:rsidP="008336D3">
            <w:pPr>
              <w:pStyle w:val="a5"/>
              <w:shd w:val="clear" w:color="auto" w:fill="auto"/>
              <w:spacing w:line="240" w:lineRule="auto"/>
              <w:jc w:val="both"/>
              <w:rPr>
                <w:bCs/>
                <w:i/>
                <w:sz w:val="24"/>
                <w:szCs w:val="24"/>
              </w:rPr>
            </w:pPr>
            <w:r w:rsidRPr="008336D3">
              <w:rPr>
                <w:i/>
                <w:iCs/>
                <w:sz w:val="24"/>
                <w:szCs w:val="24"/>
              </w:rPr>
              <w:t>м. Київ, р-н Оболонський, вул. Ярослава Івашкевича - вул. Автозаводська - вул. Мукачівська</w:t>
            </w:r>
          </w:p>
        </w:tc>
      </w:tr>
      <w:tr w:rsidR="00267E6F" w:rsidRPr="008336D3" w14:paraId="4E57C0DE" w14:textId="77777777" w:rsidTr="00CC6204">
        <w:trPr>
          <w:trHeight w:val="273"/>
        </w:trPr>
        <w:tc>
          <w:tcPr>
            <w:tcW w:w="2681" w:type="dxa"/>
            <w:tcBorders>
              <w:top w:val="single" w:sz="4" w:space="0" w:color="auto"/>
              <w:left w:val="single" w:sz="4" w:space="0" w:color="auto"/>
              <w:bottom w:val="single" w:sz="4" w:space="0" w:color="auto"/>
              <w:right w:val="single" w:sz="4" w:space="0" w:color="auto"/>
            </w:tcBorders>
            <w:hideMark/>
          </w:tcPr>
          <w:p w14:paraId="363DA686" w14:textId="77777777" w:rsidR="00267E6F" w:rsidRPr="008336D3" w:rsidRDefault="00267E6F" w:rsidP="008336D3">
            <w:pPr>
              <w:pStyle w:val="a5"/>
              <w:shd w:val="clear" w:color="auto" w:fill="auto"/>
              <w:spacing w:line="240" w:lineRule="auto"/>
              <w:ind w:left="-120"/>
              <w:rPr>
                <w:bCs/>
                <w:i/>
                <w:sz w:val="24"/>
                <w:szCs w:val="24"/>
              </w:rPr>
            </w:pPr>
            <w:r w:rsidRPr="008336D3">
              <w:rPr>
                <w:sz w:val="24"/>
                <w:szCs w:val="24"/>
              </w:rPr>
              <w:t xml:space="preserve"> Площа:</w:t>
            </w:r>
          </w:p>
        </w:tc>
        <w:tc>
          <w:tcPr>
            <w:tcW w:w="6812" w:type="dxa"/>
            <w:tcBorders>
              <w:top w:val="single" w:sz="4" w:space="0" w:color="auto"/>
              <w:left w:val="single" w:sz="4" w:space="0" w:color="auto"/>
              <w:bottom w:val="single" w:sz="4" w:space="0" w:color="auto"/>
              <w:right w:val="single" w:sz="4" w:space="0" w:color="auto"/>
            </w:tcBorders>
            <w:hideMark/>
          </w:tcPr>
          <w:p w14:paraId="762A42F6" w14:textId="2D29EDEB" w:rsidR="00267E6F" w:rsidRPr="008336D3" w:rsidRDefault="00267E6F" w:rsidP="008336D3">
            <w:pPr>
              <w:pStyle w:val="a5"/>
              <w:shd w:val="clear" w:color="auto" w:fill="auto"/>
              <w:spacing w:line="240" w:lineRule="auto"/>
              <w:rPr>
                <w:bCs/>
                <w:i/>
                <w:sz w:val="24"/>
                <w:szCs w:val="24"/>
              </w:rPr>
            </w:pPr>
            <w:r w:rsidRPr="008336D3">
              <w:rPr>
                <w:i/>
                <w:iCs/>
                <w:sz w:val="24"/>
                <w:szCs w:val="24"/>
              </w:rPr>
              <w:t>0,7000 га</w:t>
            </w:r>
          </w:p>
        </w:tc>
      </w:tr>
      <w:tr w:rsidR="00267E6F" w:rsidRPr="00483A34" w14:paraId="00A82217" w14:textId="77777777" w:rsidTr="00CC6204">
        <w:trPr>
          <w:trHeight w:val="518"/>
        </w:trPr>
        <w:tc>
          <w:tcPr>
            <w:tcW w:w="2681" w:type="dxa"/>
            <w:tcBorders>
              <w:top w:val="single" w:sz="4" w:space="0" w:color="auto"/>
              <w:left w:val="single" w:sz="4" w:space="0" w:color="auto"/>
              <w:bottom w:val="single" w:sz="4" w:space="0" w:color="auto"/>
              <w:right w:val="single" w:sz="4" w:space="0" w:color="auto"/>
            </w:tcBorders>
            <w:hideMark/>
          </w:tcPr>
          <w:p w14:paraId="178ED4E6" w14:textId="77777777" w:rsidR="00267E6F" w:rsidRPr="008336D3" w:rsidRDefault="00267E6F" w:rsidP="008336D3">
            <w:pPr>
              <w:pStyle w:val="30"/>
              <w:shd w:val="clear" w:color="auto" w:fill="auto"/>
              <w:spacing w:line="240" w:lineRule="auto"/>
              <w:ind w:left="-120"/>
              <w:rPr>
                <w:sz w:val="24"/>
                <w:szCs w:val="24"/>
              </w:rPr>
            </w:pPr>
            <w:r w:rsidRPr="008336D3">
              <w:rPr>
                <w:sz w:val="24"/>
                <w:szCs w:val="24"/>
              </w:rPr>
              <w:t xml:space="preserve"> Вид та термін   </w:t>
            </w:r>
          </w:p>
          <w:p w14:paraId="5D8A43A2" w14:textId="77777777" w:rsidR="00267E6F" w:rsidRPr="008336D3" w:rsidRDefault="00267E6F" w:rsidP="008336D3">
            <w:pPr>
              <w:pStyle w:val="30"/>
              <w:shd w:val="clear" w:color="auto" w:fill="auto"/>
              <w:spacing w:line="240" w:lineRule="auto"/>
              <w:ind w:left="-120"/>
              <w:rPr>
                <w:sz w:val="24"/>
                <w:szCs w:val="24"/>
              </w:rPr>
            </w:pPr>
            <w:r w:rsidRPr="008336D3">
              <w:rPr>
                <w:sz w:val="24"/>
                <w:szCs w:val="24"/>
              </w:rPr>
              <w:t xml:space="preserve"> користування:</w:t>
            </w:r>
          </w:p>
        </w:tc>
        <w:tc>
          <w:tcPr>
            <w:tcW w:w="6812" w:type="dxa"/>
            <w:tcBorders>
              <w:top w:val="single" w:sz="4" w:space="0" w:color="auto"/>
              <w:left w:val="single" w:sz="4" w:space="0" w:color="auto"/>
              <w:bottom w:val="single" w:sz="4" w:space="0" w:color="auto"/>
              <w:right w:val="single" w:sz="4" w:space="0" w:color="auto"/>
            </w:tcBorders>
            <w:hideMark/>
          </w:tcPr>
          <w:p w14:paraId="1C519404" w14:textId="77777777" w:rsidR="00267E6F" w:rsidRPr="008336D3" w:rsidRDefault="00267E6F" w:rsidP="008336D3">
            <w:pPr>
              <w:pStyle w:val="a5"/>
              <w:shd w:val="clear" w:color="auto" w:fill="auto"/>
              <w:spacing w:line="240" w:lineRule="auto"/>
              <w:rPr>
                <w:bCs/>
                <w:i/>
                <w:sz w:val="24"/>
                <w:szCs w:val="24"/>
              </w:rPr>
            </w:pPr>
            <w:r w:rsidRPr="008336D3">
              <w:rPr>
                <w:i/>
                <w:sz w:val="24"/>
                <w:szCs w:val="24"/>
              </w:rPr>
              <w:t>Право в процесі оформлення (постійне користування)</w:t>
            </w:r>
          </w:p>
        </w:tc>
      </w:tr>
      <w:tr w:rsidR="00267E6F" w:rsidRPr="008336D3" w14:paraId="361D4A26" w14:textId="77777777" w:rsidTr="00CC6204">
        <w:trPr>
          <w:trHeight w:val="582"/>
        </w:trPr>
        <w:tc>
          <w:tcPr>
            <w:tcW w:w="2681" w:type="dxa"/>
            <w:tcBorders>
              <w:top w:val="single" w:sz="4" w:space="0" w:color="auto"/>
              <w:left w:val="single" w:sz="4" w:space="0" w:color="auto"/>
              <w:bottom w:val="single" w:sz="4" w:space="0" w:color="auto"/>
              <w:right w:val="single" w:sz="4" w:space="0" w:color="auto"/>
            </w:tcBorders>
            <w:hideMark/>
          </w:tcPr>
          <w:p w14:paraId="4D308E84" w14:textId="77777777" w:rsidR="00267E6F" w:rsidRPr="008336D3" w:rsidRDefault="00267E6F" w:rsidP="008336D3">
            <w:pPr>
              <w:pStyle w:val="a5"/>
              <w:shd w:val="clear" w:color="auto" w:fill="auto"/>
              <w:spacing w:line="240" w:lineRule="auto"/>
              <w:ind w:left="-120"/>
              <w:rPr>
                <w:bCs/>
                <w:i/>
                <w:sz w:val="24"/>
                <w:szCs w:val="24"/>
              </w:rPr>
            </w:pPr>
            <w:r w:rsidRPr="008336D3">
              <w:rPr>
                <w:sz w:val="24"/>
                <w:szCs w:val="24"/>
              </w:rPr>
              <w:t xml:space="preserve"> Категорія земель:</w:t>
            </w:r>
          </w:p>
        </w:tc>
        <w:tc>
          <w:tcPr>
            <w:tcW w:w="6812" w:type="dxa"/>
            <w:tcBorders>
              <w:top w:val="single" w:sz="4" w:space="0" w:color="auto"/>
              <w:left w:val="single" w:sz="4" w:space="0" w:color="auto"/>
              <w:bottom w:val="single" w:sz="4" w:space="0" w:color="auto"/>
              <w:right w:val="single" w:sz="4" w:space="0" w:color="auto"/>
            </w:tcBorders>
            <w:hideMark/>
          </w:tcPr>
          <w:p w14:paraId="5AD846B4" w14:textId="77777777" w:rsidR="00267E6F" w:rsidRPr="008336D3" w:rsidRDefault="00267E6F" w:rsidP="008336D3">
            <w:pPr>
              <w:pStyle w:val="a5"/>
              <w:shd w:val="clear" w:color="auto" w:fill="auto"/>
              <w:spacing w:line="240" w:lineRule="auto"/>
              <w:rPr>
                <w:bCs/>
                <w:i/>
                <w:sz w:val="24"/>
                <w:szCs w:val="24"/>
              </w:rPr>
            </w:pPr>
            <w:r w:rsidRPr="008336D3">
              <w:rPr>
                <w:i/>
                <w:iCs/>
                <w:sz w:val="24"/>
                <w:szCs w:val="24"/>
              </w:rPr>
              <w:t>землі рекреаційного призначення</w:t>
            </w:r>
          </w:p>
        </w:tc>
      </w:tr>
      <w:tr w:rsidR="00267E6F" w:rsidRPr="00483A34" w14:paraId="4FCFE1E2" w14:textId="77777777" w:rsidTr="00CC6204">
        <w:trPr>
          <w:trHeight w:val="704"/>
        </w:trPr>
        <w:tc>
          <w:tcPr>
            <w:tcW w:w="2681" w:type="dxa"/>
            <w:tcBorders>
              <w:top w:val="single" w:sz="4" w:space="0" w:color="auto"/>
              <w:left w:val="single" w:sz="4" w:space="0" w:color="auto"/>
              <w:bottom w:val="single" w:sz="4" w:space="0" w:color="auto"/>
              <w:right w:val="single" w:sz="4" w:space="0" w:color="auto"/>
            </w:tcBorders>
            <w:hideMark/>
          </w:tcPr>
          <w:p w14:paraId="1CB256B8" w14:textId="77777777" w:rsidR="00267E6F" w:rsidRPr="008336D3" w:rsidRDefault="00267E6F" w:rsidP="008336D3">
            <w:pPr>
              <w:pStyle w:val="a5"/>
              <w:shd w:val="clear" w:color="auto" w:fill="auto"/>
              <w:spacing w:line="240" w:lineRule="auto"/>
              <w:ind w:left="-120"/>
              <w:rPr>
                <w:sz w:val="24"/>
                <w:szCs w:val="24"/>
              </w:rPr>
            </w:pPr>
            <w:r w:rsidRPr="008336D3">
              <w:rPr>
                <w:sz w:val="24"/>
                <w:szCs w:val="24"/>
              </w:rPr>
              <w:t xml:space="preserve"> Цільове призначення:</w:t>
            </w:r>
          </w:p>
        </w:tc>
        <w:tc>
          <w:tcPr>
            <w:tcW w:w="6812" w:type="dxa"/>
            <w:tcBorders>
              <w:top w:val="single" w:sz="4" w:space="0" w:color="auto"/>
              <w:left w:val="single" w:sz="4" w:space="0" w:color="auto"/>
              <w:bottom w:val="single" w:sz="4" w:space="0" w:color="auto"/>
              <w:right w:val="single" w:sz="4" w:space="0" w:color="auto"/>
            </w:tcBorders>
            <w:hideMark/>
          </w:tcPr>
          <w:p w14:paraId="00B58C31" w14:textId="275DDCBA" w:rsidR="00267E6F" w:rsidRPr="008336D3" w:rsidRDefault="00267E6F" w:rsidP="008336D3">
            <w:pPr>
              <w:pStyle w:val="a5"/>
              <w:shd w:val="clear" w:color="auto" w:fill="auto"/>
              <w:spacing w:line="240" w:lineRule="auto"/>
              <w:jc w:val="both"/>
              <w:rPr>
                <w:i/>
                <w:iCs/>
                <w:sz w:val="24"/>
                <w:szCs w:val="24"/>
              </w:rPr>
            </w:pPr>
            <w:r w:rsidRPr="008336D3">
              <w:rPr>
                <w:i/>
                <w:sz w:val="24"/>
                <w:szCs w:val="24"/>
                <w:highlight w:val="white"/>
              </w:rPr>
              <w:t>07.08</w:t>
            </w:r>
            <w:r w:rsidRPr="008336D3">
              <w:rPr>
                <w:rStyle w:val="a9"/>
                <w:sz w:val="24"/>
                <w:szCs w:val="24"/>
              </w:rPr>
              <w:t xml:space="preserve"> земельні ділянки загального користування, які використовуються як зелені насадження загального користування (</w:t>
            </w:r>
            <w:r w:rsidRPr="008336D3">
              <w:rPr>
                <w:i/>
                <w:iCs/>
                <w:sz w:val="24"/>
                <w:szCs w:val="24"/>
              </w:rPr>
              <w:t>для обслуговування та експлуатації зелених насаджень загального користування)</w:t>
            </w:r>
          </w:p>
        </w:tc>
      </w:tr>
      <w:tr w:rsidR="00267E6F" w:rsidRPr="008336D3" w14:paraId="20580726" w14:textId="77777777" w:rsidTr="00CC6204">
        <w:trPr>
          <w:trHeight w:val="405"/>
        </w:trPr>
        <w:tc>
          <w:tcPr>
            <w:tcW w:w="2681" w:type="dxa"/>
            <w:tcBorders>
              <w:top w:val="single" w:sz="4" w:space="0" w:color="auto"/>
              <w:left w:val="single" w:sz="4" w:space="0" w:color="auto"/>
              <w:bottom w:val="single" w:sz="4" w:space="0" w:color="auto"/>
              <w:right w:val="single" w:sz="4" w:space="0" w:color="auto"/>
            </w:tcBorders>
            <w:hideMark/>
          </w:tcPr>
          <w:p w14:paraId="751969C6" w14:textId="77777777" w:rsidR="00267E6F" w:rsidRPr="008336D3" w:rsidRDefault="00267E6F" w:rsidP="008336D3">
            <w:pPr>
              <w:pStyle w:val="1"/>
              <w:shd w:val="clear" w:color="auto" w:fill="auto"/>
              <w:spacing w:after="0"/>
              <w:ind w:firstLine="0"/>
              <w:rPr>
                <w:iCs/>
                <w:sz w:val="24"/>
                <w:szCs w:val="24"/>
              </w:rPr>
            </w:pPr>
            <w:r w:rsidRPr="008336D3">
              <w:rPr>
                <w:iCs/>
                <w:sz w:val="24"/>
                <w:szCs w:val="24"/>
              </w:rPr>
              <w:t>Нормативна грошова оцінка</w:t>
            </w:r>
          </w:p>
          <w:p w14:paraId="6AFBD1F4" w14:textId="77777777" w:rsidR="00267E6F" w:rsidRPr="008336D3" w:rsidRDefault="00267E6F" w:rsidP="008336D3">
            <w:pPr>
              <w:pStyle w:val="a5"/>
              <w:shd w:val="clear" w:color="auto" w:fill="auto"/>
              <w:spacing w:line="240" w:lineRule="auto"/>
              <w:ind w:left="-120"/>
              <w:rPr>
                <w:sz w:val="24"/>
                <w:szCs w:val="24"/>
              </w:rPr>
            </w:pPr>
            <w:r w:rsidRPr="008336D3">
              <w:rPr>
                <w:sz w:val="18"/>
                <w:szCs w:val="18"/>
              </w:rPr>
              <w:t xml:space="preserve"> (за попереднім розрахунком*)</w:t>
            </w:r>
          </w:p>
        </w:tc>
        <w:tc>
          <w:tcPr>
            <w:tcW w:w="6812" w:type="dxa"/>
            <w:tcBorders>
              <w:top w:val="single" w:sz="4" w:space="0" w:color="auto"/>
              <w:left w:val="single" w:sz="4" w:space="0" w:color="auto"/>
              <w:bottom w:val="single" w:sz="4" w:space="0" w:color="auto"/>
              <w:right w:val="single" w:sz="4" w:space="0" w:color="auto"/>
            </w:tcBorders>
            <w:hideMark/>
          </w:tcPr>
          <w:p w14:paraId="59B275C0" w14:textId="77777777" w:rsidR="00267E6F" w:rsidRPr="008336D3" w:rsidRDefault="00267E6F" w:rsidP="008336D3">
            <w:pPr>
              <w:pStyle w:val="a5"/>
              <w:shd w:val="clear" w:color="auto" w:fill="auto"/>
              <w:spacing w:line="240" w:lineRule="auto"/>
              <w:rPr>
                <w:b/>
                <w:bCs/>
                <w:i/>
                <w:sz w:val="24"/>
                <w:szCs w:val="24"/>
              </w:rPr>
            </w:pPr>
          </w:p>
          <w:p w14:paraId="2E5C272F" w14:textId="5C535FB4" w:rsidR="00267E6F" w:rsidRPr="008336D3" w:rsidRDefault="00EA08C0" w:rsidP="008336D3">
            <w:pPr>
              <w:pStyle w:val="a5"/>
              <w:shd w:val="clear" w:color="auto" w:fill="auto"/>
              <w:spacing w:line="240" w:lineRule="auto"/>
              <w:rPr>
                <w:rStyle w:val="a9"/>
                <w:i w:val="0"/>
                <w:sz w:val="24"/>
                <w:szCs w:val="24"/>
              </w:rPr>
            </w:pPr>
            <w:r w:rsidRPr="008336D3">
              <w:rPr>
                <w:b/>
                <w:bCs/>
                <w:i/>
                <w:sz w:val="24"/>
                <w:szCs w:val="24"/>
              </w:rPr>
              <w:t>11 208</w:t>
            </w:r>
            <w:r w:rsidR="00E3746A" w:rsidRPr="008336D3">
              <w:rPr>
                <w:b/>
                <w:bCs/>
                <w:i/>
                <w:sz w:val="24"/>
                <w:szCs w:val="24"/>
              </w:rPr>
              <w:t> </w:t>
            </w:r>
            <w:r w:rsidRPr="008336D3">
              <w:rPr>
                <w:b/>
                <w:bCs/>
                <w:i/>
                <w:sz w:val="24"/>
                <w:szCs w:val="24"/>
              </w:rPr>
              <w:t>320</w:t>
            </w:r>
            <w:r w:rsidR="00E3746A" w:rsidRPr="008336D3">
              <w:rPr>
                <w:b/>
                <w:bCs/>
                <w:i/>
                <w:sz w:val="24"/>
                <w:szCs w:val="24"/>
              </w:rPr>
              <w:t xml:space="preserve"> грн </w:t>
            </w:r>
            <w:r w:rsidRPr="008336D3">
              <w:rPr>
                <w:b/>
                <w:bCs/>
                <w:i/>
                <w:sz w:val="24"/>
                <w:szCs w:val="24"/>
              </w:rPr>
              <w:t>80</w:t>
            </w:r>
            <w:r w:rsidR="00267E6F" w:rsidRPr="008336D3">
              <w:rPr>
                <w:i/>
                <w:sz w:val="24"/>
                <w:szCs w:val="24"/>
              </w:rPr>
              <w:t xml:space="preserve"> </w:t>
            </w:r>
            <w:r w:rsidR="00267E6F" w:rsidRPr="008336D3">
              <w:rPr>
                <w:b/>
                <w:bCs/>
                <w:i/>
                <w:sz w:val="24"/>
                <w:szCs w:val="24"/>
              </w:rPr>
              <w:t>коп.</w:t>
            </w:r>
          </w:p>
        </w:tc>
      </w:tr>
      <w:tr w:rsidR="00267E6F" w:rsidRPr="00483A34" w14:paraId="5851B372" w14:textId="77777777" w:rsidTr="00CC6204">
        <w:trPr>
          <w:trHeight w:val="480"/>
        </w:trPr>
        <w:tc>
          <w:tcPr>
            <w:tcW w:w="9493" w:type="dxa"/>
            <w:gridSpan w:val="2"/>
            <w:tcBorders>
              <w:top w:val="single" w:sz="4" w:space="0" w:color="auto"/>
              <w:left w:val="single" w:sz="4" w:space="0" w:color="auto"/>
              <w:bottom w:val="single" w:sz="4" w:space="0" w:color="auto"/>
              <w:right w:val="single" w:sz="4" w:space="0" w:color="auto"/>
            </w:tcBorders>
            <w:hideMark/>
          </w:tcPr>
          <w:p w14:paraId="6C1704CF" w14:textId="77777777" w:rsidR="00267E6F" w:rsidRPr="008336D3" w:rsidRDefault="00267E6F" w:rsidP="008336D3">
            <w:pPr>
              <w:pStyle w:val="1"/>
              <w:tabs>
                <w:tab w:val="left" w:pos="668"/>
              </w:tabs>
              <w:spacing w:after="0"/>
              <w:ind w:left="-120" w:firstLine="0"/>
              <w:rPr>
                <w:i/>
              </w:rPr>
            </w:pPr>
            <w:r w:rsidRPr="008336D3">
              <w:rPr>
                <w:sz w:val="24"/>
                <w:szCs w:val="24"/>
              </w:rPr>
              <w:t xml:space="preserve"> *</w:t>
            </w:r>
            <w:r w:rsidRPr="008336D3">
              <w:rPr>
                <w:i/>
                <w:sz w:val="24"/>
                <w:szCs w:val="24"/>
              </w:rPr>
              <w:t xml:space="preserve">Наведені розрахунки нормативної грошової оцінки не є остаточними і будуть уточнені   </w:t>
            </w:r>
          </w:p>
          <w:p w14:paraId="4A206864" w14:textId="7B29A130" w:rsidR="00267E6F" w:rsidRPr="008336D3" w:rsidRDefault="00267E6F" w:rsidP="00483A34">
            <w:pPr>
              <w:pStyle w:val="1"/>
              <w:tabs>
                <w:tab w:val="left" w:pos="668"/>
              </w:tabs>
              <w:spacing w:after="0"/>
              <w:ind w:left="-120" w:firstLine="0"/>
              <w:rPr>
                <w:sz w:val="24"/>
                <w:szCs w:val="24"/>
              </w:rPr>
            </w:pPr>
            <w:r w:rsidRPr="008336D3">
              <w:rPr>
                <w:i/>
                <w:sz w:val="24"/>
                <w:szCs w:val="24"/>
              </w:rPr>
              <w:t xml:space="preserve"> відповідно до вимог чинного законодавства при оформленні права на земельн</w:t>
            </w:r>
            <w:r w:rsidR="00483A34">
              <w:rPr>
                <w:i/>
                <w:sz w:val="24"/>
                <w:szCs w:val="24"/>
              </w:rPr>
              <w:t>у</w:t>
            </w:r>
            <w:r w:rsidRPr="008336D3">
              <w:rPr>
                <w:i/>
                <w:sz w:val="24"/>
                <w:szCs w:val="24"/>
              </w:rPr>
              <w:t xml:space="preserve"> ділянк</w:t>
            </w:r>
            <w:r w:rsidR="00483A34">
              <w:rPr>
                <w:i/>
                <w:sz w:val="24"/>
                <w:szCs w:val="24"/>
              </w:rPr>
              <w:t>у</w:t>
            </w:r>
            <w:r w:rsidRPr="008336D3">
              <w:rPr>
                <w:i/>
                <w:sz w:val="24"/>
                <w:szCs w:val="24"/>
              </w:rPr>
              <w:t>.</w:t>
            </w:r>
          </w:p>
        </w:tc>
      </w:tr>
    </w:tbl>
    <w:p w14:paraId="28C338DB" w14:textId="77777777" w:rsidR="00DC4060" w:rsidRPr="008336D3" w:rsidRDefault="00DC4060" w:rsidP="008336D3">
      <w:pPr>
        <w:pStyle w:val="1"/>
        <w:shd w:val="clear" w:color="auto" w:fill="auto"/>
        <w:tabs>
          <w:tab w:val="left" w:pos="671"/>
        </w:tabs>
        <w:spacing w:after="0"/>
        <w:ind w:left="400" w:firstLine="0"/>
        <w:rPr>
          <w:sz w:val="24"/>
          <w:szCs w:val="24"/>
          <w:lang w:val="uk-UA"/>
        </w:rPr>
      </w:pPr>
    </w:p>
    <w:p w14:paraId="64690438" w14:textId="77777777" w:rsidR="004D1119" w:rsidRPr="008336D3" w:rsidRDefault="004D1119" w:rsidP="008336D3">
      <w:pPr>
        <w:pStyle w:val="1"/>
        <w:numPr>
          <w:ilvl w:val="0"/>
          <w:numId w:val="1"/>
        </w:numPr>
        <w:shd w:val="clear" w:color="auto" w:fill="auto"/>
        <w:tabs>
          <w:tab w:val="left" w:pos="671"/>
        </w:tabs>
        <w:spacing w:after="0"/>
        <w:rPr>
          <w:sz w:val="24"/>
          <w:szCs w:val="24"/>
          <w:lang w:val="uk-UA"/>
        </w:rPr>
      </w:pPr>
      <w:r w:rsidRPr="008336D3">
        <w:rPr>
          <w:b/>
          <w:bCs/>
          <w:sz w:val="24"/>
          <w:szCs w:val="24"/>
          <w:lang w:val="uk-UA"/>
        </w:rPr>
        <w:t>Обґрунтування прийняття рішення.</w:t>
      </w:r>
    </w:p>
    <w:p w14:paraId="77EB12C1" w14:textId="676E553A" w:rsidR="005639F6" w:rsidRPr="008336D3" w:rsidRDefault="00267E6F" w:rsidP="008336D3">
      <w:pPr>
        <w:pStyle w:val="1"/>
        <w:shd w:val="clear" w:color="auto" w:fill="auto"/>
        <w:spacing w:after="0"/>
        <w:ind w:firstLine="420"/>
        <w:jc w:val="both"/>
        <w:rPr>
          <w:color w:val="3B010F"/>
          <w:sz w:val="24"/>
          <w:szCs w:val="24"/>
          <w:lang w:val="uk-UA"/>
        </w:rPr>
      </w:pPr>
      <w:r w:rsidRPr="008336D3">
        <w:rPr>
          <w:sz w:val="24"/>
          <w:szCs w:val="24"/>
          <w:lang w:val="uk-UA"/>
        </w:rPr>
        <w:t>Відповідно до статті 123 Земельного кодексу України, враховуючи, що земельна ділянка зареєстрована в Державному земельному кадастрі (</w:t>
      </w:r>
      <w:r w:rsidRPr="00CC008C">
        <w:rPr>
          <w:sz w:val="24"/>
          <w:szCs w:val="24"/>
          <w:lang w:val="uk-UA"/>
        </w:rPr>
        <w:t xml:space="preserve">витяг з Державного земельного кадастру про земельну ділянку від </w:t>
      </w:r>
      <w:r w:rsidR="008336D3" w:rsidRPr="00CC008C">
        <w:rPr>
          <w:sz w:val="24"/>
          <w:szCs w:val="24"/>
          <w:lang w:val="uk-UA"/>
        </w:rPr>
        <w:t>26</w:t>
      </w:r>
      <w:r w:rsidRPr="00CC008C">
        <w:rPr>
          <w:sz w:val="24"/>
          <w:szCs w:val="24"/>
          <w:lang w:val="uk-UA"/>
        </w:rPr>
        <w:t xml:space="preserve"> </w:t>
      </w:r>
      <w:r w:rsidR="008336D3" w:rsidRPr="00CC008C">
        <w:rPr>
          <w:sz w:val="24"/>
          <w:szCs w:val="24"/>
          <w:lang w:val="uk-UA"/>
        </w:rPr>
        <w:t>травня</w:t>
      </w:r>
      <w:r w:rsidRPr="00CC008C">
        <w:rPr>
          <w:sz w:val="24"/>
          <w:szCs w:val="24"/>
          <w:lang w:val="uk-UA"/>
        </w:rPr>
        <w:t xml:space="preserve"> 2026 року № </w:t>
      </w:r>
      <w:r w:rsidR="00CC008C" w:rsidRPr="00CC008C">
        <w:rPr>
          <w:sz w:val="24"/>
          <w:szCs w:val="24"/>
          <w:lang w:val="uk-UA"/>
        </w:rPr>
        <w:t>НВ-0000904422026</w:t>
      </w:r>
      <w:r w:rsidRPr="00CC008C">
        <w:rPr>
          <w:sz w:val="24"/>
          <w:szCs w:val="24"/>
          <w:lang w:val="uk-UA"/>
        </w:rPr>
        <w:t>), право комунальної власності територіальної громади міста Києва на яку зареєстровано в установленому порядку (</w:t>
      </w:r>
      <w:r w:rsidRPr="00CC008C">
        <w:rPr>
          <w:color w:val="000000" w:themeColor="text1"/>
          <w:sz w:val="24"/>
          <w:szCs w:val="24"/>
          <w:lang w:val="uk-UA"/>
        </w:rPr>
        <w:t>право власності зареєстровано у Державному ре</w:t>
      </w:r>
      <w:r w:rsidRPr="008336D3">
        <w:rPr>
          <w:color w:val="000000" w:themeColor="text1"/>
          <w:sz w:val="24"/>
          <w:szCs w:val="24"/>
          <w:lang w:val="uk-UA"/>
        </w:rPr>
        <w:t>єстрі речових прав на нерухоме майно 06 серпня 2024 року, номер відомостей про речове право: 56224415</w:t>
      </w:r>
      <w:r w:rsidRPr="008336D3">
        <w:rPr>
          <w:sz w:val="24"/>
          <w:szCs w:val="24"/>
          <w:lang w:val="uk-UA"/>
        </w:rPr>
        <w:t xml:space="preserve">), Департаментом </w:t>
      </w:r>
      <w:r w:rsidRPr="008336D3">
        <w:rPr>
          <w:sz w:val="24"/>
          <w:szCs w:val="24"/>
          <w:lang w:val="uk-UA"/>
        </w:rPr>
        <w:lastRenderedPageBreak/>
        <w:t>земельних ресурсів виконавчого органу Київської міської ради (Київської міської державної адміністрації) (далі – Департамент земельних ресурсів)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w:t>
      </w:r>
      <w:r w:rsidRPr="008336D3">
        <w:rPr>
          <w:color w:val="3B010F"/>
          <w:sz w:val="24"/>
          <w:szCs w:val="24"/>
          <w:lang w:val="uk-UA"/>
        </w:rPr>
        <w:t>.</w:t>
      </w:r>
    </w:p>
    <w:p w14:paraId="45CB0C9D" w14:textId="77777777" w:rsidR="00267E6F" w:rsidRPr="00483A34" w:rsidRDefault="00267E6F" w:rsidP="008336D3">
      <w:pPr>
        <w:pStyle w:val="1"/>
        <w:shd w:val="clear" w:color="auto" w:fill="auto"/>
        <w:spacing w:after="0"/>
        <w:ind w:firstLine="420"/>
        <w:jc w:val="both"/>
        <w:rPr>
          <w:sz w:val="16"/>
          <w:szCs w:val="16"/>
          <w:lang w:val="uk-UA"/>
        </w:rPr>
      </w:pPr>
    </w:p>
    <w:p w14:paraId="103B6ED3" w14:textId="77777777" w:rsidR="004D1119" w:rsidRPr="008336D3" w:rsidRDefault="004D1119" w:rsidP="008336D3">
      <w:pPr>
        <w:pStyle w:val="1"/>
        <w:numPr>
          <w:ilvl w:val="0"/>
          <w:numId w:val="1"/>
        </w:numPr>
        <w:shd w:val="clear" w:color="auto" w:fill="auto"/>
        <w:tabs>
          <w:tab w:val="left" w:pos="671"/>
        </w:tabs>
        <w:spacing w:after="0"/>
        <w:rPr>
          <w:sz w:val="24"/>
          <w:szCs w:val="24"/>
          <w:lang w:val="uk-UA"/>
        </w:rPr>
      </w:pPr>
      <w:r w:rsidRPr="008336D3">
        <w:rPr>
          <w:b/>
          <w:bCs/>
          <w:sz w:val="24"/>
          <w:szCs w:val="24"/>
          <w:lang w:val="uk-UA"/>
        </w:rPr>
        <w:t>Мета прийняття рішення.</w:t>
      </w:r>
    </w:p>
    <w:p w14:paraId="5317601B" w14:textId="6275B799" w:rsidR="004D1119" w:rsidRPr="008336D3" w:rsidRDefault="00267E6F" w:rsidP="008336D3">
      <w:pPr>
        <w:pStyle w:val="1"/>
        <w:shd w:val="clear" w:color="auto" w:fill="auto"/>
        <w:spacing w:after="0"/>
        <w:ind w:firstLine="420"/>
        <w:jc w:val="both"/>
        <w:rPr>
          <w:sz w:val="24"/>
          <w:szCs w:val="24"/>
          <w:lang w:val="uk-UA"/>
        </w:rPr>
      </w:pPr>
      <w:r w:rsidRPr="008336D3">
        <w:rPr>
          <w:sz w:val="24"/>
          <w:szCs w:val="24"/>
          <w:lang w:val="uk-UA"/>
        </w:rPr>
        <w:t>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w:t>
      </w:r>
      <w:r w:rsidR="004D1119" w:rsidRPr="008336D3">
        <w:rPr>
          <w:sz w:val="24"/>
          <w:szCs w:val="24"/>
          <w:lang w:val="uk-UA"/>
        </w:rPr>
        <w:t>.</w:t>
      </w:r>
    </w:p>
    <w:p w14:paraId="42CEC247" w14:textId="77777777" w:rsidR="004D1119" w:rsidRPr="00483A34" w:rsidRDefault="004D1119" w:rsidP="008336D3">
      <w:pPr>
        <w:pStyle w:val="20"/>
        <w:shd w:val="clear" w:color="auto" w:fill="auto"/>
        <w:spacing w:after="0" w:line="240" w:lineRule="auto"/>
        <w:ind w:left="2680"/>
        <w:rPr>
          <w:rFonts w:ascii="Times New Roman" w:hAnsi="Times New Roman" w:cs="Times New Roman"/>
          <w:sz w:val="16"/>
          <w:szCs w:val="16"/>
          <w:lang w:val="uk-UA"/>
        </w:rPr>
      </w:pPr>
      <w:bookmarkStart w:id="0" w:name="_GoBack"/>
      <w:bookmarkEnd w:id="0"/>
    </w:p>
    <w:p w14:paraId="10FFE8CD" w14:textId="77777777" w:rsidR="004D1119" w:rsidRPr="008336D3" w:rsidRDefault="005639F6" w:rsidP="008336D3">
      <w:pPr>
        <w:pStyle w:val="1"/>
        <w:numPr>
          <w:ilvl w:val="0"/>
          <w:numId w:val="3"/>
        </w:numPr>
        <w:shd w:val="clear" w:color="auto" w:fill="auto"/>
        <w:tabs>
          <w:tab w:val="left" w:pos="633"/>
        </w:tabs>
        <w:spacing w:after="0"/>
        <w:ind w:left="851" w:hanging="425"/>
        <w:rPr>
          <w:sz w:val="24"/>
          <w:szCs w:val="24"/>
          <w:lang w:val="uk-UA"/>
        </w:rPr>
      </w:pPr>
      <w:r w:rsidRPr="008336D3">
        <w:rPr>
          <w:b/>
          <w:bCs/>
          <w:sz w:val="24"/>
          <w:szCs w:val="24"/>
          <w:lang w:val="uk-UA"/>
        </w:rPr>
        <w:t xml:space="preserve"> </w:t>
      </w:r>
      <w:r w:rsidR="004D1119" w:rsidRPr="008336D3">
        <w:rPr>
          <w:b/>
          <w:bCs/>
          <w:sz w:val="24"/>
          <w:szCs w:val="24"/>
          <w:lang w:val="uk-UA"/>
        </w:rPr>
        <w:t>Особливі характеристики ділянки.</w:t>
      </w:r>
    </w:p>
    <w:tbl>
      <w:tblPr>
        <w:tblStyle w:val="a8"/>
        <w:tblW w:w="0" w:type="auto"/>
        <w:tblLook w:val="04A0" w:firstRow="1" w:lastRow="0" w:firstColumn="1" w:lastColumn="0" w:noHBand="0" w:noVBand="1"/>
      </w:tblPr>
      <w:tblGrid>
        <w:gridCol w:w="2641"/>
        <w:gridCol w:w="6796"/>
      </w:tblGrid>
      <w:tr w:rsidR="004D1119" w:rsidRPr="00483A34" w14:paraId="713ABCEB" w14:textId="77777777" w:rsidTr="00D8635C">
        <w:trPr>
          <w:cantSplit/>
          <w:trHeight w:val="913"/>
        </w:trPr>
        <w:tc>
          <w:tcPr>
            <w:tcW w:w="2641" w:type="dxa"/>
            <w:tcBorders>
              <w:top w:val="single" w:sz="4" w:space="0" w:color="auto"/>
              <w:left w:val="single" w:sz="4" w:space="0" w:color="auto"/>
              <w:bottom w:val="single" w:sz="4" w:space="0" w:color="auto"/>
              <w:right w:val="single" w:sz="4" w:space="0" w:color="auto"/>
            </w:tcBorders>
            <w:hideMark/>
          </w:tcPr>
          <w:p w14:paraId="4492AD21" w14:textId="77777777" w:rsidR="006E10B3" w:rsidRPr="00D8635C" w:rsidRDefault="006E10B3" w:rsidP="008336D3">
            <w:pPr>
              <w:pStyle w:val="a5"/>
              <w:shd w:val="clear" w:color="auto" w:fill="auto"/>
              <w:spacing w:line="240" w:lineRule="auto"/>
              <w:ind w:left="-120"/>
              <w:rPr>
                <w:bCs/>
                <w:i/>
                <w:sz w:val="24"/>
                <w:szCs w:val="24"/>
              </w:rPr>
            </w:pPr>
            <w:r w:rsidRPr="00D8635C">
              <w:rPr>
                <w:bCs/>
                <w:i/>
                <w:sz w:val="24"/>
                <w:szCs w:val="24"/>
              </w:rPr>
              <w:t xml:space="preserve"> </w:t>
            </w:r>
            <w:r w:rsidR="004D1119" w:rsidRPr="00D8635C">
              <w:rPr>
                <w:bCs/>
                <w:i/>
                <w:sz w:val="24"/>
                <w:szCs w:val="24"/>
              </w:rPr>
              <w:t xml:space="preserve">Наявність будівель і </w:t>
            </w:r>
            <w:r w:rsidRPr="00D8635C">
              <w:rPr>
                <w:bCs/>
                <w:i/>
                <w:sz w:val="24"/>
                <w:szCs w:val="24"/>
              </w:rPr>
              <w:t xml:space="preserve"> </w:t>
            </w:r>
          </w:p>
          <w:p w14:paraId="4A08AEB8" w14:textId="77777777" w:rsidR="004D1119" w:rsidRPr="00D8635C" w:rsidRDefault="006E10B3" w:rsidP="008336D3">
            <w:pPr>
              <w:pStyle w:val="a5"/>
              <w:shd w:val="clear" w:color="auto" w:fill="auto"/>
              <w:spacing w:line="240" w:lineRule="auto"/>
              <w:ind w:left="-120"/>
              <w:rPr>
                <w:bCs/>
                <w:i/>
                <w:sz w:val="24"/>
                <w:szCs w:val="24"/>
              </w:rPr>
            </w:pPr>
            <w:r w:rsidRPr="00D8635C">
              <w:rPr>
                <w:bCs/>
                <w:i/>
                <w:sz w:val="24"/>
                <w:szCs w:val="24"/>
              </w:rPr>
              <w:t xml:space="preserve"> </w:t>
            </w:r>
            <w:r w:rsidR="004D1119" w:rsidRPr="00D8635C">
              <w:rPr>
                <w:bCs/>
                <w:i/>
                <w:sz w:val="24"/>
                <w:szCs w:val="24"/>
              </w:rPr>
              <w:t>споруд на ділянці:</w:t>
            </w:r>
          </w:p>
        </w:tc>
        <w:tc>
          <w:tcPr>
            <w:tcW w:w="6796" w:type="dxa"/>
            <w:tcBorders>
              <w:top w:val="single" w:sz="4" w:space="0" w:color="auto"/>
              <w:left w:val="single" w:sz="4" w:space="0" w:color="auto"/>
              <w:bottom w:val="single" w:sz="4" w:space="0" w:color="auto"/>
              <w:right w:val="single" w:sz="4" w:space="0" w:color="auto"/>
            </w:tcBorders>
          </w:tcPr>
          <w:p w14:paraId="5B23387B" w14:textId="2E3A965E" w:rsidR="004D1119" w:rsidRPr="00D8635C" w:rsidRDefault="00267E6F" w:rsidP="00483A34">
            <w:pPr>
              <w:pStyle w:val="a5"/>
              <w:shd w:val="clear" w:color="auto" w:fill="auto"/>
              <w:spacing w:line="240" w:lineRule="auto"/>
              <w:jc w:val="both"/>
              <w:rPr>
                <w:bCs/>
                <w:i/>
                <w:sz w:val="24"/>
                <w:szCs w:val="24"/>
              </w:rPr>
            </w:pPr>
            <w:r w:rsidRPr="00D8635C">
              <w:rPr>
                <w:i/>
                <w:sz w:val="24"/>
                <w:szCs w:val="24"/>
              </w:rPr>
              <w:t>На част</w:t>
            </w:r>
            <w:r w:rsidR="00E3746A" w:rsidRPr="00D8635C">
              <w:rPr>
                <w:i/>
                <w:sz w:val="24"/>
                <w:szCs w:val="24"/>
              </w:rPr>
              <w:t xml:space="preserve">ині земельної ділянки розміщений </w:t>
            </w:r>
            <w:proofErr w:type="spellStart"/>
            <w:r w:rsidR="00E3746A" w:rsidRPr="00D8635C">
              <w:rPr>
                <w:i/>
                <w:sz w:val="24"/>
                <w:szCs w:val="24"/>
              </w:rPr>
              <w:t>зупинковий</w:t>
            </w:r>
            <w:proofErr w:type="spellEnd"/>
            <w:r w:rsidR="00E3746A" w:rsidRPr="00D8635C">
              <w:rPr>
                <w:i/>
                <w:sz w:val="24"/>
                <w:szCs w:val="24"/>
              </w:rPr>
              <w:t xml:space="preserve"> комплекс з торгівлею на підставі Інвестиційного договору «Про комплекс заходів з благоустрою та облаштування зупинок громадського транспорту в місті Києві» (Лот № 6) від 12.07.2018 </w:t>
            </w:r>
            <w:r w:rsidR="008336D3" w:rsidRPr="00D8635C">
              <w:rPr>
                <w:i/>
                <w:sz w:val="24"/>
                <w:szCs w:val="24"/>
              </w:rPr>
              <w:t xml:space="preserve">            </w:t>
            </w:r>
            <w:r w:rsidR="00E3746A" w:rsidRPr="00D8635C">
              <w:rPr>
                <w:i/>
                <w:sz w:val="24"/>
                <w:szCs w:val="24"/>
              </w:rPr>
              <w:t>№</w:t>
            </w:r>
            <w:r w:rsidR="008336D3" w:rsidRPr="00D8635C">
              <w:rPr>
                <w:i/>
                <w:sz w:val="24"/>
                <w:szCs w:val="24"/>
              </w:rPr>
              <w:t> </w:t>
            </w:r>
            <w:r w:rsidR="00E3746A" w:rsidRPr="00D8635C">
              <w:rPr>
                <w:i/>
                <w:sz w:val="24"/>
                <w:szCs w:val="24"/>
              </w:rPr>
              <w:t xml:space="preserve">050-13/і/174 (далі – Договір) та додаткової угоди </w:t>
            </w:r>
            <w:r w:rsidR="00483A34" w:rsidRPr="00D8635C">
              <w:rPr>
                <w:i/>
                <w:sz w:val="24"/>
                <w:szCs w:val="24"/>
              </w:rPr>
              <w:t>від</w:t>
            </w:r>
            <w:r w:rsidR="00483A34">
              <w:rPr>
                <w:i/>
                <w:sz w:val="24"/>
                <w:szCs w:val="24"/>
              </w:rPr>
              <w:t> </w:t>
            </w:r>
            <w:r w:rsidR="00483A34" w:rsidRPr="00D8635C">
              <w:rPr>
                <w:i/>
                <w:sz w:val="24"/>
                <w:szCs w:val="24"/>
              </w:rPr>
              <w:t>24.03.2026</w:t>
            </w:r>
            <w:r w:rsidR="00483A34">
              <w:rPr>
                <w:i/>
                <w:sz w:val="24"/>
                <w:szCs w:val="24"/>
              </w:rPr>
              <w:t xml:space="preserve"> </w:t>
            </w:r>
            <w:r w:rsidR="00E3746A" w:rsidRPr="00D8635C">
              <w:rPr>
                <w:i/>
                <w:sz w:val="24"/>
                <w:szCs w:val="24"/>
              </w:rPr>
              <w:t>№ 6 до Договору. Інші будівлі чи тимчасові споруди відсутні (лист Департаменту територіального контролю м.</w:t>
            </w:r>
            <w:r w:rsidR="008336D3" w:rsidRPr="00D8635C">
              <w:rPr>
                <w:i/>
                <w:sz w:val="24"/>
                <w:szCs w:val="24"/>
              </w:rPr>
              <w:t> </w:t>
            </w:r>
            <w:r w:rsidR="00E3746A" w:rsidRPr="00D8635C">
              <w:rPr>
                <w:i/>
                <w:sz w:val="24"/>
                <w:szCs w:val="24"/>
              </w:rPr>
              <w:t>Києва виконавчого органу Київської міської ради (Київської міської державної адміністрації) від 06.05</w:t>
            </w:r>
            <w:r w:rsidR="00483A34">
              <w:rPr>
                <w:i/>
                <w:sz w:val="24"/>
                <w:szCs w:val="24"/>
              </w:rPr>
              <w:t>.</w:t>
            </w:r>
            <w:r w:rsidR="00E3746A" w:rsidRPr="00D8635C">
              <w:rPr>
                <w:i/>
                <w:sz w:val="24"/>
                <w:szCs w:val="24"/>
              </w:rPr>
              <w:t>2026 №</w:t>
            </w:r>
            <w:r w:rsidR="00483A34">
              <w:rPr>
                <w:i/>
                <w:sz w:val="24"/>
                <w:szCs w:val="24"/>
              </w:rPr>
              <w:t> </w:t>
            </w:r>
            <w:r w:rsidR="00E3746A" w:rsidRPr="00D8635C">
              <w:rPr>
                <w:i/>
                <w:sz w:val="24"/>
                <w:szCs w:val="24"/>
              </w:rPr>
              <w:t>064-9360)</w:t>
            </w:r>
            <w:r w:rsidR="008336D3" w:rsidRPr="00D8635C">
              <w:rPr>
                <w:i/>
                <w:sz w:val="24"/>
                <w:szCs w:val="24"/>
              </w:rPr>
              <w:t>.</w:t>
            </w:r>
          </w:p>
        </w:tc>
      </w:tr>
      <w:tr w:rsidR="004D1119" w:rsidRPr="00D8635C" w14:paraId="0090C0B3" w14:textId="77777777" w:rsidTr="00D8635C">
        <w:trPr>
          <w:cantSplit/>
          <w:trHeight w:val="446"/>
        </w:trPr>
        <w:tc>
          <w:tcPr>
            <w:tcW w:w="2641" w:type="dxa"/>
            <w:tcBorders>
              <w:top w:val="single" w:sz="4" w:space="0" w:color="auto"/>
              <w:left w:val="single" w:sz="4" w:space="0" w:color="auto"/>
              <w:bottom w:val="single" w:sz="4" w:space="0" w:color="auto"/>
              <w:right w:val="single" w:sz="4" w:space="0" w:color="auto"/>
            </w:tcBorders>
            <w:hideMark/>
          </w:tcPr>
          <w:p w14:paraId="756E7556" w14:textId="77777777" w:rsidR="004D1119" w:rsidRPr="00D8635C" w:rsidRDefault="006E10B3" w:rsidP="008336D3">
            <w:pPr>
              <w:pStyle w:val="a5"/>
              <w:shd w:val="clear" w:color="auto" w:fill="auto"/>
              <w:spacing w:line="240" w:lineRule="auto"/>
              <w:ind w:left="-120"/>
              <w:rPr>
                <w:bCs/>
                <w:i/>
                <w:sz w:val="24"/>
                <w:szCs w:val="24"/>
              </w:rPr>
            </w:pPr>
            <w:r w:rsidRPr="00D8635C">
              <w:rPr>
                <w:bCs/>
                <w:i/>
                <w:sz w:val="24"/>
                <w:szCs w:val="24"/>
              </w:rPr>
              <w:t xml:space="preserve"> </w:t>
            </w:r>
            <w:r w:rsidR="004D1119" w:rsidRPr="00D8635C">
              <w:rPr>
                <w:bCs/>
                <w:i/>
                <w:sz w:val="24"/>
                <w:szCs w:val="24"/>
              </w:rPr>
              <w:t>Наявність ДПТ:</w:t>
            </w:r>
          </w:p>
        </w:tc>
        <w:tc>
          <w:tcPr>
            <w:tcW w:w="6796" w:type="dxa"/>
            <w:tcBorders>
              <w:top w:val="single" w:sz="4" w:space="0" w:color="auto"/>
              <w:left w:val="single" w:sz="4" w:space="0" w:color="auto"/>
              <w:bottom w:val="single" w:sz="4" w:space="0" w:color="auto"/>
              <w:right w:val="single" w:sz="4" w:space="0" w:color="auto"/>
            </w:tcBorders>
          </w:tcPr>
          <w:p w14:paraId="49EF68B5" w14:textId="2B38A5FE" w:rsidR="004D1119" w:rsidRPr="00D8635C" w:rsidRDefault="005639F6" w:rsidP="008336D3">
            <w:pPr>
              <w:jc w:val="both"/>
              <w:rPr>
                <w:bCs/>
                <w:i/>
              </w:rPr>
            </w:pPr>
            <w:r w:rsidRPr="00D8635C">
              <w:rPr>
                <w:rFonts w:ascii="Times New Roman" w:eastAsia="Times New Roman" w:hAnsi="Times New Roman" w:cs="Times New Roman"/>
                <w:i/>
              </w:rPr>
              <w:t>Детальний план території відсутній.</w:t>
            </w:r>
          </w:p>
        </w:tc>
      </w:tr>
      <w:tr w:rsidR="004D1119" w:rsidRPr="00483A34" w14:paraId="6224F51E" w14:textId="77777777" w:rsidTr="00D8635C">
        <w:trPr>
          <w:cantSplit/>
          <w:trHeight w:val="1381"/>
        </w:trPr>
        <w:tc>
          <w:tcPr>
            <w:tcW w:w="2641" w:type="dxa"/>
            <w:tcBorders>
              <w:top w:val="single" w:sz="4" w:space="0" w:color="auto"/>
              <w:left w:val="single" w:sz="4" w:space="0" w:color="auto"/>
              <w:bottom w:val="single" w:sz="4" w:space="0" w:color="auto"/>
              <w:right w:val="single" w:sz="4" w:space="0" w:color="auto"/>
            </w:tcBorders>
            <w:hideMark/>
          </w:tcPr>
          <w:p w14:paraId="4C3D3771" w14:textId="77777777" w:rsidR="006E10B3" w:rsidRPr="00D8635C" w:rsidRDefault="006E10B3" w:rsidP="008336D3">
            <w:pPr>
              <w:pStyle w:val="a5"/>
              <w:spacing w:line="240" w:lineRule="auto"/>
              <w:ind w:left="-120"/>
              <w:rPr>
                <w:bCs/>
                <w:i/>
                <w:sz w:val="24"/>
                <w:szCs w:val="24"/>
              </w:rPr>
            </w:pPr>
            <w:r w:rsidRPr="00D8635C">
              <w:rPr>
                <w:bCs/>
                <w:i/>
                <w:sz w:val="24"/>
                <w:szCs w:val="24"/>
              </w:rPr>
              <w:t xml:space="preserve"> </w:t>
            </w:r>
            <w:r w:rsidR="004D1119" w:rsidRPr="00D8635C">
              <w:rPr>
                <w:bCs/>
                <w:i/>
                <w:sz w:val="24"/>
                <w:szCs w:val="24"/>
              </w:rPr>
              <w:t xml:space="preserve">Функціональне </w:t>
            </w:r>
            <w:r w:rsidRPr="00D8635C">
              <w:rPr>
                <w:bCs/>
                <w:i/>
                <w:sz w:val="24"/>
                <w:szCs w:val="24"/>
              </w:rPr>
              <w:t xml:space="preserve"> </w:t>
            </w:r>
          </w:p>
          <w:p w14:paraId="6384CE87" w14:textId="77777777" w:rsidR="006E10B3" w:rsidRPr="00D8635C" w:rsidRDefault="006E10B3" w:rsidP="008336D3">
            <w:pPr>
              <w:pStyle w:val="a5"/>
              <w:spacing w:line="240" w:lineRule="auto"/>
              <w:ind w:left="-120"/>
              <w:rPr>
                <w:i/>
                <w:sz w:val="24"/>
                <w:szCs w:val="24"/>
              </w:rPr>
            </w:pPr>
            <w:r w:rsidRPr="00D8635C">
              <w:rPr>
                <w:bCs/>
                <w:i/>
                <w:sz w:val="24"/>
                <w:szCs w:val="24"/>
              </w:rPr>
              <w:t xml:space="preserve"> </w:t>
            </w:r>
            <w:r w:rsidR="004D1119" w:rsidRPr="00D8635C">
              <w:rPr>
                <w:bCs/>
                <w:i/>
                <w:sz w:val="24"/>
                <w:szCs w:val="24"/>
              </w:rPr>
              <w:t xml:space="preserve">призначення згідно </w:t>
            </w:r>
            <w:r w:rsidR="0085512A" w:rsidRPr="00D8635C">
              <w:rPr>
                <w:i/>
                <w:sz w:val="24"/>
                <w:szCs w:val="24"/>
              </w:rPr>
              <w:t xml:space="preserve">з </w:t>
            </w:r>
          </w:p>
          <w:p w14:paraId="257CDC1C" w14:textId="77777777" w:rsidR="00D8635C" w:rsidRDefault="006E10B3" w:rsidP="00D8635C">
            <w:pPr>
              <w:pStyle w:val="a5"/>
              <w:spacing w:line="240" w:lineRule="auto"/>
              <w:ind w:left="-120"/>
              <w:rPr>
                <w:i/>
                <w:sz w:val="24"/>
                <w:szCs w:val="24"/>
              </w:rPr>
            </w:pPr>
            <w:r w:rsidRPr="00D8635C">
              <w:rPr>
                <w:i/>
                <w:sz w:val="24"/>
                <w:szCs w:val="24"/>
              </w:rPr>
              <w:t xml:space="preserve"> </w:t>
            </w:r>
            <w:r w:rsidR="00D8635C">
              <w:rPr>
                <w:i/>
                <w:sz w:val="24"/>
                <w:szCs w:val="24"/>
              </w:rPr>
              <w:t>містобудівною</w:t>
            </w:r>
          </w:p>
          <w:p w14:paraId="78F40C99" w14:textId="7B5E0593" w:rsidR="004D1119" w:rsidRPr="00D8635C" w:rsidRDefault="00D8635C" w:rsidP="00D8635C">
            <w:pPr>
              <w:pStyle w:val="a5"/>
              <w:spacing w:line="240" w:lineRule="auto"/>
              <w:ind w:left="-120"/>
              <w:rPr>
                <w:bCs/>
                <w:i/>
                <w:sz w:val="24"/>
                <w:szCs w:val="24"/>
              </w:rPr>
            </w:pPr>
            <w:r>
              <w:rPr>
                <w:i/>
                <w:sz w:val="24"/>
                <w:szCs w:val="24"/>
              </w:rPr>
              <w:t xml:space="preserve"> документацією</w:t>
            </w:r>
            <w:r w:rsidR="0085512A" w:rsidRPr="00D8635C">
              <w:rPr>
                <w:i/>
                <w:sz w:val="24"/>
                <w:szCs w:val="24"/>
              </w:rPr>
              <w:t>:</w:t>
            </w:r>
          </w:p>
        </w:tc>
        <w:tc>
          <w:tcPr>
            <w:tcW w:w="6796" w:type="dxa"/>
            <w:tcBorders>
              <w:top w:val="single" w:sz="4" w:space="0" w:color="auto"/>
              <w:left w:val="single" w:sz="4" w:space="0" w:color="auto"/>
              <w:bottom w:val="single" w:sz="4" w:space="0" w:color="auto"/>
              <w:right w:val="single" w:sz="4" w:space="0" w:color="auto"/>
            </w:tcBorders>
          </w:tcPr>
          <w:p w14:paraId="45943794" w14:textId="17F04C5A" w:rsidR="00120876" w:rsidRPr="00D8635C" w:rsidRDefault="00267E6F" w:rsidP="008336D3">
            <w:pPr>
              <w:pStyle w:val="a5"/>
              <w:shd w:val="clear" w:color="auto" w:fill="auto"/>
              <w:spacing w:line="240" w:lineRule="auto"/>
              <w:jc w:val="both"/>
              <w:rPr>
                <w:bCs/>
                <w:i/>
                <w:sz w:val="24"/>
                <w:szCs w:val="24"/>
              </w:rPr>
            </w:pPr>
            <w:r w:rsidRPr="00D8635C">
              <w:rPr>
                <w:i/>
                <w:sz w:val="24"/>
                <w:szCs w:val="24"/>
              </w:rPr>
              <w:t xml:space="preserve">Відповідно до Генерального плану міста Києва та </w:t>
            </w:r>
            <w:proofErr w:type="spellStart"/>
            <w:r w:rsidRPr="00D8635C">
              <w:rPr>
                <w:i/>
                <w:sz w:val="24"/>
                <w:szCs w:val="24"/>
              </w:rPr>
              <w:t>проєкту</w:t>
            </w:r>
            <w:proofErr w:type="spellEnd"/>
            <w:r w:rsidRPr="00D8635C">
              <w:rPr>
                <w:i/>
                <w:sz w:val="24"/>
                <w:szCs w:val="24"/>
              </w:rPr>
              <w:t xml:space="preserve"> планування його приміської зони на період до 2020 року, затвердженого рішенням Київської міської ради від 28.03.2002 № 370/1804, та інформації, наявної в базі даних МІАС ЗМД «Містобудівний кадастр м. Києва», земельна ділянка за функціональним призначенням належить переважно до території житлової забудови багатоповерхової (</w:t>
            </w:r>
            <w:proofErr w:type="spellStart"/>
            <w:r w:rsidRPr="00D8635C">
              <w:rPr>
                <w:i/>
                <w:sz w:val="24"/>
                <w:szCs w:val="24"/>
              </w:rPr>
              <w:t>уточнюється</w:t>
            </w:r>
            <w:proofErr w:type="spellEnd"/>
            <w:r w:rsidRPr="00D8635C">
              <w:rPr>
                <w:i/>
                <w:sz w:val="24"/>
                <w:szCs w:val="24"/>
              </w:rPr>
              <w:t xml:space="preserve"> червоними лініями) та частково до території вулиць і доріг (лист Департаменту містобудування та архітектури виконавчого органу Київської міської ради (Київської міської державної адміністрації) від 08.01.2026 № 055-391).</w:t>
            </w:r>
          </w:p>
        </w:tc>
      </w:tr>
      <w:tr w:rsidR="004D1119" w:rsidRPr="00483A34" w14:paraId="4307FC21" w14:textId="77777777" w:rsidTr="00D8635C">
        <w:trPr>
          <w:cantSplit/>
          <w:trHeight w:val="446"/>
        </w:trPr>
        <w:tc>
          <w:tcPr>
            <w:tcW w:w="2641" w:type="dxa"/>
            <w:tcBorders>
              <w:top w:val="single" w:sz="4" w:space="0" w:color="auto"/>
              <w:left w:val="single" w:sz="4" w:space="0" w:color="auto"/>
              <w:bottom w:val="single" w:sz="4" w:space="0" w:color="auto"/>
              <w:right w:val="single" w:sz="4" w:space="0" w:color="auto"/>
            </w:tcBorders>
            <w:hideMark/>
          </w:tcPr>
          <w:p w14:paraId="3EDC5D42" w14:textId="77777777" w:rsidR="004D1119" w:rsidRPr="00D8635C" w:rsidRDefault="006E10B3" w:rsidP="008336D3">
            <w:pPr>
              <w:pStyle w:val="a5"/>
              <w:shd w:val="clear" w:color="auto" w:fill="auto"/>
              <w:spacing w:line="240" w:lineRule="auto"/>
              <w:ind w:left="-120"/>
              <w:rPr>
                <w:bCs/>
                <w:i/>
                <w:sz w:val="24"/>
                <w:szCs w:val="24"/>
              </w:rPr>
            </w:pPr>
            <w:r w:rsidRPr="00D8635C">
              <w:rPr>
                <w:bCs/>
                <w:i/>
                <w:sz w:val="24"/>
                <w:szCs w:val="24"/>
              </w:rPr>
              <w:t xml:space="preserve"> </w:t>
            </w:r>
            <w:r w:rsidR="004D1119" w:rsidRPr="00D8635C">
              <w:rPr>
                <w:bCs/>
                <w:i/>
                <w:sz w:val="24"/>
                <w:szCs w:val="24"/>
              </w:rPr>
              <w:t>Правовий режим:</w:t>
            </w:r>
          </w:p>
        </w:tc>
        <w:tc>
          <w:tcPr>
            <w:tcW w:w="6796" w:type="dxa"/>
            <w:tcBorders>
              <w:top w:val="single" w:sz="4" w:space="0" w:color="auto"/>
              <w:left w:val="single" w:sz="4" w:space="0" w:color="auto"/>
              <w:bottom w:val="single" w:sz="4" w:space="0" w:color="auto"/>
              <w:right w:val="single" w:sz="4" w:space="0" w:color="auto"/>
            </w:tcBorders>
          </w:tcPr>
          <w:p w14:paraId="26F29341" w14:textId="77777777" w:rsidR="004D1119" w:rsidRPr="00D8635C" w:rsidRDefault="005639F6" w:rsidP="008336D3">
            <w:pPr>
              <w:pStyle w:val="a5"/>
              <w:shd w:val="clear" w:color="auto" w:fill="auto"/>
              <w:spacing w:line="240" w:lineRule="auto"/>
              <w:jc w:val="both"/>
              <w:rPr>
                <w:bCs/>
                <w:i/>
                <w:sz w:val="24"/>
                <w:szCs w:val="24"/>
              </w:rPr>
            </w:pPr>
            <w:r w:rsidRPr="00D8635C">
              <w:rPr>
                <w:bCs/>
                <w:i/>
                <w:sz w:val="24"/>
                <w:szCs w:val="24"/>
              </w:rPr>
              <w:t>Земельна ділянка належить до земель комунальної власності територіальної громади міста Києва.</w:t>
            </w:r>
          </w:p>
        </w:tc>
      </w:tr>
      <w:tr w:rsidR="004D1119" w:rsidRPr="00483A34" w14:paraId="7119DCC8" w14:textId="77777777" w:rsidTr="00D8635C">
        <w:trPr>
          <w:cantSplit/>
          <w:trHeight w:val="339"/>
        </w:trPr>
        <w:tc>
          <w:tcPr>
            <w:tcW w:w="2641" w:type="dxa"/>
            <w:tcBorders>
              <w:top w:val="single" w:sz="4" w:space="0" w:color="auto"/>
              <w:left w:val="single" w:sz="4" w:space="0" w:color="auto"/>
              <w:bottom w:val="single" w:sz="4" w:space="0" w:color="auto"/>
              <w:right w:val="single" w:sz="4" w:space="0" w:color="auto"/>
            </w:tcBorders>
            <w:hideMark/>
          </w:tcPr>
          <w:p w14:paraId="24605DD3" w14:textId="77777777" w:rsidR="006E10B3" w:rsidRPr="00D8635C" w:rsidRDefault="006E10B3" w:rsidP="008336D3">
            <w:pPr>
              <w:pStyle w:val="a5"/>
              <w:spacing w:line="240" w:lineRule="auto"/>
              <w:ind w:left="-120"/>
              <w:rPr>
                <w:bCs/>
                <w:i/>
                <w:sz w:val="24"/>
                <w:szCs w:val="24"/>
              </w:rPr>
            </w:pPr>
            <w:r w:rsidRPr="00D8635C">
              <w:rPr>
                <w:bCs/>
                <w:i/>
                <w:sz w:val="24"/>
                <w:szCs w:val="24"/>
              </w:rPr>
              <w:t xml:space="preserve"> </w:t>
            </w:r>
            <w:r w:rsidR="004D1119" w:rsidRPr="00D8635C">
              <w:rPr>
                <w:bCs/>
                <w:i/>
                <w:sz w:val="24"/>
                <w:szCs w:val="24"/>
              </w:rPr>
              <w:t xml:space="preserve">Розташування в зеленій </w:t>
            </w:r>
          </w:p>
          <w:p w14:paraId="1FFC2758" w14:textId="77777777" w:rsidR="004D1119" w:rsidRPr="00D8635C" w:rsidRDefault="006E10B3" w:rsidP="008336D3">
            <w:pPr>
              <w:pStyle w:val="a5"/>
              <w:spacing w:line="240" w:lineRule="auto"/>
              <w:ind w:left="-120"/>
              <w:rPr>
                <w:bCs/>
                <w:i/>
                <w:sz w:val="24"/>
                <w:szCs w:val="24"/>
              </w:rPr>
            </w:pPr>
            <w:r w:rsidRPr="00D8635C">
              <w:rPr>
                <w:bCs/>
                <w:i/>
                <w:sz w:val="24"/>
                <w:szCs w:val="24"/>
              </w:rPr>
              <w:t xml:space="preserve"> </w:t>
            </w:r>
            <w:r w:rsidR="004D1119" w:rsidRPr="00D8635C">
              <w:rPr>
                <w:bCs/>
                <w:i/>
                <w:sz w:val="24"/>
                <w:szCs w:val="24"/>
              </w:rPr>
              <w:t>зоні:</w:t>
            </w:r>
          </w:p>
        </w:tc>
        <w:tc>
          <w:tcPr>
            <w:tcW w:w="6796" w:type="dxa"/>
            <w:tcBorders>
              <w:top w:val="single" w:sz="4" w:space="0" w:color="auto"/>
              <w:left w:val="single" w:sz="4" w:space="0" w:color="auto"/>
              <w:bottom w:val="single" w:sz="4" w:space="0" w:color="auto"/>
              <w:right w:val="single" w:sz="4" w:space="0" w:color="auto"/>
            </w:tcBorders>
          </w:tcPr>
          <w:p w14:paraId="6D159C4B" w14:textId="7D5F0F90" w:rsidR="00DC31BC" w:rsidRPr="00D8635C" w:rsidRDefault="005639F6" w:rsidP="008336D3">
            <w:pPr>
              <w:pStyle w:val="a5"/>
              <w:spacing w:line="240" w:lineRule="auto"/>
              <w:jc w:val="both"/>
              <w:rPr>
                <w:bCs/>
                <w:i/>
                <w:sz w:val="24"/>
                <w:szCs w:val="24"/>
              </w:rPr>
            </w:pPr>
            <w:r w:rsidRPr="00D8635C">
              <w:rPr>
                <w:bCs/>
                <w:i/>
                <w:sz w:val="24"/>
                <w:szCs w:val="24"/>
              </w:rPr>
              <w:t>Земельна ділянка не входить до зеленої зони.</w:t>
            </w:r>
          </w:p>
        </w:tc>
      </w:tr>
      <w:tr w:rsidR="00D8635C" w:rsidRPr="00483A34" w14:paraId="3DFF5C39" w14:textId="77777777" w:rsidTr="00D8635C">
        <w:trPr>
          <w:cantSplit/>
          <w:trHeight w:val="4650"/>
        </w:trPr>
        <w:tc>
          <w:tcPr>
            <w:tcW w:w="2641" w:type="dxa"/>
            <w:vMerge w:val="restart"/>
            <w:tcBorders>
              <w:top w:val="single" w:sz="4" w:space="0" w:color="auto"/>
              <w:left w:val="single" w:sz="4" w:space="0" w:color="auto"/>
              <w:right w:val="single" w:sz="4" w:space="0" w:color="auto"/>
            </w:tcBorders>
            <w:hideMark/>
          </w:tcPr>
          <w:p w14:paraId="0837E875" w14:textId="77777777" w:rsidR="00D8635C" w:rsidRPr="00D8635C" w:rsidRDefault="00D8635C" w:rsidP="008336D3">
            <w:pPr>
              <w:pStyle w:val="a5"/>
              <w:spacing w:line="240" w:lineRule="auto"/>
              <w:ind w:left="-120"/>
              <w:rPr>
                <w:bCs/>
                <w:i/>
                <w:sz w:val="24"/>
                <w:szCs w:val="24"/>
              </w:rPr>
            </w:pPr>
            <w:r w:rsidRPr="00D8635C">
              <w:rPr>
                <w:bCs/>
                <w:i/>
                <w:sz w:val="24"/>
                <w:szCs w:val="24"/>
              </w:rPr>
              <w:t xml:space="preserve"> Інші особливості:</w:t>
            </w:r>
          </w:p>
        </w:tc>
        <w:tc>
          <w:tcPr>
            <w:tcW w:w="6796" w:type="dxa"/>
            <w:tcBorders>
              <w:top w:val="single" w:sz="4" w:space="0" w:color="auto"/>
              <w:left w:val="single" w:sz="4" w:space="0" w:color="auto"/>
              <w:bottom w:val="single" w:sz="4" w:space="0" w:color="auto"/>
              <w:right w:val="single" w:sz="4" w:space="0" w:color="auto"/>
            </w:tcBorders>
          </w:tcPr>
          <w:p w14:paraId="4EBBFDD9" w14:textId="4F417D87" w:rsidR="00D8635C" w:rsidRPr="00D8635C" w:rsidRDefault="00D8635C" w:rsidP="008336D3">
            <w:pPr>
              <w:pStyle w:val="a5"/>
              <w:shd w:val="clear" w:color="auto" w:fill="auto"/>
              <w:spacing w:line="240" w:lineRule="auto"/>
              <w:ind w:firstLine="233"/>
              <w:jc w:val="both"/>
              <w:rPr>
                <w:i/>
                <w:sz w:val="24"/>
                <w:szCs w:val="24"/>
              </w:rPr>
            </w:pPr>
            <w:r w:rsidRPr="00D8635C">
              <w:rPr>
                <w:i/>
                <w:sz w:val="24"/>
                <w:szCs w:val="24"/>
              </w:rPr>
              <w:t>Частина земельної ділянки розташована в межах червоних ліній</w:t>
            </w:r>
            <w:r w:rsidR="00483A34">
              <w:rPr>
                <w:i/>
                <w:sz w:val="24"/>
                <w:szCs w:val="24"/>
              </w:rPr>
              <w:t xml:space="preserve"> (лист </w:t>
            </w:r>
            <w:r w:rsidR="00483A34" w:rsidRPr="00D8635C">
              <w:rPr>
                <w:i/>
                <w:sz w:val="24"/>
                <w:szCs w:val="24"/>
              </w:rPr>
              <w:t>Департамент</w:t>
            </w:r>
            <w:r w:rsidR="00483A34">
              <w:rPr>
                <w:i/>
                <w:sz w:val="24"/>
                <w:szCs w:val="24"/>
              </w:rPr>
              <w:t>у</w:t>
            </w:r>
            <w:r w:rsidR="00483A34" w:rsidRPr="00D8635C">
              <w:rPr>
                <w:i/>
                <w:sz w:val="24"/>
                <w:szCs w:val="24"/>
              </w:rPr>
              <w:t xml:space="preserve"> містобудування та архітектури виконавчого органу Київської міської ради (Київської міської державної адміністрації) від 08.01.2026 № 055-391</w:t>
            </w:r>
            <w:r w:rsidR="00483A34">
              <w:rPr>
                <w:i/>
                <w:sz w:val="24"/>
                <w:szCs w:val="24"/>
              </w:rPr>
              <w:t>)</w:t>
            </w:r>
            <w:r w:rsidRPr="00D8635C">
              <w:rPr>
                <w:i/>
                <w:sz w:val="24"/>
                <w:szCs w:val="24"/>
              </w:rPr>
              <w:t>.</w:t>
            </w:r>
          </w:p>
          <w:p w14:paraId="27FA0786" w14:textId="5DA2210A" w:rsidR="00D8635C" w:rsidRPr="00D8635C" w:rsidRDefault="00D8635C" w:rsidP="008336D3">
            <w:pPr>
              <w:pStyle w:val="a5"/>
              <w:spacing w:line="240" w:lineRule="auto"/>
              <w:ind w:firstLine="233"/>
              <w:jc w:val="both"/>
              <w:rPr>
                <w:bCs/>
                <w:i/>
                <w:sz w:val="24"/>
                <w:szCs w:val="24"/>
              </w:rPr>
            </w:pPr>
            <w:r w:rsidRPr="00D8635C">
              <w:rPr>
                <w:i/>
                <w:sz w:val="24"/>
                <w:szCs w:val="24"/>
              </w:rPr>
              <w:t>З урахуванням Програми розвитку зеленої зони міста Києва до 2010 року та концепції формування зелених насаджень в центральній частині міста, затвердженої рішенням Київської міської ради від 19.07.2005 № 806/3381 (зі змінами та доповненнями), земельна ділянка входить до переліку озеленених територій загального користування міста Києва, що відповідають типологічним ознакам та планувальним вимогам (таблиця № 2) Оболонський район, сквер на вулицях Автозаводській-Мукачівській (площею 0,75 га), який перебуває на балансі та обслуговуванні комунального підприємства по утриманню зелених насаджень Оболонського району м. Києва (листи Київського комунального об’єднання зеленого будівництва та експлуатації зелених насаджень міста «</w:t>
            </w:r>
            <w:proofErr w:type="spellStart"/>
            <w:r w:rsidRPr="00D8635C">
              <w:rPr>
                <w:i/>
                <w:sz w:val="24"/>
                <w:szCs w:val="24"/>
              </w:rPr>
              <w:t>Київзеленбуд</w:t>
            </w:r>
            <w:proofErr w:type="spellEnd"/>
            <w:r w:rsidRPr="00D8635C">
              <w:rPr>
                <w:i/>
                <w:sz w:val="24"/>
                <w:szCs w:val="24"/>
              </w:rPr>
              <w:t>» від 23.07.2024 № 077/226-3006, від 15.01.2026 № 077/03-135).</w:t>
            </w:r>
          </w:p>
        </w:tc>
      </w:tr>
      <w:tr w:rsidR="00D8635C" w:rsidRPr="00483A34" w14:paraId="2344A40A" w14:textId="77777777" w:rsidTr="00D8635C">
        <w:trPr>
          <w:cantSplit/>
          <w:trHeight w:val="1665"/>
        </w:trPr>
        <w:tc>
          <w:tcPr>
            <w:tcW w:w="2641" w:type="dxa"/>
            <w:vMerge/>
            <w:tcBorders>
              <w:left w:val="single" w:sz="4" w:space="0" w:color="auto"/>
              <w:bottom w:val="single" w:sz="4" w:space="0" w:color="auto"/>
              <w:right w:val="single" w:sz="4" w:space="0" w:color="auto"/>
            </w:tcBorders>
          </w:tcPr>
          <w:p w14:paraId="701ABB43" w14:textId="77777777" w:rsidR="00D8635C" w:rsidRPr="00D8635C" w:rsidRDefault="00D8635C" w:rsidP="008336D3">
            <w:pPr>
              <w:pStyle w:val="a5"/>
              <w:spacing w:line="240" w:lineRule="auto"/>
              <w:ind w:left="-120"/>
              <w:rPr>
                <w:bCs/>
                <w:i/>
                <w:sz w:val="24"/>
                <w:szCs w:val="24"/>
              </w:rPr>
            </w:pPr>
          </w:p>
        </w:tc>
        <w:tc>
          <w:tcPr>
            <w:tcW w:w="6796" w:type="dxa"/>
            <w:tcBorders>
              <w:top w:val="single" w:sz="4" w:space="0" w:color="auto"/>
              <w:left w:val="single" w:sz="4" w:space="0" w:color="auto"/>
              <w:bottom w:val="single" w:sz="4" w:space="0" w:color="auto"/>
              <w:right w:val="single" w:sz="4" w:space="0" w:color="auto"/>
            </w:tcBorders>
          </w:tcPr>
          <w:p w14:paraId="5F964186" w14:textId="77777777" w:rsidR="00D8635C" w:rsidRPr="00D8635C" w:rsidRDefault="00D8635C" w:rsidP="00D8635C">
            <w:pPr>
              <w:pStyle w:val="a5"/>
              <w:shd w:val="clear" w:color="auto" w:fill="auto"/>
              <w:spacing w:line="240" w:lineRule="auto"/>
              <w:ind w:firstLine="233"/>
              <w:jc w:val="both"/>
              <w:rPr>
                <w:bCs/>
                <w:i/>
                <w:sz w:val="24"/>
                <w:szCs w:val="24"/>
              </w:rPr>
            </w:pPr>
            <w:r w:rsidRPr="00D8635C">
              <w:rPr>
                <w:i/>
                <w:sz w:val="24"/>
                <w:szCs w:val="24"/>
              </w:rPr>
              <w:t xml:space="preserve">Земельна ділянка з кадастровим номером 8000000000:78:054:0009 сформована на виконання Міської цільової програми використання та охорони земель міста Києва на 2022-2025 роки, затвердженої рішенням Київської міської ради від 07.10.2021 № 2727/2768, та зареєстрована у Державному земельному кадастрі на підставі технічної документації із землеустрою щодо інвентаризації земель на території кадастрового кварталу 78:054 </w:t>
            </w:r>
            <w:r w:rsidRPr="00D8635C">
              <w:rPr>
                <w:bCs/>
                <w:i/>
                <w:sz w:val="24"/>
                <w:szCs w:val="24"/>
              </w:rPr>
              <w:t>з кодом виду цільового призначення – 07.08 земельні ділянки загального користування, які використовуються як зелені насадження загального користування.</w:t>
            </w:r>
          </w:p>
          <w:p w14:paraId="225C9D34" w14:textId="77777777" w:rsidR="00D8635C" w:rsidRPr="00D8635C" w:rsidRDefault="00D8635C" w:rsidP="00D8635C">
            <w:pPr>
              <w:pStyle w:val="a5"/>
              <w:shd w:val="clear" w:color="auto" w:fill="auto"/>
              <w:spacing w:line="240" w:lineRule="auto"/>
              <w:ind w:firstLine="233"/>
              <w:jc w:val="both"/>
              <w:rPr>
                <w:i/>
                <w:sz w:val="24"/>
                <w:szCs w:val="24"/>
                <w:highlight w:val="yellow"/>
              </w:rPr>
            </w:pPr>
            <w:r w:rsidRPr="00D8635C">
              <w:rPr>
                <w:bCs/>
                <w:i/>
                <w:sz w:val="24"/>
                <w:szCs w:val="24"/>
              </w:rPr>
              <w:t>Технічна документація із землеустрою щодо інвентаризації земель на території кадастрового кварталу 78:054, обмеженого вулицею Сокальського, вулицею Івашкевича Ярослава, вулицею Автозаводською та вулицею Мукачівською в Оболонському районі м. Києва, затверджена рішенням Київської міської ради від 11.04.2024 № 431/8397.</w:t>
            </w:r>
          </w:p>
          <w:p w14:paraId="5607A077" w14:textId="69A45999" w:rsidR="00D8635C" w:rsidRPr="00D8635C" w:rsidRDefault="00D8635C" w:rsidP="00D8635C">
            <w:pPr>
              <w:pStyle w:val="a5"/>
              <w:spacing w:line="240" w:lineRule="auto"/>
              <w:ind w:firstLine="233"/>
              <w:jc w:val="both"/>
              <w:rPr>
                <w:b/>
                <w:bCs/>
                <w:i/>
                <w:sz w:val="24"/>
                <w:szCs w:val="24"/>
              </w:rPr>
            </w:pPr>
            <w:r w:rsidRPr="00D8635C">
              <w:rPr>
                <w:i/>
                <w:sz w:val="24"/>
                <w:szCs w:val="24"/>
              </w:rPr>
              <w:t>Інформація стосовно об’єктів нерухомого майна, розташованих на земельній ділянці з кадастровим номером 8000000000:78:054:0009 на вул. Ярослава Івашкевича – вул. Автозаводській – вул. Мукачівській</w:t>
            </w:r>
            <w:r w:rsidR="00483A34">
              <w:rPr>
                <w:i/>
                <w:sz w:val="24"/>
                <w:szCs w:val="24"/>
              </w:rPr>
              <w:t>,</w:t>
            </w:r>
            <w:r w:rsidRPr="00D8635C">
              <w:rPr>
                <w:i/>
                <w:sz w:val="24"/>
                <w:szCs w:val="24"/>
              </w:rPr>
              <w:t xml:space="preserve"> надана листами:</w:t>
            </w:r>
          </w:p>
          <w:p w14:paraId="7DA3E77E" w14:textId="77777777" w:rsidR="00D8635C" w:rsidRPr="00D8635C" w:rsidRDefault="00D8635C" w:rsidP="00D8635C">
            <w:pPr>
              <w:pStyle w:val="a5"/>
              <w:shd w:val="clear" w:color="auto" w:fill="auto"/>
              <w:spacing w:line="240" w:lineRule="auto"/>
              <w:ind w:firstLine="233"/>
              <w:jc w:val="both"/>
              <w:rPr>
                <w:b/>
                <w:bCs/>
                <w:i/>
                <w:sz w:val="24"/>
                <w:szCs w:val="24"/>
              </w:rPr>
            </w:pPr>
            <w:r w:rsidRPr="00D8635C">
              <w:rPr>
                <w:i/>
                <w:sz w:val="24"/>
                <w:szCs w:val="24"/>
              </w:rPr>
              <w:t>- Департаменту комунальної власності м. Києва виконавчого органу Київської міської ради (Київської міської державної адміністрації) від 26.12.2025 № 062/06-13-7265;</w:t>
            </w:r>
          </w:p>
          <w:p w14:paraId="13F4CD0E" w14:textId="77777777" w:rsidR="00D8635C" w:rsidRPr="00D8635C" w:rsidRDefault="00D8635C" w:rsidP="00D8635C">
            <w:pPr>
              <w:pStyle w:val="a5"/>
              <w:shd w:val="clear" w:color="auto" w:fill="auto"/>
              <w:spacing w:line="240" w:lineRule="auto"/>
              <w:ind w:firstLine="233"/>
              <w:jc w:val="both"/>
              <w:rPr>
                <w:b/>
                <w:bCs/>
                <w:i/>
                <w:sz w:val="24"/>
                <w:szCs w:val="24"/>
              </w:rPr>
            </w:pPr>
            <w:r w:rsidRPr="00D8635C">
              <w:rPr>
                <w:i/>
                <w:sz w:val="24"/>
                <w:szCs w:val="24"/>
              </w:rPr>
              <w:t>- Комунального підприємства Київської міської ради «Київське міське бюро технічної інвентаризації» від 29.12.2025 № 062/14-15958;</w:t>
            </w:r>
          </w:p>
          <w:p w14:paraId="316B445D" w14:textId="77777777" w:rsidR="00D8635C" w:rsidRPr="00D8635C" w:rsidRDefault="00D8635C" w:rsidP="00D8635C">
            <w:pPr>
              <w:pStyle w:val="a5"/>
              <w:shd w:val="clear" w:color="auto" w:fill="auto"/>
              <w:spacing w:line="240" w:lineRule="auto"/>
              <w:ind w:firstLine="233"/>
              <w:jc w:val="both"/>
              <w:rPr>
                <w:b/>
                <w:bCs/>
                <w:i/>
                <w:sz w:val="24"/>
                <w:szCs w:val="24"/>
              </w:rPr>
            </w:pPr>
            <w:r w:rsidRPr="00D8635C">
              <w:rPr>
                <w:i/>
                <w:sz w:val="24"/>
                <w:szCs w:val="24"/>
              </w:rPr>
              <w:t>- Оболонської районної в місті Києві державної адміністрації від 30.12.2025 № 104-10018;</w:t>
            </w:r>
          </w:p>
          <w:p w14:paraId="7B2A790D" w14:textId="77777777" w:rsidR="00D8635C" w:rsidRPr="00D8635C" w:rsidRDefault="00D8635C" w:rsidP="00D8635C">
            <w:pPr>
              <w:pStyle w:val="a5"/>
              <w:shd w:val="clear" w:color="auto" w:fill="auto"/>
              <w:spacing w:line="240" w:lineRule="auto"/>
              <w:ind w:firstLine="233"/>
              <w:jc w:val="both"/>
              <w:rPr>
                <w:b/>
                <w:bCs/>
                <w:i/>
                <w:sz w:val="24"/>
                <w:szCs w:val="24"/>
                <w:highlight w:val="yellow"/>
              </w:rPr>
            </w:pPr>
            <w:r w:rsidRPr="00D8635C">
              <w:rPr>
                <w:i/>
                <w:sz w:val="24"/>
                <w:szCs w:val="24"/>
              </w:rPr>
              <w:t>- Департаменту з питань державного архітектурно-будівельного контролю міста Києва виконавчого органу Київської міської ради (Київської міської державної адміністрації) від 07.01.2026 № 073-81, який зазначив, що документи, які дають право на виконання підготовчих/будівельних робіт і засвідчують прийняття в експлуатацію закінчених будівництвом об’єктів не видавались та не реєструвались;</w:t>
            </w:r>
          </w:p>
          <w:p w14:paraId="2772DCB0" w14:textId="11CB1D6A" w:rsidR="00D8635C" w:rsidRPr="00D8635C" w:rsidRDefault="00D8635C" w:rsidP="00D8635C">
            <w:pPr>
              <w:pStyle w:val="a5"/>
              <w:shd w:val="clear" w:color="auto" w:fill="auto"/>
              <w:spacing w:line="240" w:lineRule="auto"/>
              <w:ind w:firstLine="233"/>
              <w:jc w:val="both"/>
              <w:rPr>
                <w:b/>
                <w:bCs/>
                <w:i/>
                <w:sz w:val="24"/>
                <w:szCs w:val="24"/>
                <w:highlight w:val="yellow"/>
              </w:rPr>
            </w:pPr>
            <w:r w:rsidRPr="00D8635C">
              <w:rPr>
                <w:i/>
                <w:sz w:val="24"/>
                <w:szCs w:val="24"/>
              </w:rPr>
              <w:t>- Департамент</w:t>
            </w:r>
            <w:r w:rsidR="00483A34">
              <w:rPr>
                <w:i/>
                <w:sz w:val="24"/>
                <w:szCs w:val="24"/>
              </w:rPr>
              <w:t>у</w:t>
            </w:r>
            <w:r w:rsidRPr="00D8635C">
              <w:rPr>
                <w:i/>
                <w:sz w:val="24"/>
                <w:szCs w:val="24"/>
              </w:rPr>
              <w:t xml:space="preserve"> містобудування та архітектури виконавчого органу Київської міської ради (Київської міської державної адміністрації) від 08.01.2026 № 055-391, який повідомив, що містобудівні умови та обмеження для </w:t>
            </w:r>
            <w:proofErr w:type="spellStart"/>
            <w:r w:rsidRPr="00D8635C">
              <w:rPr>
                <w:i/>
                <w:sz w:val="24"/>
                <w:szCs w:val="24"/>
              </w:rPr>
              <w:t>проєктування</w:t>
            </w:r>
            <w:proofErr w:type="spellEnd"/>
            <w:r w:rsidRPr="00D8635C">
              <w:rPr>
                <w:i/>
                <w:sz w:val="24"/>
                <w:szCs w:val="24"/>
              </w:rPr>
              <w:t xml:space="preserve"> об’єкта будівництва не надавались, у Реєстрі адрес відсутні відомості про документи щодо присвоєння адрес будь-яким об’єктам нерухомого майна;</w:t>
            </w:r>
          </w:p>
          <w:p w14:paraId="7C89143D" w14:textId="77777777" w:rsidR="00D8635C" w:rsidRPr="00D8635C" w:rsidRDefault="00D8635C" w:rsidP="00D8635C">
            <w:pPr>
              <w:pStyle w:val="a5"/>
              <w:spacing w:line="240" w:lineRule="auto"/>
              <w:ind w:firstLine="233"/>
              <w:jc w:val="both"/>
              <w:rPr>
                <w:i/>
                <w:sz w:val="24"/>
                <w:szCs w:val="24"/>
              </w:rPr>
            </w:pPr>
            <w:r w:rsidRPr="00D8635C">
              <w:rPr>
                <w:i/>
                <w:sz w:val="24"/>
                <w:szCs w:val="24"/>
              </w:rPr>
              <w:t>- Департаменту територіального контролю міста Києва виконавчого органу Київської міської ради (Київської міської державної адміністрації) від 20.01.2026 № 064-1342, який проінформував, що за результатом виїзного обстеження території, порушень вимог благоустрою шляхом самовільного розміщення будівель (споруд) не виявлено.</w:t>
            </w:r>
          </w:p>
          <w:p w14:paraId="31DA733A" w14:textId="77777777" w:rsidR="00D8635C" w:rsidRPr="00D8635C" w:rsidRDefault="00D8635C" w:rsidP="00D8635C">
            <w:pPr>
              <w:ind w:firstLine="233"/>
              <w:jc w:val="both"/>
              <w:rPr>
                <w:rFonts w:ascii="Times New Roman" w:hAnsi="Times New Roman" w:cs="Times New Roman"/>
                <w:bCs/>
                <w:i/>
              </w:rPr>
            </w:pPr>
            <w:r w:rsidRPr="00D8635C">
              <w:rPr>
                <w:rFonts w:ascii="Times New Roman" w:hAnsi="Times New Roman" w:cs="Times New Roman"/>
                <w:bCs/>
                <w:i/>
              </w:rPr>
              <w:t xml:space="preserve">Зазначаємо, що Департамент земельних ресурсів не може перебирати на себе повноваження Київської міської ради та приймати рішення </w:t>
            </w:r>
            <w:r w:rsidRPr="00D8635C">
              <w:rPr>
                <w:rFonts w:ascii="Times New Roman" w:hAnsi="Times New Roman" w:cs="Times New Roman"/>
                <w:i/>
              </w:rPr>
              <w:t>з питань землекористування</w:t>
            </w:r>
            <w:r w:rsidRPr="00D8635C">
              <w:rPr>
                <w:rFonts w:ascii="Times New Roman" w:hAnsi="Times New Roman" w:cs="Times New Roman"/>
                <w:bCs/>
                <w:i/>
              </w:rPr>
              <w:t xml:space="preserve">, оскільки відповідно до пункту 34 частини першої статті 26 Закону України «Про місцеве самоврядування в Україні» та статей 9, </w:t>
            </w:r>
            <w:r w:rsidRPr="00D8635C">
              <w:rPr>
                <w:rFonts w:ascii="Times New Roman" w:hAnsi="Times New Roman" w:cs="Times New Roman"/>
                <w:bCs/>
                <w:i/>
              </w:rPr>
              <w:lastRenderedPageBreak/>
              <w:t>122 Земельного кодексу України такі питання вирішуються виключно на пленарних засіданнях сільської, селищної, міської ради.</w:t>
            </w:r>
          </w:p>
          <w:p w14:paraId="4C8EF472" w14:textId="248356B5" w:rsidR="00D8635C" w:rsidRPr="00D8635C" w:rsidRDefault="00D8635C" w:rsidP="00D8635C">
            <w:pPr>
              <w:pStyle w:val="a5"/>
              <w:spacing w:line="240" w:lineRule="auto"/>
              <w:ind w:firstLine="233"/>
              <w:jc w:val="both"/>
              <w:rPr>
                <w:i/>
                <w:sz w:val="24"/>
                <w:szCs w:val="24"/>
              </w:rPr>
            </w:pPr>
            <w:r w:rsidRPr="00D8635C">
              <w:rPr>
                <w:bCs/>
                <w:i/>
                <w:sz w:val="24"/>
                <w:szCs w:val="24"/>
              </w:rPr>
              <w:t>Зважаючи на вказане, цей проєкт рішення направляється для подальшого розгляду Київською міською радою відповідно до її Регламенту.</w:t>
            </w:r>
          </w:p>
        </w:tc>
      </w:tr>
    </w:tbl>
    <w:p w14:paraId="0881C78F" w14:textId="77777777" w:rsidR="004D1119" w:rsidRPr="008336D3" w:rsidRDefault="004D1119" w:rsidP="008336D3">
      <w:pPr>
        <w:pStyle w:val="1"/>
        <w:shd w:val="clear" w:color="auto" w:fill="auto"/>
        <w:tabs>
          <w:tab w:val="left" w:pos="624"/>
        </w:tabs>
        <w:spacing w:after="0"/>
        <w:ind w:firstLine="0"/>
        <w:rPr>
          <w:sz w:val="24"/>
          <w:szCs w:val="24"/>
          <w:lang w:val="uk-UA"/>
        </w:rPr>
      </w:pPr>
    </w:p>
    <w:p w14:paraId="75D16C0C" w14:textId="77777777" w:rsidR="004D1119" w:rsidRPr="008336D3" w:rsidRDefault="004D1119" w:rsidP="008336D3">
      <w:pPr>
        <w:pStyle w:val="1"/>
        <w:numPr>
          <w:ilvl w:val="0"/>
          <w:numId w:val="3"/>
        </w:numPr>
        <w:shd w:val="clear" w:color="auto" w:fill="auto"/>
        <w:tabs>
          <w:tab w:val="left" w:pos="567"/>
        </w:tabs>
        <w:spacing w:after="0"/>
        <w:ind w:left="426"/>
        <w:rPr>
          <w:sz w:val="24"/>
          <w:szCs w:val="24"/>
          <w:lang w:val="uk-UA"/>
        </w:rPr>
      </w:pPr>
      <w:r w:rsidRPr="008336D3">
        <w:rPr>
          <w:b/>
          <w:bCs/>
          <w:sz w:val="24"/>
          <w:szCs w:val="24"/>
          <w:lang w:val="uk-UA"/>
        </w:rPr>
        <w:t>Стан нормативно-правової бази у даній сфері правового регулювання.</w:t>
      </w:r>
    </w:p>
    <w:p w14:paraId="6EFB8F75" w14:textId="77777777" w:rsidR="00EA08C0" w:rsidRPr="008336D3" w:rsidRDefault="00EA08C0" w:rsidP="008336D3">
      <w:pPr>
        <w:pStyle w:val="1"/>
        <w:shd w:val="clear" w:color="auto" w:fill="auto"/>
        <w:spacing w:after="0"/>
        <w:ind w:firstLine="426"/>
        <w:contextualSpacing/>
        <w:jc w:val="both"/>
        <w:rPr>
          <w:sz w:val="24"/>
          <w:szCs w:val="24"/>
          <w:lang w:val="uk-UA"/>
        </w:rPr>
      </w:pPr>
      <w:r w:rsidRPr="008336D3">
        <w:rPr>
          <w:sz w:val="24"/>
          <w:szCs w:val="24"/>
          <w:lang w:val="uk-UA"/>
        </w:rPr>
        <w:t>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 затвердженим рішенням Київської міської ради                            від 20.04.2017 № 241/2463.</w:t>
      </w:r>
    </w:p>
    <w:p w14:paraId="43BB7989" w14:textId="77777777" w:rsidR="00EA08C0" w:rsidRPr="008336D3" w:rsidRDefault="00EA08C0" w:rsidP="008336D3">
      <w:pPr>
        <w:widowControl w:val="0"/>
        <w:spacing w:after="0" w:line="240" w:lineRule="auto"/>
        <w:ind w:firstLine="426"/>
        <w:contextualSpacing/>
        <w:jc w:val="both"/>
        <w:rPr>
          <w:rFonts w:ascii="Times New Roman" w:hAnsi="Times New Roman" w:cs="Times New Roman"/>
          <w:i/>
          <w:sz w:val="24"/>
          <w:szCs w:val="24"/>
          <w:lang w:val="uk-UA"/>
        </w:rPr>
      </w:pPr>
      <w:r w:rsidRPr="008336D3">
        <w:rPr>
          <w:rFonts w:ascii="Times New Roman" w:hAnsi="Times New Roman" w:cs="Times New Roman"/>
          <w:sz w:val="24"/>
          <w:szCs w:val="24"/>
          <w:lang w:val="uk-UA"/>
        </w:rPr>
        <w:t>Проєкт рішення не стосується прав і соціальної захищеності осіб з інвалідністю та не матиме впливу на життєдіяльність цієї категорії.</w:t>
      </w:r>
    </w:p>
    <w:p w14:paraId="0A324454" w14:textId="77777777" w:rsidR="00EA08C0" w:rsidRPr="008336D3" w:rsidRDefault="00EA08C0" w:rsidP="008336D3">
      <w:pPr>
        <w:widowControl w:val="0"/>
        <w:spacing w:after="0" w:line="240" w:lineRule="auto"/>
        <w:ind w:firstLine="426"/>
        <w:contextualSpacing/>
        <w:jc w:val="both"/>
        <w:rPr>
          <w:rFonts w:ascii="Times New Roman" w:hAnsi="Times New Roman" w:cs="Times New Roman"/>
          <w:i/>
          <w:sz w:val="24"/>
          <w:szCs w:val="24"/>
          <w:lang w:val="uk-UA"/>
        </w:rPr>
      </w:pPr>
      <w:r w:rsidRPr="008336D3">
        <w:rPr>
          <w:rFonts w:ascii="Times New Roman" w:hAnsi="Times New Roman" w:cs="Times New Roman"/>
          <w:sz w:val="24"/>
          <w:szCs w:val="24"/>
          <w:lang w:val="uk-UA"/>
        </w:rPr>
        <w:t>Проєкт рішення не містить службової інформації у розумінні статті 6 Закону України               «Про доступ до публічної інформації».</w:t>
      </w:r>
    </w:p>
    <w:p w14:paraId="531E9266" w14:textId="45740FE6" w:rsidR="00076C3A" w:rsidRPr="008336D3" w:rsidRDefault="00EA08C0" w:rsidP="008336D3">
      <w:pPr>
        <w:pStyle w:val="af1"/>
        <w:spacing w:before="0" w:beforeAutospacing="0" w:after="0" w:afterAutospacing="0"/>
        <w:ind w:firstLine="426"/>
        <w:jc w:val="both"/>
        <w:rPr>
          <w:color w:val="000000"/>
          <w:highlight w:val="yellow"/>
          <w:lang w:val="uk-UA"/>
        </w:rPr>
      </w:pPr>
      <w:r w:rsidRPr="008336D3">
        <w:rPr>
          <w:lang w:val="uk-UA"/>
        </w:rPr>
        <w:t>Проєкт рішення не містить інформації про фізичну особу (персональні дані) у розумінні статей 11 та 21 Закону України «Про інформацію» та статті 2 Закону України «Про захист персональних даних».</w:t>
      </w:r>
    </w:p>
    <w:p w14:paraId="53421614" w14:textId="77777777" w:rsidR="005639F6" w:rsidRPr="008336D3" w:rsidRDefault="005639F6" w:rsidP="008336D3">
      <w:pPr>
        <w:pStyle w:val="1"/>
        <w:shd w:val="clear" w:color="auto" w:fill="auto"/>
        <w:spacing w:after="0"/>
        <w:ind w:left="426" w:firstLine="282"/>
        <w:contextualSpacing/>
        <w:jc w:val="both"/>
        <w:rPr>
          <w:sz w:val="24"/>
          <w:szCs w:val="24"/>
          <w:lang w:val="uk-UA"/>
        </w:rPr>
      </w:pPr>
    </w:p>
    <w:p w14:paraId="2955D0AA" w14:textId="11ED0113" w:rsidR="004D1119" w:rsidRPr="008336D3" w:rsidRDefault="00EA08C0" w:rsidP="008336D3">
      <w:pPr>
        <w:pStyle w:val="1"/>
        <w:numPr>
          <w:ilvl w:val="0"/>
          <w:numId w:val="3"/>
        </w:numPr>
        <w:shd w:val="clear" w:color="auto" w:fill="auto"/>
        <w:tabs>
          <w:tab w:val="left" w:pos="624"/>
        </w:tabs>
        <w:spacing w:after="0"/>
        <w:ind w:firstLine="142"/>
        <w:rPr>
          <w:sz w:val="24"/>
          <w:szCs w:val="24"/>
          <w:lang w:val="uk-UA"/>
        </w:rPr>
      </w:pPr>
      <w:r w:rsidRPr="008336D3">
        <w:rPr>
          <w:b/>
          <w:bCs/>
          <w:sz w:val="24"/>
          <w:szCs w:val="24"/>
          <w:lang w:val="uk-UA"/>
        </w:rPr>
        <w:t xml:space="preserve"> </w:t>
      </w:r>
      <w:r w:rsidR="004D1119" w:rsidRPr="008336D3">
        <w:rPr>
          <w:b/>
          <w:bCs/>
          <w:sz w:val="24"/>
          <w:szCs w:val="24"/>
          <w:lang w:val="uk-UA"/>
        </w:rPr>
        <w:t>Фінансово-економічне обґрунтування.</w:t>
      </w:r>
    </w:p>
    <w:p w14:paraId="42BC9B3E" w14:textId="77777777" w:rsidR="00EA08C0" w:rsidRPr="008336D3" w:rsidRDefault="00EA08C0" w:rsidP="008336D3">
      <w:pPr>
        <w:pStyle w:val="1"/>
        <w:shd w:val="clear" w:color="auto" w:fill="auto"/>
        <w:spacing w:after="0"/>
        <w:ind w:firstLine="426"/>
        <w:jc w:val="both"/>
        <w:rPr>
          <w:sz w:val="24"/>
          <w:szCs w:val="24"/>
          <w:lang w:val="uk-UA"/>
        </w:rPr>
      </w:pPr>
      <w:r w:rsidRPr="008336D3">
        <w:rPr>
          <w:sz w:val="24"/>
          <w:szCs w:val="24"/>
          <w:lang w:val="uk-UA"/>
        </w:rPr>
        <w:t>Реалізація рішення не потребує додаткових витрат міського бюджету.</w:t>
      </w:r>
    </w:p>
    <w:p w14:paraId="68CB730B" w14:textId="4DBDD5A3" w:rsidR="006C7FB9" w:rsidRPr="008336D3" w:rsidRDefault="00EA08C0" w:rsidP="008336D3">
      <w:pPr>
        <w:pStyle w:val="1"/>
        <w:shd w:val="clear" w:color="auto" w:fill="auto"/>
        <w:spacing w:after="0"/>
        <w:ind w:firstLine="426"/>
        <w:jc w:val="both"/>
        <w:rPr>
          <w:sz w:val="24"/>
          <w:szCs w:val="24"/>
          <w:lang w:val="uk-UA"/>
        </w:rPr>
      </w:pPr>
      <w:r w:rsidRPr="008336D3">
        <w:rPr>
          <w:sz w:val="24"/>
          <w:szCs w:val="24"/>
          <w:lang w:val="uk-UA"/>
        </w:rPr>
        <w:t xml:space="preserve">Відповідно до Податкового кодексу України та Положення про плату за землю в місті Києві, затвердженого рішенням Київської міської ради від 23.06.2011 № 242/5629 «Про встановлення місцевих податків і зборів у м. Києві» (зі змінами та доповненнями), розрахунковий розмір земельного податку складатиме: </w:t>
      </w:r>
      <w:r w:rsidRPr="008336D3">
        <w:rPr>
          <w:b/>
          <w:sz w:val="24"/>
          <w:szCs w:val="24"/>
          <w:lang w:val="uk-UA"/>
        </w:rPr>
        <w:t>112 083 грн 21 коп. на рік (1%</w:t>
      </w:r>
      <w:r w:rsidRPr="008336D3">
        <w:rPr>
          <w:b/>
          <w:bCs/>
          <w:sz w:val="24"/>
          <w:szCs w:val="24"/>
          <w:lang w:val="uk-UA"/>
        </w:rPr>
        <w:t>).</w:t>
      </w:r>
    </w:p>
    <w:p w14:paraId="60096C99" w14:textId="77777777" w:rsidR="00582A2E" w:rsidRPr="008336D3" w:rsidRDefault="00582A2E" w:rsidP="008336D3">
      <w:pPr>
        <w:pStyle w:val="1"/>
        <w:shd w:val="clear" w:color="auto" w:fill="auto"/>
        <w:spacing w:after="0"/>
        <w:ind w:firstLine="426"/>
        <w:jc w:val="both"/>
        <w:rPr>
          <w:sz w:val="24"/>
          <w:szCs w:val="24"/>
          <w:lang w:val="uk-UA"/>
        </w:rPr>
      </w:pPr>
    </w:p>
    <w:p w14:paraId="2B887624" w14:textId="77777777" w:rsidR="00996E85" w:rsidRPr="008336D3" w:rsidRDefault="00996E85" w:rsidP="008336D3">
      <w:pPr>
        <w:pStyle w:val="1"/>
        <w:numPr>
          <w:ilvl w:val="0"/>
          <w:numId w:val="3"/>
        </w:numPr>
        <w:shd w:val="clear" w:color="auto" w:fill="auto"/>
        <w:tabs>
          <w:tab w:val="left" w:pos="567"/>
        </w:tabs>
        <w:spacing w:after="0"/>
        <w:ind w:left="425"/>
        <w:rPr>
          <w:b/>
          <w:bCs/>
          <w:sz w:val="24"/>
          <w:szCs w:val="24"/>
          <w:lang w:val="uk-UA"/>
        </w:rPr>
      </w:pPr>
      <w:r w:rsidRPr="008336D3">
        <w:rPr>
          <w:b/>
          <w:bCs/>
          <w:sz w:val="24"/>
          <w:szCs w:val="24"/>
          <w:lang w:val="uk-UA"/>
        </w:rPr>
        <w:t>Прогноз соціально-економічних та інших наслідків прийняття рішення.</w:t>
      </w:r>
    </w:p>
    <w:p w14:paraId="5E52B3F9" w14:textId="6F78C47D" w:rsidR="004D1119" w:rsidRPr="008336D3" w:rsidRDefault="00EA08C0" w:rsidP="008336D3">
      <w:pPr>
        <w:pStyle w:val="1"/>
        <w:shd w:val="clear" w:color="auto" w:fill="auto"/>
        <w:spacing w:after="0"/>
        <w:ind w:firstLine="426"/>
        <w:contextualSpacing/>
        <w:jc w:val="both"/>
        <w:rPr>
          <w:sz w:val="24"/>
          <w:szCs w:val="24"/>
          <w:lang w:val="uk-UA"/>
        </w:rPr>
      </w:pPr>
      <w:r w:rsidRPr="008336D3">
        <w:rPr>
          <w:sz w:val="24"/>
          <w:szCs w:val="24"/>
          <w:lang w:val="uk-UA"/>
        </w:rPr>
        <w:t xml:space="preserve">Наслідками прийняття розробленого </w:t>
      </w:r>
      <w:proofErr w:type="spellStart"/>
      <w:r w:rsidRPr="008336D3">
        <w:rPr>
          <w:sz w:val="24"/>
          <w:szCs w:val="24"/>
          <w:lang w:val="uk-UA"/>
        </w:rPr>
        <w:t>проєкту</w:t>
      </w:r>
      <w:proofErr w:type="spellEnd"/>
      <w:r w:rsidRPr="008336D3">
        <w:rPr>
          <w:sz w:val="24"/>
          <w:szCs w:val="24"/>
          <w:lang w:val="uk-UA"/>
        </w:rPr>
        <w:t xml:space="preserve"> рішення стане реалізація зацікавленою особою своїх прав щодо користування земельною ділянкою</w:t>
      </w:r>
      <w:r w:rsidR="00996E85" w:rsidRPr="008336D3">
        <w:rPr>
          <w:sz w:val="24"/>
          <w:szCs w:val="24"/>
          <w:lang w:val="uk-UA"/>
        </w:rPr>
        <w:t>.</w:t>
      </w:r>
    </w:p>
    <w:p w14:paraId="7FA55B6B" w14:textId="77777777" w:rsidR="00DE2073" w:rsidRPr="008336D3" w:rsidRDefault="00DE2073" w:rsidP="008336D3">
      <w:pPr>
        <w:pStyle w:val="1"/>
        <w:shd w:val="clear" w:color="auto" w:fill="auto"/>
        <w:spacing w:after="0"/>
        <w:ind w:firstLine="426"/>
        <w:contextualSpacing/>
        <w:jc w:val="both"/>
        <w:rPr>
          <w:sz w:val="24"/>
          <w:szCs w:val="24"/>
          <w:lang w:val="uk-UA"/>
        </w:rPr>
      </w:pPr>
    </w:p>
    <w:p w14:paraId="25CF3F62" w14:textId="77777777" w:rsidR="004D1119" w:rsidRPr="008336D3" w:rsidRDefault="004D1119" w:rsidP="008336D3">
      <w:pPr>
        <w:pStyle w:val="1"/>
        <w:shd w:val="clear" w:color="auto" w:fill="auto"/>
        <w:spacing w:after="0"/>
        <w:ind w:firstLine="426"/>
        <w:contextualSpacing/>
        <w:rPr>
          <w:sz w:val="24"/>
          <w:szCs w:val="24"/>
          <w:lang w:val="uk-UA"/>
        </w:rPr>
      </w:pPr>
    </w:p>
    <w:p w14:paraId="1ABF69F8" w14:textId="77777777" w:rsidR="004D1119" w:rsidRPr="008336D3" w:rsidRDefault="004D1119" w:rsidP="008336D3">
      <w:pPr>
        <w:pStyle w:val="20"/>
        <w:shd w:val="clear" w:color="auto" w:fill="auto"/>
        <w:spacing w:after="0" w:line="240" w:lineRule="auto"/>
        <w:ind w:firstLine="426"/>
        <w:jc w:val="left"/>
        <w:rPr>
          <w:rStyle w:val="aa"/>
          <w:rFonts w:ascii="Times New Roman" w:hAnsi="Times New Roman" w:cs="Times New Roman"/>
          <w:i w:val="0"/>
          <w:sz w:val="20"/>
          <w:szCs w:val="20"/>
          <w:lang w:val="uk-UA"/>
        </w:rPr>
      </w:pPr>
      <w:r w:rsidRPr="008336D3">
        <w:rPr>
          <w:rFonts w:ascii="Times New Roman" w:hAnsi="Times New Roman" w:cs="Times New Roman"/>
          <w:i w:val="0"/>
          <w:iCs w:val="0"/>
          <w:sz w:val="20"/>
          <w:szCs w:val="20"/>
          <w:lang w:val="uk-UA"/>
        </w:rPr>
        <w:t xml:space="preserve">Доповідач: директор Департаменту земельних ресурсів </w:t>
      </w:r>
      <w:r w:rsidRPr="008336D3">
        <w:rPr>
          <w:rStyle w:val="aa"/>
          <w:rFonts w:ascii="Times New Roman" w:hAnsi="Times New Roman" w:cs="Times New Roman"/>
          <w:i w:val="0"/>
          <w:sz w:val="20"/>
          <w:szCs w:val="20"/>
          <w:lang w:val="uk-UA"/>
        </w:rPr>
        <w:t>Валентина ПЕЛИХ</w:t>
      </w:r>
    </w:p>
    <w:p w14:paraId="3C5120FE" w14:textId="77777777" w:rsidR="00A43048" w:rsidRPr="008336D3" w:rsidRDefault="00A43048" w:rsidP="007778A0">
      <w:pPr>
        <w:pStyle w:val="20"/>
        <w:shd w:val="clear" w:color="auto" w:fill="auto"/>
        <w:spacing w:after="360"/>
        <w:ind w:firstLine="426"/>
        <w:jc w:val="left"/>
        <w:rPr>
          <w:rFonts w:ascii="Times New Roman" w:hAnsi="Times New Roman" w:cs="Times New Roman"/>
          <w:i w:val="0"/>
          <w:iCs w:val="0"/>
          <w:sz w:val="20"/>
          <w:szCs w:val="20"/>
          <w:lang w:val="uk-UA"/>
        </w:rPr>
      </w:pPr>
    </w:p>
    <w:tbl>
      <w:tblPr>
        <w:tblStyle w:val="a8"/>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967"/>
      </w:tblGrid>
      <w:tr w:rsidR="00C837C6" w:rsidRPr="008336D3" w14:paraId="7F218AC5" w14:textId="77777777" w:rsidTr="007778A0">
        <w:trPr>
          <w:trHeight w:val="663"/>
        </w:trPr>
        <w:tc>
          <w:tcPr>
            <w:tcW w:w="4814" w:type="dxa"/>
            <w:hideMark/>
          </w:tcPr>
          <w:p w14:paraId="0F6B7835" w14:textId="77777777" w:rsidR="00C837C6" w:rsidRPr="008336D3" w:rsidRDefault="00256BA4" w:rsidP="00256BA4">
            <w:pPr>
              <w:pStyle w:val="30"/>
              <w:ind w:left="-105" w:hanging="15"/>
              <w:jc w:val="both"/>
              <w:rPr>
                <w:rStyle w:val="aa"/>
                <w:rFonts w:eastAsia="Georgia"/>
                <w:b w:val="0"/>
                <w:sz w:val="24"/>
                <w:szCs w:val="24"/>
              </w:rPr>
            </w:pPr>
            <w:r w:rsidRPr="008336D3">
              <w:rPr>
                <w:rStyle w:val="aa"/>
                <w:rFonts w:eastAsia="Georgia"/>
                <w:b w:val="0"/>
                <w:sz w:val="24"/>
                <w:szCs w:val="24"/>
              </w:rPr>
              <w:t xml:space="preserve">Директор </w:t>
            </w:r>
            <w:r w:rsidR="00C837C6" w:rsidRPr="008336D3">
              <w:rPr>
                <w:rStyle w:val="aa"/>
                <w:rFonts w:eastAsia="Georgia"/>
                <w:b w:val="0"/>
                <w:sz w:val="24"/>
                <w:szCs w:val="24"/>
              </w:rPr>
              <w:t>Департаменту земельних ресурсів</w:t>
            </w:r>
          </w:p>
        </w:tc>
        <w:tc>
          <w:tcPr>
            <w:tcW w:w="4967" w:type="dxa"/>
          </w:tcPr>
          <w:p w14:paraId="28EF4B1E" w14:textId="77777777" w:rsidR="00C837C6" w:rsidRPr="008336D3" w:rsidRDefault="00C837C6" w:rsidP="009D6F39">
            <w:pPr>
              <w:pStyle w:val="30"/>
              <w:shd w:val="clear" w:color="auto" w:fill="auto"/>
              <w:jc w:val="right"/>
              <w:rPr>
                <w:rStyle w:val="aa"/>
                <w:rFonts w:eastAsia="Georgia"/>
                <w:b w:val="0"/>
                <w:sz w:val="24"/>
                <w:szCs w:val="24"/>
              </w:rPr>
            </w:pPr>
            <w:r w:rsidRPr="008336D3">
              <w:rPr>
                <w:rStyle w:val="aa"/>
                <w:rFonts w:eastAsia="Georgia"/>
                <w:b w:val="0"/>
                <w:sz w:val="24"/>
                <w:szCs w:val="24"/>
              </w:rPr>
              <w:t>Валентина ПЕЛИХ</w:t>
            </w:r>
          </w:p>
        </w:tc>
      </w:tr>
    </w:tbl>
    <w:p w14:paraId="44D5B5B5" w14:textId="77777777" w:rsidR="0050254F" w:rsidRDefault="0050254F">
      <w:pPr>
        <w:rPr>
          <w:lang w:val="ru-RU"/>
        </w:rPr>
      </w:pPr>
    </w:p>
    <w:p w14:paraId="55A8AA42" w14:textId="77777777" w:rsidR="00E41057" w:rsidRPr="004855E4" w:rsidRDefault="00E41057">
      <w:pPr>
        <w:rPr>
          <w:lang w:val="ru-RU"/>
        </w:rPr>
      </w:pPr>
    </w:p>
    <w:sectPr w:rsidR="00E41057" w:rsidRPr="004855E4" w:rsidSect="0080577C">
      <w:headerReference w:type="default" r:id="rId11"/>
      <w:pgSz w:w="11906" w:h="16838" w:code="9"/>
      <w:pgMar w:top="993" w:right="758" w:bottom="42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F98A9B" w14:textId="77777777" w:rsidR="00C33F60" w:rsidRDefault="00C33F60" w:rsidP="004D1119">
      <w:pPr>
        <w:spacing w:after="0" w:line="240" w:lineRule="auto"/>
      </w:pPr>
      <w:r>
        <w:separator/>
      </w:r>
    </w:p>
  </w:endnote>
  <w:endnote w:type="continuationSeparator" w:id="0">
    <w:p w14:paraId="0555D819" w14:textId="77777777" w:rsidR="00C33F60" w:rsidRDefault="00C33F60" w:rsidP="004D1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C9BEA9" w14:textId="77777777" w:rsidR="00C33F60" w:rsidRDefault="00C33F60" w:rsidP="004D1119">
      <w:pPr>
        <w:spacing w:after="0" w:line="240" w:lineRule="auto"/>
      </w:pPr>
      <w:r>
        <w:separator/>
      </w:r>
    </w:p>
  </w:footnote>
  <w:footnote w:type="continuationSeparator" w:id="0">
    <w:p w14:paraId="212748DA" w14:textId="77777777" w:rsidR="00C33F60" w:rsidRDefault="00C33F60" w:rsidP="004D1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182F4E" w14:textId="77777777" w:rsidR="004D1119" w:rsidRDefault="00854FAD">
    <w:r>
      <w:rPr>
        <w:noProof/>
        <w:lang w:val="ru-RU" w:eastAsia="ru-RU"/>
      </w:rPr>
      <mc:AlternateContent>
        <mc:Choice Requires="wps">
          <w:drawing>
            <wp:anchor distT="0" distB="0" distL="114300" distR="114300" simplePos="0" relativeHeight="251659264" behindDoc="0" locked="0" layoutInCell="1" allowOverlap="1" wp14:anchorId="5FC82985" wp14:editId="5A728CF7">
              <wp:simplePos x="0" y="0"/>
              <wp:positionH relativeFrom="column">
                <wp:posOffset>1139190</wp:posOffset>
              </wp:positionH>
              <wp:positionV relativeFrom="paragraph">
                <wp:posOffset>-411480</wp:posOffset>
              </wp:positionV>
              <wp:extent cx="5410200" cy="552450"/>
              <wp:effectExtent l="0" t="0" r="0" b="0"/>
              <wp:wrapSquare wrapText="bothSides"/>
              <wp:docPr id="2" name="Надпись 2"/>
              <wp:cNvGraphicFramePr/>
              <a:graphic xmlns:a="http://schemas.openxmlformats.org/drawingml/2006/main">
                <a:graphicData uri="http://schemas.microsoft.com/office/word/2010/wordprocessingShape">
                  <wps:wsp>
                    <wps:cNvSpPr txBox="1"/>
                    <wps:spPr>
                      <a:xfrm>
                        <a:off x="0" y="0"/>
                        <a:ext cx="5410200" cy="552450"/>
                      </a:xfrm>
                      <a:prstGeom prst="rect">
                        <a:avLst/>
                      </a:prstGeom>
                      <a:noFill/>
                      <a:ln>
                        <a:noFill/>
                      </a:ln>
                    </wps:spPr>
                    <wps:txbx>
                      <w:txbxContent>
                        <w:sdt>
                          <w:sdtP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459A0BBD" w14:textId="77777777" w:rsidR="00267E6F" w:rsidRPr="00267E6F"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67E6F">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sidRPr="00267E6F">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1031F497" w:rsidR="00854FAD" w:rsidRPr="00267E6F" w:rsidRDefault="00267E6F"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67E6F">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267E6F">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до </w:t>
                              </w:r>
                              <w:r w:rsidR="00D40BA9" w:rsidRPr="00267E6F">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r w:rsidR="00854FAD" w:rsidRPr="00267E6F">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717222445</w:t>
                              </w:r>
                            </w:p>
                            <w:p w14:paraId="46F472CC" w14:textId="534F0B8A" w:rsidR="00854FAD" w:rsidRPr="00267E6F" w:rsidRDefault="00854FAD" w:rsidP="00D40BA9">
                              <w:pPr>
                                <w:pStyle w:val="ab"/>
                                <w:ind w:right="714"/>
                                <w:jc w:val="right"/>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67E6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Pr="00267E6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267E6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267E6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483A34">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267E6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C82985" id="_x0000_t202" coordsize="21600,21600" o:spt="202" path="m,l,21600r21600,l21600,xe">
              <v:stroke joinstyle="miter"/>
              <v:path gradientshapeok="t" o:connecttype="rect"/>
            </v:shapetype>
            <v:shape id="Надпись 2" o:spid="_x0000_s1027" type="#_x0000_t202" style="position:absolute;margin-left:89.7pt;margin-top:-32.4pt;width:426pt;height: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" filled="f" stroked="f">
              <v:textbox>
                <w:txbxContent>
                  <w:sdt>
                    <w:sdtPr>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d w:val="752556246"/>
                      <w:docPartObj>
                        <w:docPartGallery w:val="Page Numbers (Top of Page)"/>
                        <w:docPartUnique/>
                      </w:docPartObj>
                    </w:sdtPr>
                    <w:sdtEndPr>
                      <w:rPr>
                        <w:rFonts w:eastAsiaTheme="minorHAnsi"/>
                      </w:rPr>
                    </w:sdtEndPr>
                    <w:sdtContent>
                      <w:p w14:paraId="459A0BBD" w14:textId="77777777" w:rsidR="00267E6F" w:rsidRPr="00267E6F" w:rsidRDefault="001C3C63" w:rsidP="001C3C63">
                        <w:pPr>
                          <w:pStyle w:val="20"/>
                          <w:shd w:val="clear" w:color="auto" w:fill="auto"/>
                          <w:spacing w:after="0"/>
                          <w:jc w:val="left"/>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67E6F">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61027B" w:rsidRPr="00267E6F">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3B83B646" w14:textId="1031F497" w:rsidR="00854FAD" w:rsidRPr="00267E6F" w:rsidRDefault="00267E6F" w:rsidP="001C3C63">
                        <w:pPr>
                          <w:pStyle w:val="20"/>
                          <w:shd w:val="clear" w:color="auto" w:fill="auto"/>
                          <w:spacing w:after="0"/>
                          <w:jc w:val="left"/>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67E6F">
                          <w:rPr>
                            <w:rFonts w:ascii="Times New Roman" w:eastAsia="Courier New" w:hAnsi="Times New Roman" w:cs="Times New Roman"/>
                            <w:i w:val="0"/>
                            <w:iCs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854FAD" w:rsidRPr="00267E6F">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Пояснювальна записка до </w:t>
                        </w:r>
                        <w:r w:rsidR="00D40BA9" w:rsidRPr="00267E6F">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справи</w:t>
                        </w:r>
                        <w:r w:rsidR="00854FAD" w:rsidRPr="00267E6F">
                          <w:rPr>
                            <w:rFonts w:ascii="Times New Roman" w:hAnsi="Times New Roman" w:cs="Times New Roman"/>
                            <w:i w:val="0"/>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717222445</w:t>
                        </w:r>
                      </w:p>
                      <w:p w14:paraId="46F472CC" w14:textId="534F0B8A" w:rsidR="00854FAD" w:rsidRPr="00267E6F" w:rsidRDefault="00854FAD" w:rsidP="00D40BA9">
                        <w:pPr>
                          <w:pStyle w:val="ab"/>
                          <w:ind w:right="714"/>
                          <w:jc w:val="right"/>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67E6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Сторінка </w:t>
                        </w:r>
                        <w:r w:rsidRPr="00267E6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267E6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PAGE   \* MERGEFORMAT</w:instrText>
                        </w:r>
                        <w:r w:rsidRPr="00267E6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483A34">
                          <w:rPr>
                            <w:rFonts w:ascii="Times New Roman" w:hAnsi="Times New Roman" w:cs="Times New Roman"/>
                            <w:noProof/>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267E6F">
                          <w:rPr>
                            <w:rFonts w:ascii="Times New Roman" w:hAnsi="Times New Roman" w:cs="Times New Roman"/>
                            <w:color w:val="000000" w:themeColor="text1"/>
                            <w:sz w:val="16"/>
                            <w:szCs w:val="16"/>
                            <w:lang w:val="uk-UA"/>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p>
                    </w:sdtContent>
                  </w:sdt>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527E5"/>
    <w:multiLevelType w:val="hybridMultilevel"/>
    <w:tmpl w:val="BC4657BA"/>
    <w:lvl w:ilvl="0" w:tplc="BE2882D6">
      <w:start w:val="1"/>
      <w:numFmt w:val="decimal"/>
      <w:lvlText w:val="%1."/>
      <w:lvlJc w:val="left"/>
      <w:pPr>
        <w:ind w:left="727" w:hanging="360"/>
      </w:pPr>
      <w:rPr>
        <w:rFonts w:hint="default"/>
      </w:rPr>
    </w:lvl>
    <w:lvl w:ilvl="1" w:tplc="04220019" w:tentative="1">
      <w:start w:val="1"/>
      <w:numFmt w:val="lowerLetter"/>
      <w:lvlText w:val="%2."/>
      <w:lvlJc w:val="left"/>
      <w:pPr>
        <w:ind w:left="1447" w:hanging="360"/>
      </w:pPr>
    </w:lvl>
    <w:lvl w:ilvl="2" w:tplc="0422001B" w:tentative="1">
      <w:start w:val="1"/>
      <w:numFmt w:val="lowerRoman"/>
      <w:lvlText w:val="%3."/>
      <w:lvlJc w:val="right"/>
      <w:pPr>
        <w:ind w:left="2167" w:hanging="180"/>
      </w:pPr>
    </w:lvl>
    <w:lvl w:ilvl="3" w:tplc="0422000F" w:tentative="1">
      <w:start w:val="1"/>
      <w:numFmt w:val="decimal"/>
      <w:lvlText w:val="%4."/>
      <w:lvlJc w:val="left"/>
      <w:pPr>
        <w:ind w:left="2887" w:hanging="360"/>
      </w:pPr>
    </w:lvl>
    <w:lvl w:ilvl="4" w:tplc="04220019" w:tentative="1">
      <w:start w:val="1"/>
      <w:numFmt w:val="lowerLetter"/>
      <w:lvlText w:val="%5."/>
      <w:lvlJc w:val="left"/>
      <w:pPr>
        <w:ind w:left="3607" w:hanging="360"/>
      </w:pPr>
    </w:lvl>
    <w:lvl w:ilvl="5" w:tplc="0422001B" w:tentative="1">
      <w:start w:val="1"/>
      <w:numFmt w:val="lowerRoman"/>
      <w:lvlText w:val="%6."/>
      <w:lvlJc w:val="right"/>
      <w:pPr>
        <w:ind w:left="4327" w:hanging="180"/>
      </w:pPr>
    </w:lvl>
    <w:lvl w:ilvl="6" w:tplc="0422000F" w:tentative="1">
      <w:start w:val="1"/>
      <w:numFmt w:val="decimal"/>
      <w:lvlText w:val="%7."/>
      <w:lvlJc w:val="left"/>
      <w:pPr>
        <w:ind w:left="5047" w:hanging="360"/>
      </w:pPr>
    </w:lvl>
    <w:lvl w:ilvl="7" w:tplc="04220019" w:tentative="1">
      <w:start w:val="1"/>
      <w:numFmt w:val="lowerLetter"/>
      <w:lvlText w:val="%8."/>
      <w:lvlJc w:val="left"/>
      <w:pPr>
        <w:ind w:left="5767" w:hanging="360"/>
      </w:pPr>
    </w:lvl>
    <w:lvl w:ilvl="8" w:tplc="0422001B" w:tentative="1">
      <w:start w:val="1"/>
      <w:numFmt w:val="lowerRoman"/>
      <w:lvlText w:val="%9."/>
      <w:lvlJc w:val="right"/>
      <w:pPr>
        <w:ind w:left="6487" w:hanging="180"/>
      </w:pPr>
    </w:lvl>
  </w:abstractNum>
  <w:abstractNum w:abstractNumId="1" w15:restartNumberingAfterBreak="0">
    <w:nsid w:val="31053AFC"/>
    <w:multiLevelType w:val="multilevel"/>
    <w:tmpl w:val="B982635C"/>
    <w:lvl w:ilvl="0">
      <w:start w:val="5"/>
      <w:numFmt w:val="decimal"/>
      <w:lvlText w:val="%1."/>
      <w:lvlJc w:val="left"/>
      <w:pPr>
        <w:ind w:left="284" w:firstLine="0"/>
      </w:pPr>
      <w:rPr>
        <w:rFonts w:ascii="Times New Roman" w:eastAsia="Times New Roman" w:hAnsi="Times New Roman" w:cs="Times New Roman"/>
        <w:b/>
        <w:bCs/>
        <w:i w:val="0"/>
        <w:iCs w:val="0"/>
        <w:smallCaps w:val="0"/>
        <w:strike w:val="0"/>
        <w:dstrike w:val="0"/>
        <w:color w:val="000000"/>
        <w:spacing w:val="0"/>
        <w:w w:val="100"/>
        <w:position w:val="0"/>
        <w:sz w:val="24"/>
        <w:szCs w:val="24"/>
        <w:u w:val="none"/>
        <w:effect w:val="none"/>
        <w:lang w:val="uk-UA" w:eastAsia="uk-UA" w:bidi="uk-UA"/>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528873D7"/>
    <w:multiLevelType w:val="multilevel"/>
    <w:tmpl w:val="7714AC20"/>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0"/>
  </w:num>
  <w:num w:numId="3">
    <w:abstractNumId w:val="1"/>
    <w:lvlOverride w:ilvl="0">
      <w:startOverride w:val="5"/>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119"/>
    <w:rsid w:val="0000689D"/>
    <w:rsid w:val="00065154"/>
    <w:rsid w:val="00067FBC"/>
    <w:rsid w:val="00072A72"/>
    <w:rsid w:val="00076C3A"/>
    <w:rsid w:val="000C7B40"/>
    <w:rsid w:val="000D0C28"/>
    <w:rsid w:val="000E32C6"/>
    <w:rsid w:val="00120876"/>
    <w:rsid w:val="00124E84"/>
    <w:rsid w:val="0013776B"/>
    <w:rsid w:val="00144023"/>
    <w:rsid w:val="001C3C63"/>
    <w:rsid w:val="002050D1"/>
    <w:rsid w:val="00221619"/>
    <w:rsid w:val="00225E17"/>
    <w:rsid w:val="00256BA4"/>
    <w:rsid w:val="002620EA"/>
    <w:rsid w:val="00267E6F"/>
    <w:rsid w:val="00271BF9"/>
    <w:rsid w:val="00297849"/>
    <w:rsid w:val="002C2B0B"/>
    <w:rsid w:val="002C67E9"/>
    <w:rsid w:val="0032082A"/>
    <w:rsid w:val="003756E5"/>
    <w:rsid w:val="003B3E7F"/>
    <w:rsid w:val="003B497B"/>
    <w:rsid w:val="003C4464"/>
    <w:rsid w:val="003C48D1"/>
    <w:rsid w:val="003F3D65"/>
    <w:rsid w:val="004251B0"/>
    <w:rsid w:val="0044297A"/>
    <w:rsid w:val="00457E5F"/>
    <w:rsid w:val="00465F9E"/>
    <w:rsid w:val="00483A34"/>
    <w:rsid w:val="004855E4"/>
    <w:rsid w:val="00494F8F"/>
    <w:rsid w:val="004A3488"/>
    <w:rsid w:val="004A5DBD"/>
    <w:rsid w:val="004D1119"/>
    <w:rsid w:val="004D5BC3"/>
    <w:rsid w:val="0050254F"/>
    <w:rsid w:val="00511117"/>
    <w:rsid w:val="005639F6"/>
    <w:rsid w:val="005644E3"/>
    <w:rsid w:val="005659FB"/>
    <w:rsid w:val="00582A2E"/>
    <w:rsid w:val="005C2B79"/>
    <w:rsid w:val="005D30F5"/>
    <w:rsid w:val="005F2210"/>
    <w:rsid w:val="005F7F74"/>
    <w:rsid w:val="0061027B"/>
    <w:rsid w:val="00632F40"/>
    <w:rsid w:val="00640A95"/>
    <w:rsid w:val="00643941"/>
    <w:rsid w:val="006449EB"/>
    <w:rsid w:val="00656E72"/>
    <w:rsid w:val="00663205"/>
    <w:rsid w:val="0066447F"/>
    <w:rsid w:val="00677C54"/>
    <w:rsid w:val="00683654"/>
    <w:rsid w:val="00691C64"/>
    <w:rsid w:val="006C7FB9"/>
    <w:rsid w:val="006E106A"/>
    <w:rsid w:val="006E10B3"/>
    <w:rsid w:val="006F2E3B"/>
    <w:rsid w:val="00756E4A"/>
    <w:rsid w:val="007778A0"/>
    <w:rsid w:val="00783F9B"/>
    <w:rsid w:val="0078503B"/>
    <w:rsid w:val="007C10BC"/>
    <w:rsid w:val="007C400B"/>
    <w:rsid w:val="007F2BBB"/>
    <w:rsid w:val="007F5918"/>
    <w:rsid w:val="007F7C2C"/>
    <w:rsid w:val="0080577C"/>
    <w:rsid w:val="008117D2"/>
    <w:rsid w:val="00814D60"/>
    <w:rsid w:val="008336D3"/>
    <w:rsid w:val="00843C18"/>
    <w:rsid w:val="00854FAD"/>
    <w:rsid w:val="0085512A"/>
    <w:rsid w:val="008710BD"/>
    <w:rsid w:val="00886B09"/>
    <w:rsid w:val="00892238"/>
    <w:rsid w:val="00920863"/>
    <w:rsid w:val="00923108"/>
    <w:rsid w:val="009946E5"/>
    <w:rsid w:val="00996E85"/>
    <w:rsid w:val="009D6F39"/>
    <w:rsid w:val="009E5D57"/>
    <w:rsid w:val="00A21758"/>
    <w:rsid w:val="00A43048"/>
    <w:rsid w:val="00A62E96"/>
    <w:rsid w:val="00A83DF0"/>
    <w:rsid w:val="00AD1EEC"/>
    <w:rsid w:val="00AF46FB"/>
    <w:rsid w:val="00B12087"/>
    <w:rsid w:val="00B211CA"/>
    <w:rsid w:val="00B3699E"/>
    <w:rsid w:val="00B4075F"/>
    <w:rsid w:val="00B41E34"/>
    <w:rsid w:val="00B9251E"/>
    <w:rsid w:val="00BA1207"/>
    <w:rsid w:val="00BC39D6"/>
    <w:rsid w:val="00BC5A16"/>
    <w:rsid w:val="00BE6672"/>
    <w:rsid w:val="00BE7E30"/>
    <w:rsid w:val="00C074E5"/>
    <w:rsid w:val="00C15B54"/>
    <w:rsid w:val="00C23F8D"/>
    <w:rsid w:val="00C314F1"/>
    <w:rsid w:val="00C33F60"/>
    <w:rsid w:val="00C4570C"/>
    <w:rsid w:val="00C53778"/>
    <w:rsid w:val="00C675D8"/>
    <w:rsid w:val="00C837C6"/>
    <w:rsid w:val="00CA36E6"/>
    <w:rsid w:val="00CC008C"/>
    <w:rsid w:val="00CD0A63"/>
    <w:rsid w:val="00D40BA9"/>
    <w:rsid w:val="00D576BD"/>
    <w:rsid w:val="00D75A6C"/>
    <w:rsid w:val="00D8635C"/>
    <w:rsid w:val="00DC31BC"/>
    <w:rsid w:val="00DC4060"/>
    <w:rsid w:val="00DE2073"/>
    <w:rsid w:val="00DE2B79"/>
    <w:rsid w:val="00E3746A"/>
    <w:rsid w:val="00E41057"/>
    <w:rsid w:val="00E43047"/>
    <w:rsid w:val="00E754A8"/>
    <w:rsid w:val="00E93A88"/>
    <w:rsid w:val="00EA08C0"/>
    <w:rsid w:val="00EA1843"/>
    <w:rsid w:val="00ED4D52"/>
    <w:rsid w:val="00F72F9E"/>
    <w:rsid w:val="00FB1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7B0BDA"/>
  <w15:chartTrackingRefBased/>
  <w15:docId w15:val="{EA997467-6C71-404F-AC31-F9B5FA93B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
    <w:name w:val="Основной текст (3)_"/>
    <w:basedOn w:val="a0"/>
    <w:link w:val="30"/>
    <w:rsid w:val="004D1119"/>
    <w:rPr>
      <w:rFonts w:ascii="Times New Roman" w:eastAsia="Times New Roman" w:hAnsi="Times New Roman" w:cs="Times New Roman"/>
      <w:sz w:val="16"/>
      <w:szCs w:val="16"/>
      <w:shd w:val="clear" w:color="auto" w:fill="FFFFFF"/>
    </w:rPr>
  </w:style>
  <w:style w:type="character" w:customStyle="1" w:styleId="6">
    <w:name w:val="Основной текст (6)_"/>
    <w:basedOn w:val="a0"/>
    <w:link w:val="60"/>
    <w:rsid w:val="004D1119"/>
    <w:rPr>
      <w:rFonts w:ascii="Times New Roman" w:eastAsia="Times New Roman" w:hAnsi="Times New Roman" w:cs="Times New Roman"/>
      <w:b/>
      <w:bCs/>
      <w:sz w:val="30"/>
      <w:szCs w:val="30"/>
      <w:shd w:val="clear" w:color="auto" w:fill="FFFFFF"/>
    </w:rPr>
  </w:style>
  <w:style w:type="character" w:customStyle="1" w:styleId="5">
    <w:name w:val="Основной текст (5)_"/>
    <w:basedOn w:val="a0"/>
    <w:link w:val="50"/>
    <w:rsid w:val="004D1119"/>
    <w:rPr>
      <w:rFonts w:ascii="Times New Roman" w:eastAsia="Times New Roman" w:hAnsi="Times New Roman" w:cs="Times New Roman"/>
      <w:b/>
      <w:bCs/>
      <w:sz w:val="34"/>
      <w:szCs w:val="34"/>
      <w:shd w:val="clear" w:color="auto" w:fill="FFFFFF"/>
    </w:rPr>
  </w:style>
  <w:style w:type="character" w:customStyle="1" w:styleId="a3">
    <w:name w:val="Основной текст_"/>
    <w:basedOn w:val="a0"/>
    <w:link w:val="1"/>
    <w:rsid w:val="004D1119"/>
    <w:rPr>
      <w:rFonts w:ascii="Times New Roman" w:eastAsia="Times New Roman" w:hAnsi="Times New Roman" w:cs="Times New Roman"/>
      <w:sz w:val="18"/>
      <w:szCs w:val="18"/>
      <w:shd w:val="clear" w:color="auto" w:fill="FFFFFF"/>
    </w:rPr>
  </w:style>
  <w:style w:type="character" w:customStyle="1" w:styleId="2">
    <w:name w:val="Основной текст (2)_"/>
    <w:basedOn w:val="a0"/>
    <w:link w:val="20"/>
    <w:rsid w:val="004D1119"/>
    <w:rPr>
      <w:rFonts w:ascii="Georgia" w:eastAsia="Georgia" w:hAnsi="Georgia" w:cs="Georgia"/>
      <w:i/>
      <w:iCs/>
      <w:sz w:val="18"/>
      <w:szCs w:val="18"/>
      <w:shd w:val="clear" w:color="auto" w:fill="FFFFFF"/>
    </w:rPr>
  </w:style>
  <w:style w:type="character" w:customStyle="1" w:styleId="a4">
    <w:name w:val="Подпись к таблице_"/>
    <w:basedOn w:val="a0"/>
    <w:link w:val="a5"/>
    <w:rsid w:val="004D1119"/>
    <w:rPr>
      <w:rFonts w:ascii="Times New Roman" w:eastAsia="Times New Roman" w:hAnsi="Times New Roman" w:cs="Times New Roman"/>
      <w:sz w:val="11"/>
      <w:szCs w:val="11"/>
      <w:shd w:val="clear" w:color="auto" w:fill="FFFFFF"/>
    </w:rPr>
  </w:style>
  <w:style w:type="character" w:customStyle="1" w:styleId="a6">
    <w:name w:val="Другое_"/>
    <w:basedOn w:val="a0"/>
    <w:link w:val="a7"/>
    <w:rsid w:val="004D1119"/>
    <w:rPr>
      <w:rFonts w:ascii="Times New Roman" w:eastAsia="Times New Roman" w:hAnsi="Times New Roman" w:cs="Times New Roman"/>
      <w:sz w:val="18"/>
      <w:szCs w:val="18"/>
      <w:shd w:val="clear" w:color="auto" w:fill="FFFFFF"/>
    </w:rPr>
  </w:style>
  <w:style w:type="character" w:customStyle="1" w:styleId="4">
    <w:name w:val="Основной текст (4)_"/>
    <w:basedOn w:val="a0"/>
    <w:link w:val="40"/>
    <w:rsid w:val="004D1119"/>
    <w:rPr>
      <w:rFonts w:ascii="Times New Roman" w:eastAsia="Times New Roman" w:hAnsi="Times New Roman" w:cs="Times New Roman"/>
      <w:sz w:val="11"/>
      <w:szCs w:val="11"/>
      <w:shd w:val="clear" w:color="auto" w:fill="FFFFFF"/>
    </w:rPr>
  </w:style>
  <w:style w:type="paragraph" w:customStyle="1" w:styleId="30">
    <w:name w:val="Основной текст (3)"/>
    <w:basedOn w:val="a"/>
    <w:link w:val="3"/>
    <w:rsid w:val="004D1119"/>
    <w:pPr>
      <w:widowControl w:val="0"/>
      <w:shd w:val="clear" w:color="auto" w:fill="FFFFFF"/>
      <w:spacing w:after="0" w:line="235" w:lineRule="auto"/>
    </w:pPr>
    <w:rPr>
      <w:rFonts w:ascii="Times New Roman" w:eastAsia="Times New Roman" w:hAnsi="Times New Roman" w:cs="Times New Roman"/>
      <w:sz w:val="16"/>
      <w:szCs w:val="16"/>
    </w:rPr>
  </w:style>
  <w:style w:type="paragraph" w:customStyle="1" w:styleId="60">
    <w:name w:val="Основной текст (6)"/>
    <w:basedOn w:val="a"/>
    <w:link w:val="6"/>
    <w:rsid w:val="004D1119"/>
    <w:pPr>
      <w:widowControl w:val="0"/>
      <w:shd w:val="clear" w:color="auto" w:fill="FFFFFF"/>
      <w:spacing w:after="0" w:line="214" w:lineRule="auto"/>
      <w:jc w:val="center"/>
    </w:pPr>
    <w:rPr>
      <w:rFonts w:ascii="Times New Roman" w:eastAsia="Times New Roman" w:hAnsi="Times New Roman" w:cs="Times New Roman"/>
      <w:b/>
      <w:bCs/>
      <w:sz w:val="30"/>
      <w:szCs w:val="30"/>
    </w:rPr>
  </w:style>
  <w:style w:type="paragraph" w:customStyle="1" w:styleId="50">
    <w:name w:val="Основной текст (5)"/>
    <w:basedOn w:val="a"/>
    <w:link w:val="5"/>
    <w:rsid w:val="004D1119"/>
    <w:pPr>
      <w:widowControl w:val="0"/>
      <w:shd w:val="clear" w:color="auto" w:fill="FFFFFF"/>
      <w:spacing w:after="0" w:line="240" w:lineRule="auto"/>
    </w:pPr>
    <w:rPr>
      <w:rFonts w:ascii="Times New Roman" w:eastAsia="Times New Roman" w:hAnsi="Times New Roman" w:cs="Times New Roman"/>
      <w:b/>
      <w:bCs/>
      <w:sz w:val="34"/>
      <w:szCs w:val="34"/>
    </w:rPr>
  </w:style>
  <w:style w:type="paragraph" w:customStyle="1" w:styleId="1">
    <w:name w:val="Основной текст1"/>
    <w:basedOn w:val="a"/>
    <w:link w:val="a3"/>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20">
    <w:name w:val="Основной текст (2)"/>
    <w:basedOn w:val="a"/>
    <w:link w:val="2"/>
    <w:rsid w:val="004D1119"/>
    <w:pPr>
      <w:widowControl w:val="0"/>
      <w:shd w:val="clear" w:color="auto" w:fill="FFFFFF"/>
      <w:spacing w:after="140" w:line="269" w:lineRule="auto"/>
      <w:jc w:val="center"/>
    </w:pPr>
    <w:rPr>
      <w:rFonts w:ascii="Georgia" w:eastAsia="Georgia" w:hAnsi="Georgia" w:cs="Georgia"/>
      <w:i/>
      <w:iCs/>
      <w:sz w:val="18"/>
      <w:szCs w:val="18"/>
    </w:rPr>
  </w:style>
  <w:style w:type="paragraph" w:customStyle="1" w:styleId="a5">
    <w:name w:val="Подпись к таблице"/>
    <w:basedOn w:val="a"/>
    <w:link w:val="a4"/>
    <w:rsid w:val="004D1119"/>
    <w:pPr>
      <w:widowControl w:val="0"/>
      <w:shd w:val="clear" w:color="auto" w:fill="FFFFFF"/>
      <w:spacing w:after="0" w:line="269" w:lineRule="auto"/>
    </w:pPr>
    <w:rPr>
      <w:rFonts w:ascii="Times New Roman" w:eastAsia="Times New Roman" w:hAnsi="Times New Roman" w:cs="Times New Roman"/>
      <w:sz w:val="11"/>
      <w:szCs w:val="11"/>
    </w:rPr>
  </w:style>
  <w:style w:type="paragraph" w:customStyle="1" w:styleId="a7">
    <w:name w:val="Другое"/>
    <w:basedOn w:val="a"/>
    <w:link w:val="a6"/>
    <w:rsid w:val="004D1119"/>
    <w:pPr>
      <w:widowControl w:val="0"/>
      <w:shd w:val="clear" w:color="auto" w:fill="FFFFFF"/>
      <w:spacing w:after="80" w:line="240" w:lineRule="auto"/>
      <w:ind w:firstLine="400"/>
    </w:pPr>
    <w:rPr>
      <w:rFonts w:ascii="Times New Roman" w:eastAsia="Times New Roman" w:hAnsi="Times New Roman" w:cs="Times New Roman"/>
      <w:sz w:val="18"/>
      <w:szCs w:val="18"/>
    </w:rPr>
  </w:style>
  <w:style w:type="paragraph" w:customStyle="1" w:styleId="40">
    <w:name w:val="Основной текст (4)"/>
    <w:basedOn w:val="a"/>
    <w:link w:val="4"/>
    <w:rsid w:val="004D1119"/>
    <w:pPr>
      <w:widowControl w:val="0"/>
      <w:shd w:val="clear" w:color="auto" w:fill="FFFFFF"/>
      <w:spacing w:after="80" w:line="264" w:lineRule="auto"/>
    </w:pPr>
    <w:rPr>
      <w:rFonts w:ascii="Times New Roman" w:eastAsia="Times New Roman" w:hAnsi="Times New Roman" w:cs="Times New Roman"/>
      <w:sz w:val="11"/>
      <w:szCs w:val="11"/>
    </w:rPr>
  </w:style>
  <w:style w:type="table" w:styleId="a8">
    <w:name w:val="Table Grid"/>
    <w:basedOn w:val="a1"/>
    <w:uiPriority w:val="39"/>
    <w:rsid w:val="004D1119"/>
    <w:pPr>
      <w:widowControl w:val="0"/>
      <w:spacing w:after="0" w:line="240" w:lineRule="auto"/>
    </w:pPr>
    <w:rPr>
      <w:rFonts w:ascii="Courier New" w:eastAsia="Courier New" w:hAnsi="Courier New" w:cs="Courier New"/>
      <w:sz w:val="24"/>
      <w:szCs w:val="24"/>
      <w:lang w:val="uk-UA" w:eastAsia="uk-UA" w:bidi="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0"/>
    <w:uiPriority w:val="20"/>
    <w:qFormat/>
    <w:rsid w:val="004D1119"/>
    <w:rPr>
      <w:i/>
      <w:iCs/>
    </w:rPr>
  </w:style>
  <w:style w:type="character" w:styleId="aa">
    <w:name w:val="Strong"/>
    <w:basedOn w:val="a0"/>
    <w:uiPriority w:val="22"/>
    <w:qFormat/>
    <w:rsid w:val="004D1119"/>
    <w:rPr>
      <w:b/>
      <w:bCs/>
    </w:rPr>
  </w:style>
  <w:style w:type="paragraph" w:styleId="ab">
    <w:name w:val="header"/>
    <w:basedOn w:val="a"/>
    <w:link w:val="ac"/>
    <w:uiPriority w:val="99"/>
    <w:unhideWhenUsed/>
    <w:rsid w:val="00854FAD"/>
    <w:pPr>
      <w:tabs>
        <w:tab w:val="center" w:pos="4844"/>
        <w:tab w:val="right" w:pos="9689"/>
      </w:tabs>
      <w:spacing w:after="0" w:line="240" w:lineRule="auto"/>
    </w:pPr>
  </w:style>
  <w:style w:type="character" w:customStyle="1" w:styleId="ac">
    <w:name w:val="Верхній колонтитул Знак"/>
    <w:basedOn w:val="a0"/>
    <w:link w:val="ab"/>
    <w:uiPriority w:val="99"/>
    <w:rsid w:val="00854FAD"/>
  </w:style>
  <w:style w:type="paragraph" w:styleId="ad">
    <w:name w:val="footer"/>
    <w:basedOn w:val="a"/>
    <w:link w:val="ae"/>
    <w:uiPriority w:val="99"/>
    <w:unhideWhenUsed/>
    <w:rsid w:val="00854FAD"/>
    <w:pPr>
      <w:tabs>
        <w:tab w:val="center" w:pos="4844"/>
        <w:tab w:val="right" w:pos="9689"/>
      </w:tabs>
      <w:spacing w:after="0" w:line="240" w:lineRule="auto"/>
    </w:pPr>
  </w:style>
  <w:style w:type="character" w:customStyle="1" w:styleId="ae">
    <w:name w:val="Нижній колонтитул Знак"/>
    <w:basedOn w:val="a0"/>
    <w:link w:val="ad"/>
    <w:uiPriority w:val="99"/>
    <w:rsid w:val="00854FAD"/>
  </w:style>
  <w:style w:type="paragraph" w:styleId="af">
    <w:name w:val="Balloon Text"/>
    <w:basedOn w:val="a"/>
    <w:link w:val="af0"/>
    <w:uiPriority w:val="99"/>
    <w:semiHidden/>
    <w:unhideWhenUsed/>
    <w:rsid w:val="00E41057"/>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E41057"/>
    <w:rPr>
      <w:rFonts w:ascii="Segoe UI" w:hAnsi="Segoe UI" w:cs="Segoe UI"/>
      <w:sz w:val="18"/>
      <w:szCs w:val="18"/>
    </w:rPr>
  </w:style>
  <w:style w:type="paragraph" w:styleId="af1">
    <w:name w:val="Normal (Web)"/>
    <w:basedOn w:val="a"/>
    <w:uiPriority w:val="99"/>
    <w:semiHidden/>
    <w:unhideWhenUsed/>
    <w:rsid w:val="00076C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f2">
    <w:name w:val="No Spacing"/>
    <w:uiPriority w:val="1"/>
    <w:qFormat/>
    <w:rsid w:val="00691C64"/>
    <w:pPr>
      <w:widowControl w:val="0"/>
      <w:spacing w:after="0" w:line="240" w:lineRule="auto"/>
    </w:pPr>
    <w:rPr>
      <w:rFonts w:ascii="Courier New" w:eastAsia="Courier New" w:hAnsi="Courier New" w:cs="Courier New"/>
      <w:color w:val="000000"/>
      <w:sz w:val="24"/>
      <w:szCs w:val="24"/>
      <w:lang w:val="uk-UA" w:eastAsia="uk-UA" w:bidi="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722616">
      <w:bodyDiv w:val="1"/>
      <w:marLeft w:val="0"/>
      <w:marRight w:val="0"/>
      <w:marTop w:val="0"/>
      <w:marBottom w:val="0"/>
      <w:divBdr>
        <w:top w:val="none" w:sz="0" w:space="0" w:color="auto"/>
        <w:left w:val="none" w:sz="0" w:space="0" w:color="auto"/>
        <w:bottom w:val="none" w:sz="0" w:space="0" w:color="auto"/>
        <w:right w:val="none" w:sz="0" w:space="0" w:color="auto"/>
      </w:divBdr>
    </w:div>
    <w:div w:id="188179606">
      <w:bodyDiv w:val="1"/>
      <w:marLeft w:val="0"/>
      <w:marRight w:val="0"/>
      <w:marTop w:val="0"/>
      <w:marBottom w:val="0"/>
      <w:divBdr>
        <w:top w:val="none" w:sz="0" w:space="0" w:color="auto"/>
        <w:left w:val="none" w:sz="0" w:space="0" w:color="auto"/>
        <w:bottom w:val="none" w:sz="0" w:space="0" w:color="auto"/>
        <w:right w:val="none" w:sz="0" w:space="0" w:color="auto"/>
      </w:divBdr>
    </w:div>
    <w:div w:id="1434208738">
      <w:bodyDiv w:val="1"/>
      <w:marLeft w:val="0"/>
      <w:marRight w:val="0"/>
      <w:marTop w:val="0"/>
      <w:marBottom w:val="0"/>
      <w:divBdr>
        <w:top w:val="none" w:sz="0" w:space="0" w:color="auto"/>
        <w:left w:val="none" w:sz="0" w:space="0" w:color="auto"/>
        <w:bottom w:val="none" w:sz="0" w:space="0" w:color="auto"/>
        <w:right w:val="none" w:sz="0" w:space="0" w:color="auto"/>
      </w:divBdr>
    </w:div>
    <w:div w:id="1529098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sizon\Documents\GitLab\depzemres\src\DepZemResApp\DocTemplate\request_qr_co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305F5-C0C3-4E10-958A-903B33F24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4</Pages>
  <Words>1544</Words>
  <Characters>8803</Characters>
  <Application>Microsoft Office Word</Application>
  <DocSecurity>0</DocSecurity>
  <Lines>73</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Пояснювальна записка ЮР особа</vt:lpstr>
      <vt:lpstr/>
    </vt:vector>
  </TitlesOfParts>
  <Manager>Управління землеустрою</Manager>
  <Company>ДЕПАРТАМЕНТ ЗЕМЕЛЬНИХ РЕСУРСІВ</Company>
  <LinksUpToDate>false</LinksUpToDate>
  <CharactersWithSpaces>10327</CharactersWithSpaces>
  <SharedDoc>false</SharedDoc>
  <HyperlinkBase>134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Пояснювальна записка ЮР особа</dc:title>
  <dc:subject/>
  <dc:creator>Сізон Олена Миколаївна</dc:creator>
  <cp:keywords>{"doc_type_id":134,"doc_type_name":"Пояснювальна записка ЮР особа","doc_type_file":"Пояснювальна_Записка_заява_юр_особа_передача_ДЦ_без_док.docx"}</cp:keywords>
  <dc:description/>
  <cp:lastModifiedBy>Склярська Віра Анатоліївна</cp:lastModifiedBy>
  <cp:revision>75</cp:revision>
  <cp:lastPrinted>2021-11-24T14:31:00Z</cp:lastPrinted>
  <dcterms:created xsi:type="dcterms:W3CDTF">2020-11-06T14:51:00Z</dcterms:created>
  <dcterms:modified xsi:type="dcterms:W3CDTF">2026-06-01T13:29:00Z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2024-01-07T21:15:36Z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d89b227c-671f-40a3-b6a9-6d61e74f8796</vt:lpwstr>
  </property>
  <property fmtid="{D5CDD505-2E9C-101B-9397-08002B2CF9AE}" pid="8" name="MSIP_Label_defa4170-0d19-0005-0004-bc88714345d2_ContentBits">
    <vt:lpwstr>0</vt:lpwstr>
  </property>
</Properties>
</file>