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727471412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727471412</w:t>
                      </w:r>
                    </w:p>
                  </w:txbxContent>
                </v:textbox>
              </v:shape>
            </w:pict>
          </mc:Fallback>
        </mc:AlternateContent>
      </w:r>
    </w:p>
    <w:tbl>
      <w:tblPr>
        <w:tblW w:w="0" w:type="auto"/>
        <w:tblLook w:val="01E0" w:firstRow="1" w:lastRow="1" w:firstColumn="1" w:lastColumn="1" w:noHBand="0" w:noVBand="0"/>
      </w:tblPr>
      <w:tblGrid>
        <w:gridCol w:w="5387"/>
      </w:tblGrid>
      <w:tr w:rsidR="00DE4A20" w:rsidRPr="007A78BA" w14:paraId="39883B9B" w14:textId="77777777" w:rsidTr="001664C2">
        <w:trPr>
          <w:trHeight w:val="2500"/>
        </w:trPr>
        <w:tc>
          <w:tcPr>
            <w:tcW w:w="5387" w:type="dxa"/>
            <w:hideMark/>
          </w:tcPr>
          <w:p w14:paraId="0B182D23" w14:textId="4276606D" w:rsidR="007A78BA" w:rsidRPr="00DE4A20" w:rsidRDefault="007A78BA" w:rsidP="007A78BA">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оренду</w:t>
            </w:r>
            <w:r w:rsidRPr="001226EF">
              <w:rPr>
                <w:b/>
                <w:i/>
              </w:rPr>
              <w:t xml:space="preserve"> </w:t>
            </w:r>
            <w:r w:rsidRPr="001226EF">
              <w:rPr>
                <w:b/>
                <w:iCs/>
                <w:sz w:val="28"/>
                <w:szCs w:val="28"/>
              </w:rPr>
              <w:t>для експлуатації та обслуговування трансформаторної підстанції № 1</w:t>
            </w:r>
            <w:r>
              <w:rPr>
                <w:b/>
                <w:iCs/>
                <w:sz w:val="28"/>
                <w:szCs w:val="28"/>
              </w:rPr>
              <w:t>510</w:t>
            </w:r>
            <w:r w:rsidRPr="001226EF">
              <w:rPr>
                <w:b/>
                <w:iCs/>
                <w:sz w:val="28"/>
                <w:szCs w:val="28"/>
              </w:rPr>
              <w:t xml:space="preserve"> </w:t>
            </w:r>
            <w:r w:rsidRPr="001226EF">
              <w:rPr>
                <w:b/>
                <w:sz w:val="28"/>
                <w:szCs w:val="28"/>
              </w:rPr>
              <w:t xml:space="preserve">на вул. </w:t>
            </w:r>
            <w:r w:rsidRPr="00DE4A20">
              <w:rPr>
                <w:b/>
                <w:iCs/>
                <w:color w:val="000000" w:themeColor="text1"/>
                <w:sz w:val="28"/>
                <w:szCs w:val="28"/>
              </w:rPr>
              <w:t>Межигірськ</w:t>
            </w:r>
            <w:r>
              <w:rPr>
                <w:b/>
                <w:iCs/>
                <w:color w:val="000000" w:themeColor="text1"/>
                <w:sz w:val="28"/>
                <w:szCs w:val="28"/>
              </w:rPr>
              <w:t>ій</w:t>
            </w:r>
            <w:r w:rsidRPr="00DE4A20">
              <w:rPr>
                <w:b/>
                <w:iCs/>
                <w:color w:val="000000" w:themeColor="text1"/>
                <w:sz w:val="28"/>
                <w:szCs w:val="28"/>
              </w:rPr>
              <w:t>, 56-60</w:t>
            </w:r>
            <w:r w:rsidRPr="001226EF">
              <w:rPr>
                <w:b/>
                <w:iCs/>
                <w:sz w:val="28"/>
                <w:szCs w:val="28"/>
              </w:rPr>
              <w:t xml:space="preserve">  </w:t>
            </w:r>
            <w:r w:rsidRPr="001226EF">
              <w:rPr>
                <w:b/>
                <w:sz w:val="28"/>
                <w:szCs w:val="28"/>
              </w:rPr>
              <w:t xml:space="preserve">у </w:t>
            </w:r>
            <w:r w:rsidRPr="001226EF">
              <w:rPr>
                <w:b/>
                <w:iCs/>
                <w:sz w:val="28"/>
                <w:szCs w:val="28"/>
              </w:rPr>
              <w:t>Подільському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61856B10" w:rsidR="00F6318B" w:rsidRPr="00DE4A20" w:rsidRDefault="00C7069E" w:rsidP="00F6318B">
      <w:pPr>
        <w:pStyle w:val="20"/>
        <w:ind w:firstLine="709"/>
        <w:rPr>
          <w:color w:val="000000" w:themeColor="text1"/>
          <w:szCs w:val="28"/>
          <w:lang w:val="uk-UA"/>
        </w:rPr>
      </w:pPr>
      <w:r w:rsidRPr="007A78BA">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7A78BA">
        <w:rPr>
          <w:color w:val="000000" w:themeColor="text1"/>
          <w:lang w:val="uk-UA"/>
        </w:rPr>
        <w:br/>
        <w:t>вул. Новокостянтинівська, 20) від 29 листопада 2024 року № 72361-009137242-031-03 та технічну документацію із землеустрою щодо інвентаризації земель, керуючись статтями 9, 79</w:t>
      </w:r>
      <w:r w:rsidRPr="00D11CC1">
        <w:rPr>
          <w:color w:val="000000" w:themeColor="text1"/>
          <w:vertAlign w:val="superscript"/>
          <w:lang w:val="uk-UA"/>
        </w:rPr>
        <w:t>1</w:t>
      </w:r>
      <w:r w:rsidRPr="007A78BA">
        <w:rPr>
          <w:color w:val="000000" w:themeColor="text1"/>
          <w:lang w:val="uk-UA"/>
        </w:rPr>
        <w:t xml:space="preserve">, 83, 93, 116, 122, 123, 124, 186 Земельного кодексу України, </w:t>
      </w:r>
      <w:r w:rsidR="00D11CC1" w:rsidRPr="007A78BA">
        <w:rPr>
          <w:color w:val="000000" w:themeColor="text1"/>
          <w:lang w:val="uk-UA"/>
        </w:rPr>
        <w:t xml:space="preserve">статтями 1212, 1214 Цивільного кодексу України, </w:t>
      </w:r>
      <w:r w:rsidRPr="007A78BA">
        <w:rPr>
          <w:color w:val="000000" w:themeColor="text1"/>
          <w:lang w:val="uk-UA"/>
        </w:rPr>
        <w:t>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3B23F6E8" w14:textId="2D76D281" w:rsidR="007A78BA" w:rsidRPr="006D3BF7" w:rsidRDefault="00DD418B" w:rsidP="007A78BA">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7A78BA" w:rsidRPr="006D3BF7">
        <w:rPr>
          <w:color w:val="000000" w:themeColor="text1"/>
          <w:sz w:val="28"/>
          <w:szCs w:val="28"/>
          <w:lang w:val="uk-UA"/>
        </w:rPr>
        <w:t xml:space="preserve">Затвердити </w:t>
      </w:r>
      <w:r w:rsidR="007A78BA" w:rsidRPr="006D3BF7">
        <w:rPr>
          <w:sz w:val="28"/>
          <w:szCs w:val="28"/>
          <w:lang w:val="uk-UA"/>
        </w:rPr>
        <w:t xml:space="preserve">технічну документацію із землеустрою щодо інвентаризації земельної ділянки за адресою: вул. </w:t>
      </w:r>
      <w:r w:rsidR="007A78BA">
        <w:rPr>
          <w:iCs/>
          <w:color w:val="000000" w:themeColor="text1"/>
          <w:sz w:val="28"/>
          <w:szCs w:val="28"/>
          <w:lang w:val="uk-UA"/>
        </w:rPr>
        <w:t>Межигірська, 56-60</w:t>
      </w:r>
      <w:r w:rsidR="007A78BA" w:rsidRPr="001226EF">
        <w:rPr>
          <w:iCs/>
          <w:color w:val="000000" w:themeColor="text1"/>
          <w:sz w:val="28"/>
          <w:szCs w:val="28"/>
          <w:lang w:val="uk-UA"/>
        </w:rPr>
        <w:t xml:space="preserve">  </w:t>
      </w:r>
      <w:r w:rsidR="007A78BA" w:rsidRPr="001226EF">
        <w:rPr>
          <w:color w:val="000000" w:themeColor="text1"/>
          <w:sz w:val="28"/>
          <w:szCs w:val="28"/>
          <w:lang w:val="uk-UA"/>
        </w:rPr>
        <w:t xml:space="preserve">у </w:t>
      </w:r>
      <w:r w:rsidR="007A78BA" w:rsidRPr="001226EF">
        <w:rPr>
          <w:iCs/>
          <w:color w:val="000000" w:themeColor="text1"/>
          <w:sz w:val="28"/>
          <w:szCs w:val="28"/>
          <w:lang w:val="uk-UA"/>
        </w:rPr>
        <w:t>Подільському</w:t>
      </w:r>
      <w:r w:rsidR="007A78BA" w:rsidRPr="006D3BF7">
        <w:rPr>
          <w:sz w:val="28"/>
          <w:szCs w:val="28"/>
          <w:lang w:val="uk-UA"/>
        </w:rPr>
        <w:t xml:space="preserve"> районі </w:t>
      </w:r>
      <w:r w:rsidR="007A78BA">
        <w:rPr>
          <w:sz w:val="28"/>
          <w:szCs w:val="28"/>
          <w:lang w:val="uk-UA"/>
        </w:rPr>
        <w:t xml:space="preserve">                 </w:t>
      </w:r>
      <w:r w:rsidR="007A78BA" w:rsidRPr="006D3BF7">
        <w:rPr>
          <w:sz w:val="28"/>
          <w:szCs w:val="28"/>
          <w:lang w:val="uk-UA"/>
        </w:rPr>
        <w:t xml:space="preserve">м. Києва ПРИВАТНОМУ АКЦІОНЕРНОМУ ТОВАРИСТВУ «ДТЕК КИЇВСЬКІ ЕЛЕКТРОМЕРЕЖІ» для експлуатації та обслуговування трансформаторної </w:t>
      </w:r>
      <w:r w:rsidR="007A78BA" w:rsidRPr="006D3BF7">
        <w:rPr>
          <w:sz w:val="28"/>
          <w:szCs w:val="28"/>
          <w:lang w:val="uk-UA"/>
        </w:rPr>
        <w:lastRenderedPageBreak/>
        <w:t xml:space="preserve">підстанції № </w:t>
      </w:r>
      <w:r w:rsidR="007A78BA">
        <w:rPr>
          <w:sz w:val="28"/>
          <w:szCs w:val="28"/>
          <w:lang w:val="uk-UA"/>
        </w:rPr>
        <w:t>1510</w:t>
      </w:r>
      <w:r w:rsidR="007A78BA"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6DC3FC6B" w14:textId="5EF301E3" w:rsidR="007A78BA" w:rsidRPr="006D3BF7" w:rsidRDefault="007A78BA" w:rsidP="007A78BA">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7A78BA">
        <w:rPr>
          <w:iCs/>
          <w:color w:val="000000" w:themeColor="text1"/>
          <w:sz w:val="28"/>
          <w:szCs w:val="28"/>
          <w:lang w:val="uk-UA" w:eastAsia="uk-UA"/>
        </w:rPr>
        <w:t>0,0061</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7A78BA">
        <w:rPr>
          <w:iCs/>
          <w:color w:val="000000" w:themeColor="text1"/>
          <w:sz w:val="28"/>
          <w:szCs w:val="28"/>
          <w:lang w:val="uk-UA" w:eastAsia="uk-UA"/>
        </w:rPr>
        <w:t>8000000000:85:323:0003</w:t>
      </w:r>
      <w:r w:rsidRPr="00DE4A20">
        <w:rPr>
          <w:color w:val="000000" w:themeColor="text1"/>
          <w:sz w:val="28"/>
          <w:szCs w:val="28"/>
          <w:lang w:val="uk-UA"/>
        </w:rPr>
        <w:t>)</w:t>
      </w:r>
      <w:r w:rsidRPr="006D3BF7">
        <w:rPr>
          <w:sz w:val="28"/>
          <w:szCs w:val="28"/>
          <w:lang w:val="uk-UA"/>
        </w:rPr>
        <w:t xml:space="preserve"> для експлуатації та обслуговування трансформаторної підстанції № </w:t>
      </w:r>
      <w:r>
        <w:rPr>
          <w:sz w:val="28"/>
          <w:szCs w:val="28"/>
          <w:lang w:val="uk-UA"/>
        </w:rPr>
        <w:t>1510</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 xml:space="preserve">вул. </w:t>
      </w:r>
      <w:r>
        <w:rPr>
          <w:iCs/>
          <w:color w:val="000000" w:themeColor="text1"/>
          <w:sz w:val="28"/>
          <w:szCs w:val="28"/>
          <w:lang w:val="uk-UA"/>
        </w:rPr>
        <w:t>Межигірській, 56-60</w:t>
      </w:r>
      <w:r w:rsidRPr="001226EF">
        <w:rPr>
          <w:iCs/>
          <w:color w:val="000000" w:themeColor="text1"/>
          <w:sz w:val="28"/>
          <w:szCs w:val="28"/>
          <w:lang w:val="uk-UA"/>
        </w:rPr>
        <w:t xml:space="preserve">  </w:t>
      </w:r>
      <w:r w:rsidRPr="001226EF">
        <w:rPr>
          <w:color w:val="000000" w:themeColor="text1"/>
          <w:sz w:val="28"/>
          <w:szCs w:val="28"/>
          <w:lang w:val="uk-UA"/>
        </w:rPr>
        <w:t xml:space="preserve">у </w:t>
      </w:r>
      <w:r w:rsidRPr="001226EF">
        <w:rPr>
          <w:iCs/>
          <w:color w:val="000000" w:themeColor="text1"/>
          <w:sz w:val="28"/>
          <w:szCs w:val="28"/>
          <w:lang w:val="uk-UA"/>
        </w:rPr>
        <w:t>Подільському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29 листопада 2024 </w:t>
      </w:r>
      <w:r>
        <w:rPr>
          <w:color w:val="000000" w:themeColor="text1"/>
          <w:sz w:val="28"/>
          <w:szCs w:val="28"/>
          <w:lang w:val="uk-UA"/>
        </w:rPr>
        <w:t xml:space="preserve">року </w:t>
      </w:r>
      <w:r w:rsidRPr="00DE4A20">
        <w:rPr>
          <w:color w:val="000000" w:themeColor="text1"/>
          <w:sz w:val="28"/>
          <w:szCs w:val="28"/>
          <w:lang w:val="uk-UA"/>
        </w:rPr>
        <w:t xml:space="preserve">№ 72361-009137242-031-03, справа № </w:t>
      </w:r>
      <w:r w:rsidRPr="00DE4A20">
        <w:rPr>
          <w:b/>
          <w:color w:val="000000" w:themeColor="text1"/>
          <w:sz w:val="28"/>
          <w:szCs w:val="28"/>
          <w:lang w:val="uk-UA"/>
        </w:rPr>
        <w:t>727471412</w:t>
      </w:r>
      <w:r w:rsidRPr="006D3BF7">
        <w:rPr>
          <w:color w:val="000000" w:themeColor="text1"/>
          <w:sz w:val="28"/>
          <w:szCs w:val="28"/>
          <w:lang w:val="uk-UA"/>
        </w:rPr>
        <w:t>.</w:t>
      </w:r>
    </w:p>
    <w:p w14:paraId="12B7826B" w14:textId="77777777" w:rsidR="007A78BA" w:rsidRPr="006D3BF7" w:rsidRDefault="007A78BA" w:rsidP="007A78BA">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25130BEE" w14:textId="77777777" w:rsidR="007A78BA" w:rsidRPr="006D3BF7" w:rsidRDefault="007A78BA" w:rsidP="007A78BA">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66BD60C2" w14:textId="77777777" w:rsidR="007A78BA" w:rsidRPr="006D3BF7" w:rsidRDefault="007A78BA" w:rsidP="007A78BA">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0A35CE44" w14:textId="77777777" w:rsidR="007A78BA" w:rsidRPr="006D3BF7" w:rsidRDefault="007A78BA" w:rsidP="007A78BA">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4D36CDBC" w14:textId="77777777" w:rsidR="007A78BA" w:rsidRPr="008C67F0" w:rsidRDefault="007A78BA" w:rsidP="007A78BA">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4A7F86A1" w14:textId="77777777" w:rsidR="007A78BA" w:rsidRPr="008C67F0" w:rsidRDefault="007A78BA" w:rsidP="007A78BA">
      <w:pPr>
        <w:tabs>
          <w:tab w:val="left" w:pos="0"/>
        </w:tabs>
        <w:ind w:firstLine="709"/>
        <w:jc w:val="both"/>
        <w:rPr>
          <w:sz w:val="28"/>
          <w:szCs w:val="28"/>
          <w:lang w:val="uk-UA"/>
        </w:rPr>
      </w:pPr>
      <w:r w:rsidRPr="008C67F0">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70B795F8" w14:textId="77777777" w:rsidR="00D11CC1" w:rsidRDefault="007A78BA" w:rsidP="00D11CC1">
      <w:pPr>
        <w:tabs>
          <w:tab w:val="left" w:pos="0"/>
        </w:tabs>
        <w:ind w:firstLine="709"/>
        <w:jc w:val="both"/>
        <w:rPr>
          <w:sz w:val="28"/>
          <w:szCs w:val="28"/>
          <w:lang w:val="uk-UA"/>
        </w:rPr>
      </w:pPr>
      <w:r w:rsidRPr="008C67F0">
        <w:rPr>
          <w:sz w:val="28"/>
          <w:szCs w:val="28"/>
          <w:lang w:val="uk-UA"/>
        </w:rPr>
        <w:t>3.6. </w:t>
      </w:r>
      <w:r w:rsidR="00D11CC1" w:rsidRPr="00D11CC1">
        <w:rPr>
          <w:sz w:val="28"/>
          <w:szCs w:val="28"/>
          <w:lang w:val="uk-UA"/>
        </w:rPr>
        <w:t>Дотримуватися вимог Закону України «Про охорону культурної спадщини», вимог Закону України «Про охорону археологічної спадщини».</w:t>
      </w:r>
    </w:p>
    <w:p w14:paraId="126A936C" w14:textId="7EC9D0A9" w:rsidR="007A78BA" w:rsidRPr="006D3BF7" w:rsidRDefault="007A78BA" w:rsidP="00D11CC1">
      <w:pPr>
        <w:tabs>
          <w:tab w:val="left" w:pos="0"/>
        </w:tabs>
        <w:ind w:firstLine="709"/>
        <w:jc w:val="both"/>
        <w:rPr>
          <w:sz w:val="28"/>
          <w:szCs w:val="28"/>
          <w:lang w:val="uk-UA"/>
        </w:rPr>
      </w:pPr>
      <w:r w:rsidRPr="006D3BF7">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w:t>
      </w:r>
      <w:r>
        <w:rPr>
          <w:sz w:val="28"/>
          <w:szCs w:val="28"/>
          <w:lang w:val="uk-UA"/>
        </w:rPr>
        <w:t>ї державної адміністрації) від 2</w:t>
      </w:r>
      <w:r w:rsidR="00E37D3E">
        <w:rPr>
          <w:sz w:val="28"/>
          <w:szCs w:val="28"/>
          <w:lang w:val="uk-UA"/>
        </w:rPr>
        <w:t>5</w:t>
      </w:r>
      <w:r w:rsidRPr="006D3BF7">
        <w:rPr>
          <w:sz w:val="28"/>
          <w:szCs w:val="28"/>
          <w:lang w:val="uk-UA"/>
        </w:rPr>
        <w:t xml:space="preserve"> </w:t>
      </w:r>
      <w:r w:rsidR="00E37D3E">
        <w:rPr>
          <w:sz w:val="28"/>
          <w:szCs w:val="28"/>
          <w:lang w:val="uk-UA"/>
        </w:rPr>
        <w:t>березня</w:t>
      </w:r>
      <w:r w:rsidRPr="006D3BF7">
        <w:rPr>
          <w:sz w:val="28"/>
          <w:szCs w:val="28"/>
          <w:lang w:val="uk-UA"/>
        </w:rPr>
        <w:t xml:space="preserve"> 202</w:t>
      </w:r>
      <w:r w:rsidR="00E37D3E">
        <w:rPr>
          <w:sz w:val="28"/>
          <w:szCs w:val="28"/>
          <w:lang w:val="uk-UA"/>
        </w:rPr>
        <w:t>1</w:t>
      </w:r>
      <w:r w:rsidRPr="006D3BF7">
        <w:rPr>
          <w:sz w:val="28"/>
          <w:szCs w:val="28"/>
          <w:lang w:val="uk-UA"/>
        </w:rPr>
        <w:t xml:space="preserve"> року № </w:t>
      </w:r>
      <w:r w:rsidR="00E37D3E">
        <w:rPr>
          <w:sz w:val="28"/>
          <w:szCs w:val="28"/>
          <w:lang w:val="uk-UA"/>
        </w:rPr>
        <w:t>3171</w:t>
      </w:r>
      <w:r w:rsidRPr="006D3BF7">
        <w:rPr>
          <w:sz w:val="28"/>
          <w:szCs w:val="28"/>
          <w:lang w:val="uk-UA"/>
        </w:rPr>
        <w:t>/0/09/19-2</w:t>
      </w:r>
      <w:r w:rsidR="00E37D3E">
        <w:rPr>
          <w:sz w:val="28"/>
          <w:szCs w:val="28"/>
          <w:lang w:val="uk-UA"/>
        </w:rPr>
        <w:t>1</w:t>
      </w:r>
      <w:r w:rsidR="00D11CC1">
        <w:rPr>
          <w:sz w:val="28"/>
          <w:szCs w:val="28"/>
          <w:lang w:val="uk-UA"/>
        </w:rPr>
        <w:t xml:space="preserve"> і </w:t>
      </w:r>
      <w:r>
        <w:rPr>
          <w:sz w:val="28"/>
          <w:szCs w:val="28"/>
          <w:lang w:val="uk-UA"/>
        </w:rPr>
        <w:t>Міністерства культури та інформаційної політики України в</w:t>
      </w:r>
      <w:r w:rsidR="00E37D3E">
        <w:rPr>
          <w:sz w:val="28"/>
          <w:szCs w:val="28"/>
          <w:lang w:val="uk-UA"/>
        </w:rPr>
        <w:t>ід 21</w:t>
      </w:r>
      <w:r>
        <w:rPr>
          <w:sz w:val="28"/>
          <w:szCs w:val="28"/>
          <w:lang w:val="uk-UA"/>
        </w:rPr>
        <w:t xml:space="preserve"> грудня 2021 року № 15</w:t>
      </w:r>
      <w:r w:rsidR="00E37D3E">
        <w:rPr>
          <w:sz w:val="28"/>
          <w:szCs w:val="28"/>
          <w:lang w:val="uk-UA"/>
        </w:rPr>
        <w:t>329</w:t>
      </w:r>
      <w:r>
        <w:rPr>
          <w:sz w:val="28"/>
          <w:szCs w:val="28"/>
          <w:lang w:val="uk-UA"/>
        </w:rPr>
        <w:t>/6.11.1</w:t>
      </w:r>
      <w:r w:rsidRPr="006D3BF7">
        <w:rPr>
          <w:sz w:val="28"/>
          <w:szCs w:val="28"/>
          <w:lang w:val="uk-UA"/>
        </w:rPr>
        <w:t>.</w:t>
      </w:r>
    </w:p>
    <w:p w14:paraId="1DA66390" w14:textId="77777777" w:rsidR="007A78BA" w:rsidRPr="006D3BF7" w:rsidRDefault="007A78BA" w:rsidP="007A78BA">
      <w:pPr>
        <w:tabs>
          <w:tab w:val="left" w:pos="0"/>
        </w:tabs>
        <w:ind w:firstLine="680"/>
        <w:jc w:val="both"/>
        <w:rPr>
          <w:sz w:val="28"/>
          <w:szCs w:val="28"/>
          <w:lang w:val="uk-UA"/>
        </w:rPr>
      </w:pPr>
      <w:r w:rsidRPr="006D3BF7">
        <w:rPr>
          <w:sz w:val="28"/>
          <w:szCs w:val="28"/>
          <w:lang w:val="uk-UA"/>
        </w:rPr>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346502D" w14:textId="77777777" w:rsidR="007A78BA" w:rsidRDefault="007A78BA" w:rsidP="007A78BA">
      <w:pPr>
        <w:tabs>
          <w:tab w:val="left" w:pos="0"/>
        </w:tabs>
        <w:ind w:firstLine="720"/>
        <w:jc w:val="both"/>
        <w:rPr>
          <w:sz w:val="28"/>
          <w:szCs w:val="28"/>
          <w:lang w:val="uk-UA"/>
        </w:rPr>
      </w:pPr>
      <w:r w:rsidRPr="006D3BF7">
        <w:rPr>
          <w:sz w:val="28"/>
          <w:szCs w:val="28"/>
          <w:lang w:val="uk-UA"/>
        </w:rPr>
        <w:lastRenderedPageBreak/>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0B7E7F0E" w14:textId="77777777" w:rsidR="007A78BA" w:rsidRDefault="007A78BA" w:rsidP="007A78BA">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EDCF21D" w14:textId="77777777" w:rsidR="007A78BA" w:rsidRPr="00F04FD4" w:rsidRDefault="007A78BA" w:rsidP="007A78BA">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4D40F496" w14:textId="77777777" w:rsidR="007A78BA" w:rsidRPr="00F04FD4" w:rsidRDefault="007A78BA" w:rsidP="007A78BA">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4FF40538" w14:textId="77777777" w:rsidR="007A78BA" w:rsidRPr="00F04FD4" w:rsidRDefault="007A78BA" w:rsidP="007A78BA">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5F79104E" w:rsidR="002F760B" w:rsidRDefault="007A78BA" w:rsidP="007A78BA">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02632123" w:rsidR="001F7F81" w:rsidRDefault="00D11CC1" w:rsidP="005A779A">
            <w:pPr>
              <w:jc w:val="right"/>
              <w:rPr>
                <w:color w:val="000000"/>
                <w:sz w:val="28"/>
                <w:szCs w:val="28"/>
                <w:lang w:val="uk-UA" w:eastAsia="uk-UA"/>
              </w:rPr>
            </w:pPr>
            <w:r w:rsidRPr="00D11CC1">
              <w:rPr>
                <w:rStyle w:val="af0"/>
                <w:b w:val="0"/>
                <w:sz w:val="28"/>
                <w:szCs w:val="28"/>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287DF9" w:rsidRPr="00F04FD4" w14:paraId="144F5C2D" w14:textId="77777777" w:rsidTr="00EB2125">
        <w:tc>
          <w:tcPr>
            <w:tcW w:w="5769" w:type="dxa"/>
          </w:tcPr>
          <w:p w14:paraId="662F1BFE" w14:textId="77777777" w:rsidR="00287DF9" w:rsidRPr="00F04FD4" w:rsidRDefault="00287DF9" w:rsidP="00EB2125">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3851C819" w14:textId="77777777" w:rsidR="00287DF9" w:rsidRPr="00F04FD4" w:rsidRDefault="00287DF9" w:rsidP="00EB2125">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34764558" w14:textId="77777777" w:rsidR="00287DF9" w:rsidRPr="00F04FD4" w:rsidRDefault="00287DF9" w:rsidP="00EB2125">
            <w:pPr>
              <w:jc w:val="both"/>
              <w:rPr>
                <w:color w:val="000000"/>
                <w:sz w:val="28"/>
                <w:szCs w:val="28"/>
                <w:lang w:val="uk-UA" w:eastAsia="uk-UA"/>
              </w:rPr>
            </w:pPr>
            <w:r w:rsidRPr="00F04FD4">
              <w:rPr>
                <w:color w:val="000000"/>
                <w:sz w:val="28"/>
                <w:szCs w:val="28"/>
                <w:lang w:val="uk-UA" w:eastAsia="uk-UA"/>
              </w:rPr>
              <w:t>та земельних відносин</w:t>
            </w:r>
          </w:p>
          <w:p w14:paraId="384F07C7" w14:textId="77777777" w:rsidR="00287DF9" w:rsidRPr="00F04FD4" w:rsidRDefault="00287DF9" w:rsidP="00EB2125">
            <w:pPr>
              <w:jc w:val="both"/>
              <w:rPr>
                <w:color w:val="000000"/>
                <w:sz w:val="28"/>
                <w:szCs w:val="28"/>
                <w:lang w:val="uk-UA" w:eastAsia="uk-UA"/>
              </w:rPr>
            </w:pPr>
          </w:p>
        </w:tc>
        <w:tc>
          <w:tcPr>
            <w:tcW w:w="3869" w:type="dxa"/>
          </w:tcPr>
          <w:p w14:paraId="4AEA29B8" w14:textId="77777777" w:rsidR="00287DF9" w:rsidRPr="00F04FD4" w:rsidRDefault="00287DF9" w:rsidP="00EB2125">
            <w:pPr>
              <w:jc w:val="both"/>
              <w:rPr>
                <w:color w:val="000000"/>
                <w:sz w:val="28"/>
                <w:szCs w:val="28"/>
                <w:lang w:val="uk-UA" w:eastAsia="uk-UA"/>
              </w:rPr>
            </w:pPr>
          </w:p>
        </w:tc>
      </w:tr>
      <w:tr w:rsidR="00287DF9" w:rsidRPr="00F04FD4" w14:paraId="08836869" w14:textId="77777777" w:rsidTr="00EB2125">
        <w:tc>
          <w:tcPr>
            <w:tcW w:w="5769" w:type="dxa"/>
          </w:tcPr>
          <w:p w14:paraId="438FE624" w14:textId="77777777" w:rsidR="00287DF9" w:rsidRPr="00F04FD4" w:rsidRDefault="00287DF9" w:rsidP="00EB2125">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027CCAF9" w14:textId="77777777" w:rsidR="00287DF9" w:rsidRPr="00F04FD4" w:rsidRDefault="00287DF9" w:rsidP="00EB2125">
            <w:pPr>
              <w:jc w:val="right"/>
              <w:rPr>
                <w:color w:val="000000"/>
                <w:sz w:val="28"/>
                <w:szCs w:val="28"/>
                <w:lang w:val="uk-UA" w:eastAsia="uk-UA"/>
              </w:rPr>
            </w:pPr>
            <w:r w:rsidRPr="00F04FD4">
              <w:rPr>
                <w:rStyle w:val="af0"/>
                <w:b w:val="0"/>
                <w:sz w:val="28"/>
                <w:szCs w:val="28"/>
                <w:lang w:val="uk-UA"/>
              </w:rPr>
              <w:t>Михайло ТЕРЕНТЬЄВ</w:t>
            </w:r>
          </w:p>
        </w:tc>
      </w:tr>
      <w:tr w:rsidR="00287DF9" w:rsidRPr="00F04FD4" w14:paraId="4C0DC438" w14:textId="77777777" w:rsidTr="00EB2125">
        <w:tc>
          <w:tcPr>
            <w:tcW w:w="5769" w:type="dxa"/>
          </w:tcPr>
          <w:p w14:paraId="34492F3B" w14:textId="77777777" w:rsidR="00287DF9" w:rsidRPr="00F04FD4" w:rsidRDefault="00287DF9" w:rsidP="00EB2125">
            <w:pPr>
              <w:jc w:val="both"/>
              <w:rPr>
                <w:color w:val="000000"/>
                <w:sz w:val="28"/>
                <w:szCs w:val="28"/>
                <w:lang w:val="uk-UA" w:eastAsia="uk-UA"/>
              </w:rPr>
            </w:pPr>
          </w:p>
          <w:p w14:paraId="76A5C5E9" w14:textId="77777777" w:rsidR="00287DF9" w:rsidRPr="00F04FD4" w:rsidRDefault="00287DF9" w:rsidP="00EB2125">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50A66448" w14:textId="77777777" w:rsidR="00287DF9" w:rsidRPr="00F04FD4" w:rsidRDefault="00287DF9" w:rsidP="00EB2125">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1A61FE4B" w14:textId="77777777" w:rsidR="00287DF9" w:rsidRPr="00F04FD4" w:rsidRDefault="00287DF9" w:rsidP="00EB2125">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3C653872" w14:textId="77777777" w:rsidR="00287DF9" w:rsidRPr="00F04FD4" w:rsidRDefault="00287DF9" w:rsidP="00EB2125">
            <w:pPr>
              <w:jc w:val="right"/>
              <w:rPr>
                <w:rStyle w:val="af0"/>
                <w:b w:val="0"/>
                <w:sz w:val="28"/>
                <w:szCs w:val="28"/>
                <w:lang w:val="uk-UA"/>
              </w:rPr>
            </w:pPr>
          </w:p>
          <w:p w14:paraId="123345E8" w14:textId="77777777" w:rsidR="00287DF9" w:rsidRPr="00F04FD4" w:rsidRDefault="00287DF9" w:rsidP="00EB2125">
            <w:pPr>
              <w:jc w:val="right"/>
              <w:rPr>
                <w:rStyle w:val="af0"/>
                <w:b w:val="0"/>
                <w:sz w:val="28"/>
                <w:szCs w:val="28"/>
                <w:lang w:val="uk-UA"/>
              </w:rPr>
            </w:pPr>
          </w:p>
          <w:p w14:paraId="540D9C9D" w14:textId="77777777" w:rsidR="00287DF9" w:rsidRPr="00F04FD4" w:rsidRDefault="00287DF9" w:rsidP="00EB2125">
            <w:pPr>
              <w:jc w:val="right"/>
              <w:rPr>
                <w:rStyle w:val="af0"/>
                <w:b w:val="0"/>
                <w:sz w:val="28"/>
                <w:szCs w:val="28"/>
                <w:lang w:val="uk-UA"/>
              </w:rPr>
            </w:pPr>
          </w:p>
          <w:p w14:paraId="293E09E1" w14:textId="77777777" w:rsidR="00287DF9" w:rsidRPr="00F04FD4" w:rsidRDefault="00287DF9" w:rsidP="00EB2125">
            <w:pPr>
              <w:jc w:val="right"/>
              <w:rPr>
                <w:color w:val="000000"/>
                <w:sz w:val="28"/>
                <w:szCs w:val="28"/>
                <w:lang w:val="uk-UA" w:eastAsia="uk-UA"/>
              </w:rPr>
            </w:pPr>
            <w:r w:rsidRPr="00F04FD4">
              <w:rPr>
                <w:rStyle w:val="af0"/>
                <w:b w:val="0"/>
                <w:sz w:val="28"/>
                <w:szCs w:val="28"/>
                <w:lang w:val="uk-UA"/>
              </w:rPr>
              <w:t>Валентина ПОЛОЖИШНИК</w:t>
            </w:r>
          </w:p>
        </w:tc>
      </w:tr>
      <w:tr w:rsidR="00287DF9" w:rsidRPr="00F04FD4" w14:paraId="66B378D7" w14:textId="77777777" w:rsidTr="00EB21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472D7D1F" w14:textId="77777777" w:rsidR="00287DF9" w:rsidRPr="00F04FD4" w:rsidRDefault="00287DF9" w:rsidP="00EB2125">
            <w:pPr>
              <w:rPr>
                <w:snapToGrid w:val="0"/>
                <w:sz w:val="28"/>
                <w:szCs w:val="28"/>
                <w:lang w:val="uk-UA"/>
              </w:rPr>
            </w:pPr>
          </w:p>
          <w:p w14:paraId="3725F3DE" w14:textId="77777777" w:rsidR="00287DF9" w:rsidRPr="00F04FD4" w:rsidRDefault="00287DF9" w:rsidP="00EB2125">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46094AD0" w14:textId="77777777" w:rsidR="00287DF9" w:rsidRPr="00F04FD4" w:rsidRDefault="00287DF9" w:rsidP="00EB2125">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6D87EC1F" w14:textId="77777777" w:rsidR="00287DF9" w:rsidRPr="00F04FD4" w:rsidRDefault="00287DF9" w:rsidP="00EB2125">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127A43F2" w14:textId="77777777" w:rsidR="00287DF9" w:rsidRPr="00F04FD4" w:rsidRDefault="00287DF9" w:rsidP="00EB2125">
            <w:pPr>
              <w:rPr>
                <w:color w:val="000000"/>
                <w:sz w:val="28"/>
                <w:szCs w:val="28"/>
                <w:lang w:val="uk-UA" w:eastAsia="uk-UA"/>
              </w:rPr>
            </w:pPr>
          </w:p>
          <w:p w14:paraId="778D56EE" w14:textId="77777777" w:rsidR="00287DF9" w:rsidRPr="00F04FD4" w:rsidRDefault="00287DF9" w:rsidP="00EB2125">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044CD543" w14:textId="77777777" w:rsidR="00287DF9" w:rsidRPr="00F04FD4" w:rsidRDefault="00287DF9" w:rsidP="00EB2125">
            <w:pPr>
              <w:rPr>
                <w:sz w:val="28"/>
                <w:szCs w:val="28"/>
                <w:lang w:val="uk-UA"/>
              </w:rPr>
            </w:pPr>
          </w:p>
          <w:p w14:paraId="129E14EE" w14:textId="77777777" w:rsidR="00287DF9" w:rsidRPr="00F04FD4" w:rsidRDefault="00287DF9" w:rsidP="00EB2125">
            <w:pPr>
              <w:rPr>
                <w:sz w:val="28"/>
                <w:szCs w:val="28"/>
                <w:lang w:val="uk-UA"/>
              </w:rPr>
            </w:pPr>
          </w:p>
          <w:p w14:paraId="55959AAB" w14:textId="77777777" w:rsidR="00287DF9" w:rsidRPr="00F04FD4" w:rsidRDefault="00287DF9" w:rsidP="00EB2125">
            <w:pPr>
              <w:rPr>
                <w:sz w:val="28"/>
                <w:szCs w:val="28"/>
                <w:lang w:val="uk-UA"/>
              </w:rPr>
            </w:pPr>
          </w:p>
          <w:p w14:paraId="675B7267" w14:textId="77777777" w:rsidR="00287DF9" w:rsidRPr="00F04FD4" w:rsidRDefault="00287DF9" w:rsidP="00EB2125">
            <w:pPr>
              <w:rPr>
                <w:sz w:val="28"/>
                <w:szCs w:val="28"/>
                <w:lang w:val="uk-UA"/>
              </w:rPr>
            </w:pPr>
          </w:p>
          <w:p w14:paraId="3A40C2EB" w14:textId="77777777" w:rsidR="00287DF9" w:rsidRPr="00F04FD4" w:rsidRDefault="00287DF9" w:rsidP="00EB2125">
            <w:pPr>
              <w:rPr>
                <w:sz w:val="28"/>
                <w:szCs w:val="28"/>
                <w:lang w:val="uk-UA"/>
              </w:rPr>
            </w:pPr>
          </w:p>
          <w:p w14:paraId="6182819E" w14:textId="77777777" w:rsidR="00287DF9" w:rsidRPr="00F04FD4" w:rsidRDefault="00287DF9" w:rsidP="00EB2125">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12E9EC70" w:rsidR="005037E2" w:rsidRPr="00431509" w:rsidRDefault="00692C91" w:rsidP="00103B30">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9709C" w14:textId="77777777" w:rsidR="00C51FFE" w:rsidRDefault="00C51FFE">
      <w:r>
        <w:separator/>
      </w:r>
    </w:p>
  </w:endnote>
  <w:endnote w:type="continuationSeparator" w:id="0">
    <w:p w14:paraId="3996566E" w14:textId="77777777" w:rsidR="00C51FFE" w:rsidRDefault="00C51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BA039" w14:textId="77777777" w:rsidR="00C51FFE" w:rsidRDefault="00C51FFE">
      <w:r>
        <w:separator/>
      </w:r>
    </w:p>
  </w:footnote>
  <w:footnote w:type="continuationSeparator" w:id="0">
    <w:p w14:paraId="06D1B660" w14:textId="77777777" w:rsidR="00C51FFE" w:rsidRDefault="00C51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019"/>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3B30"/>
    <w:rsid w:val="00105124"/>
    <w:rsid w:val="00106D39"/>
    <w:rsid w:val="00110B42"/>
    <w:rsid w:val="001122D5"/>
    <w:rsid w:val="00117A43"/>
    <w:rsid w:val="00120DD7"/>
    <w:rsid w:val="001269B2"/>
    <w:rsid w:val="00133614"/>
    <w:rsid w:val="001531A3"/>
    <w:rsid w:val="001578FB"/>
    <w:rsid w:val="00163C50"/>
    <w:rsid w:val="001664C2"/>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87DF9"/>
    <w:rsid w:val="002A14A9"/>
    <w:rsid w:val="002A2EB9"/>
    <w:rsid w:val="002B1891"/>
    <w:rsid w:val="002B5950"/>
    <w:rsid w:val="002C0AB8"/>
    <w:rsid w:val="002C3E93"/>
    <w:rsid w:val="002C708B"/>
    <w:rsid w:val="002C7C08"/>
    <w:rsid w:val="002D25A5"/>
    <w:rsid w:val="002D6947"/>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A78BA"/>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1FFE"/>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1CC1"/>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37D3E"/>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5</Pages>
  <Words>994</Words>
  <Characters>5666</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6647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56</cp:revision>
  <cp:lastPrinted>2025-02-05T11:49:00Z</cp:lastPrinted>
  <dcterms:created xsi:type="dcterms:W3CDTF">2020-03-26T09:21:00Z</dcterms:created>
  <dcterms:modified xsi:type="dcterms:W3CDTF">2025-02-05T12:01:00Z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