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762601051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762601051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AAC477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2053B">
        <w:rPr>
          <w:b/>
          <w:bCs/>
          <w:sz w:val="24"/>
          <w:szCs w:val="24"/>
          <w:lang w:val="ru-RU"/>
        </w:rPr>
        <w:t>-60016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2053B">
        <w:rPr>
          <w:b/>
          <w:bCs/>
          <w:sz w:val="24"/>
          <w:szCs w:val="24"/>
          <w:lang w:val="ru-RU"/>
        </w:rPr>
        <w:t>03.03.2025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17913FDE" w:rsidR="001423EB" w:rsidRDefault="0042053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42053B">
        <w:rPr>
          <w:b/>
          <w:i/>
          <w:sz w:val="24"/>
          <w:szCs w:val="24"/>
        </w:rPr>
        <w:t>Про поновлення ПРИВАТН</w:t>
      </w:r>
      <w:r w:rsidR="00CF0976">
        <w:rPr>
          <w:b/>
          <w:i/>
          <w:sz w:val="24"/>
          <w:szCs w:val="24"/>
        </w:rPr>
        <w:t>ОМУ</w:t>
      </w:r>
      <w:r w:rsidRPr="0042053B">
        <w:rPr>
          <w:b/>
          <w:i/>
          <w:sz w:val="24"/>
          <w:szCs w:val="24"/>
        </w:rPr>
        <w:t xml:space="preserve"> АКЦІОНЕРН</w:t>
      </w:r>
      <w:r w:rsidR="00CF0976">
        <w:rPr>
          <w:b/>
          <w:i/>
          <w:sz w:val="24"/>
          <w:szCs w:val="24"/>
        </w:rPr>
        <w:t>ОМУ</w:t>
      </w:r>
      <w:r w:rsidRPr="0042053B">
        <w:rPr>
          <w:b/>
          <w:i/>
          <w:sz w:val="24"/>
          <w:szCs w:val="24"/>
        </w:rPr>
        <w:t xml:space="preserve"> ТОВАРИСТВ</w:t>
      </w:r>
      <w:r w:rsidR="00CF0976">
        <w:rPr>
          <w:b/>
          <w:i/>
          <w:sz w:val="24"/>
          <w:szCs w:val="24"/>
        </w:rPr>
        <w:t>У</w:t>
      </w:r>
      <w:r w:rsidRPr="0042053B">
        <w:rPr>
          <w:b/>
          <w:i/>
          <w:sz w:val="24"/>
          <w:szCs w:val="24"/>
        </w:rPr>
        <w:t xml:space="preserve"> «ВФ УКРАЇНА» договору оренди земельної ділянки від 31 серпня 2012 року № 63-6-00664 (зі змінами) для експлуатації та обслуговування адміністративно-телекомунікаційного комплексу з приміщеннями складського призначення та підземним паркінгом на вул. Зрошувальній, 5-Б у Дарницькому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2D86393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«ВФ УКРАЇНА»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CF0976">
              <w:rPr>
                <w:i/>
                <w:sz w:val="24"/>
                <w:szCs w:val="24"/>
              </w:rPr>
              <w:t>(</w:t>
            </w:r>
            <w:r w:rsidR="00FF0A55" w:rsidRPr="00CF0976">
              <w:rPr>
                <w:i/>
                <w:sz w:val="24"/>
                <w:szCs w:val="24"/>
              </w:rPr>
              <w:t>/ЄДРПОУ</w:t>
            </w:r>
            <w:r w:rsidR="002B5778" w:rsidRPr="00CF0976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CF0976">
              <w:rPr>
                <w:i/>
                <w:color w:val="auto"/>
                <w:sz w:val="24"/>
                <w:szCs w:val="24"/>
                <w:lang w:val="ru-RU" w:bidi="ar-SA"/>
              </w:rPr>
              <w:t>14333937</w:t>
            </w:r>
            <w:r w:rsidR="000B1E6A" w:rsidRPr="00CF0976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385F23">
              <w:rPr>
                <w:i/>
                <w:color w:val="auto"/>
                <w:sz w:val="24"/>
                <w:szCs w:val="24"/>
                <w:lang w:bidi="ar-SA"/>
              </w:rPr>
              <w:t xml:space="preserve"> (</w:t>
            </w:r>
            <w:r w:rsidR="00AE5B8E">
              <w:rPr>
                <w:i/>
                <w:color w:val="auto"/>
                <w:sz w:val="24"/>
                <w:szCs w:val="24"/>
                <w:lang w:bidi="ar-SA"/>
              </w:rPr>
              <w:t>далі</w:t>
            </w:r>
            <w:r w:rsidR="00385F23">
              <w:rPr>
                <w:i/>
                <w:color w:val="auto"/>
                <w:sz w:val="24"/>
                <w:szCs w:val="24"/>
                <w:lang w:bidi="ar-SA"/>
              </w:rPr>
              <w:t xml:space="preserve"> -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7CE773D7" w14:textId="1B32A8A8" w:rsidR="00E94376" w:rsidRDefault="00FC3104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C3104">
              <w:rPr>
                <w:i/>
                <w:sz w:val="24"/>
                <w:szCs w:val="24"/>
              </w:rPr>
              <w:t>АКЦІОНЕРИ ЗГІДНО РЕЄСТРУ</w:t>
            </w:r>
          </w:p>
          <w:p w14:paraId="6643096C" w14:textId="774EE41C" w:rsidR="002F7C10" w:rsidRPr="00FC3104" w:rsidRDefault="00D316FC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C3104">
              <w:rPr>
                <w:i/>
                <w:sz w:val="24"/>
                <w:szCs w:val="24"/>
              </w:rPr>
              <w:t>Розмір частки засновника (учасника)</w:t>
            </w:r>
            <w:r w:rsidR="00382E4B" w:rsidRPr="00FC3104">
              <w:rPr>
                <w:i/>
                <w:sz w:val="24"/>
                <w:szCs w:val="24"/>
              </w:rPr>
              <w:t>:</w:t>
            </w:r>
            <w:r w:rsidR="00FC3104">
              <w:rPr>
                <w:i/>
                <w:sz w:val="24"/>
                <w:szCs w:val="24"/>
              </w:rPr>
              <w:t xml:space="preserve"> </w:t>
            </w:r>
            <w:r w:rsidR="00FC3104" w:rsidRPr="00FC3104">
              <w:rPr>
                <w:i/>
                <w:sz w:val="24"/>
                <w:szCs w:val="24"/>
              </w:rPr>
              <w:t>7832972.37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48063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546CC46" w14:textId="017CF267" w:rsidR="00FC3104" w:rsidRDefault="00FC3104" w:rsidP="00FC3104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FC3104">
              <w:rPr>
                <w:i/>
                <w:sz w:val="24"/>
                <w:szCs w:val="24"/>
              </w:rPr>
              <w:t>ХАСАНОВ НАСІБ</w:t>
            </w:r>
          </w:p>
          <w:p w14:paraId="4DA059A5" w14:textId="187CD3C3" w:rsidR="00FC3104" w:rsidRPr="00FC3104" w:rsidRDefault="00FC3104" w:rsidP="00FC310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C3104">
              <w:rPr>
                <w:i/>
                <w:sz w:val="24"/>
                <w:szCs w:val="24"/>
              </w:rPr>
              <w:t xml:space="preserve">Громадянство: Азербайджан. Місцезнаходження: Азербайджан, місто Баку, вулиця </w:t>
            </w:r>
            <w:proofErr w:type="spellStart"/>
            <w:r w:rsidRPr="00FC3104">
              <w:rPr>
                <w:i/>
                <w:sz w:val="24"/>
                <w:szCs w:val="24"/>
              </w:rPr>
              <w:t>Юсіфова</w:t>
            </w:r>
            <w:proofErr w:type="spellEnd"/>
            <w:r w:rsidRPr="00FC3104">
              <w:rPr>
                <w:i/>
                <w:sz w:val="24"/>
                <w:szCs w:val="24"/>
              </w:rPr>
              <w:t>.</w:t>
            </w:r>
          </w:p>
          <w:p w14:paraId="1C7A8B69" w14:textId="342C0C95" w:rsidR="00E94376" w:rsidRPr="00037B84" w:rsidRDefault="00FC3104" w:rsidP="00FC3104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C3104">
              <w:rPr>
                <w:i/>
                <w:sz w:val="24"/>
                <w:szCs w:val="24"/>
              </w:rPr>
              <w:t>Відсоток частки статутного капіталу або відсоток права голосу: 100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FC310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7270FD54" w:rsidR="00E94376" w:rsidRPr="009C2D2F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17.07.2023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762601051</w:t>
            </w:r>
            <w:r w:rsidR="00690956">
              <w:rPr>
                <w:b/>
                <w:i/>
                <w:sz w:val="24"/>
                <w:szCs w:val="24"/>
              </w:rPr>
              <w:t>, від 10.12.2024</w:t>
            </w:r>
            <w:r w:rsidR="009C2D2F">
              <w:rPr>
                <w:b/>
                <w:i/>
                <w:sz w:val="24"/>
                <w:szCs w:val="24"/>
              </w:rPr>
              <w:t xml:space="preserve"> №</w:t>
            </w:r>
            <w:r w:rsidR="00AE5B8E">
              <w:rPr>
                <w:b/>
                <w:i/>
                <w:sz w:val="24"/>
                <w:szCs w:val="24"/>
              </w:rPr>
              <w:t xml:space="preserve"> </w:t>
            </w:r>
            <w:r w:rsidR="009C2D2F">
              <w:rPr>
                <w:b/>
                <w:i/>
                <w:sz w:val="24"/>
                <w:szCs w:val="24"/>
                <w:lang w:val="en-US"/>
              </w:rPr>
              <w:t>HR-</w:t>
            </w:r>
            <w:r w:rsidR="009C2D2F">
              <w:rPr>
                <w:b/>
                <w:i/>
                <w:sz w:val="24"/>
                <w:szCs w:val="24"/>
              </w:rPr>
              <w:t>24-12730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8000000000:63:324:0105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Зрошувальна, 5-Б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2053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1,0429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3ABF98F2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DC01B7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42053B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13.01</w:t>
            </w:r>
            <w:r w:rsidR="005769B6" w:rsidRPr="0042053B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2053B">
              <w:rPr>
                <w:b/>
                <w:i/>
                <w:sz w:val="24"/>
                <w:szCs w:val="24"/>
              </w:rPr>
              <w:t>для розміщення та експлуатації об'єктів і споруд телекомунікацій</w:t>
            </w:r>
            <w:r w:rsidRPr="0042053B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42053B">
              <w:rPr>
                <w:b/>
                <w:i/>
                <w:sz w:val="24"/>
                <w:szCs w:val="24"/>
              </w:rPr>
              <w:t>для експлуатації та обслуговування адміністративно-телекомунікаційного комплексу з приміщеннями складського призначення та підземним паркінгом</w:t>
            </w:r>
            <w:r w:rsidRPr="0042053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AB6F4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AB6F42">
              <w:rPr>
                <w:iCs w:val="0"/>
                <w:sz w:val="24"/>
                <w:szCs w:val="24"/>
              </w:rPr>
              <w:t xml:space="preserve"> </w:t>
            </w:r>
            <w:r w:rsidR="006764C8" w:rsidRPr="00AB6F42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AB6F42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AB6F4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AB6F42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AB6F42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AB6F42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AB6F42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AB6F42">
              <w:rPr>
                <w:iCs w:val="0"/>
                <w:sz w:val="18"/>
                <w:szCs w:val="18"/>
              </w:rPr>
              <w:t>(за поперед</w:t>
            </w:r>
            <w:r w:rsidR="00056A2A" w:rsidRPr="00AB6F42">
              <w:rPr>
                <w:iCs w:val="0"/>
                <w:sz w:val="18"/>
                <w:szCs w:val="18"/>
              </w:rPr>
              <w:t>нім</w:t>
            </w:r>
            <w:r w:rsidR="006764C8" w:rsidRPr="00AB6F42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2A9F7085" w:rsidR="006D7E33" w:rsidRPr="00AB6F42" w:rsidRDefault="007A03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AB6F42">
              <w:rPr>
                <w:b/>
                <w:i/>
                <w:sz w:val="24"/>
                <w:szCs w:val="24"/>
                <w:shd w:val="clear" w:color="auto" w:fill="FFFFFF"/>
              </w:rPr>
              <w:t>1</w:t>
            </w:r>
            <w:r w:rsidR="00AB6F42" w:rsidRPr="00AB6F42">
              <w:rPr>
                <w:b/>
                <w:i/>
                <w:sz w:val="24"/>
                <w:szCs w:val="24"/>
                <w:shd w:val="clear" w:color="auto" w:fill="FFFFFF"/>
              </w:rPr>
              <w:t>5 522 995,20</w:t>
            </w:r>
            <w:r w:rsidRPr="00AB6F42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  <w:p w14:paraId="0DCAEE6E" w14:textId="34CABE9E" w:rsidR="006D7E33" w:rsidRPr="00AB6F42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293A07E" w:rsidR="006A19DF" w:rsidRPr="00400D3E" w:rsidRDefault="006A19DF" w:rsidP="00400D3E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00D3E">
        <w:rPr>
          <w:rFonts w:ascii="Times New Roman" w:hAnsi="Times New Roman" w:cs="Times New Roman"/>
        </w:rPr>
        <w:t>абзацу четвертого розділу ІХ «Перехідні положення» Закону України «Про оренду землі»</w:t>
      </w:r>
      <w:r w:rsidRPr="00772C24">
        <w:rPr>
          <w:rFonts w:ascii="Times New Roman" w:hAnsi="Times New Roman" w:cs="Times New Roman"/>
        </w:rPr>
        <w:t xml:space="preserve"> та Порядку набуття прав на землю із земель комунальної</w:t>
      </w:r>
      <w:r w:rsidR="00400D3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400D3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</w:t>
      </w:r>
      <w:r w:rsidR="00400D3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C4F8E15" w14:textId="77777777" w:rsidR="00CF4E03" w:rsidRDefault="00CF4E03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9E0D9A7" w14:textId="77777777" w:rsidR="00CF4E03" w:rsidRDefault="00CF4E03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A087147" w14:textId="77777777" w:rsidR="00CF4E03" w:rsidRDefault="00CF4E03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20A8E7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5C6AFD3B" w:rsidR="00FF0A55" w:rsidRPr="00B14680" w:rsidRDefault="0069095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земельної ділянки встановлено, що на ділянці розміщується майновий комплекс.</w:t>
            </w:r>
            <w:r w:rsidR="00962BF2">
              <w:rPr>
                <w:b w:val="0"/>
                <w:bCs w:val="0"/>
                <w:i/>
                <w:sz w:val="24"/>
                <w:szCs w:val="24"/>
              </w:rPr>
              <w:t xml:space="preserve"> Ділянка огороджена та охороняється</w:t>
            </w:r>
            <w:r w:rsidR="00B1468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633B38">
              <w:rPr>
                <w:b w:val="0"/>
                <w:bCs w:val="0"/>
                <w:i/>
                <w:sz w:val="24"/>
                <w:szCs w:val="24"/>
              </w:rPr>
              <w:t xml:space="preserve"> 15.03.2024</w:t>
            </w:r>
            <w:r w:rsidR="00385F2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633B38">
              <w:rPr>
                <w:b w:val="0"/>
                <w:bCs w:val="0"/>
                <w:i/>
                <w:sz w:val="24"/>
                <w:szCs w:val="24"/>
              </w:rPr>
              <w:t xml:space="preserve"> ДК/71-АО/2024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).</w:t>
            </w:r>
          </w:p>
          <w:p w14:paraId="506E57A9" w14:textId="18F73281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633B38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502D9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02D91" w:rsidRPr="00633B38">
              <w:rPr>
                <w:b w:val="0"/>
                <w:bCs w:val="0"/>
                <w:i/>
                <w:sz w:val="24"/>
                <w:szCs w:val="24"/>
              </w:rPr>
              <w:t xml:space="preserve">єдиний майновий комплекс </w:t>
            </w:r>
            <w:r w:rsidR="007446F6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на                              </w:t>
            </w:r>
            <w:proofErr w:type="spellStart"/>
            <w:r w:rsidR="007446F6" w:rsidRPr="007446F6">
              <w:rPr>
                <w:b w:val="0"/>
                <w:bCs w:val="0"/>
                <w:i/>
                <w:sz w:val="24"/>
                <w:szCs w:val="24"/>
              </w:rPr>
              <w:t>вул</w:t>
            </w:r>
            <w:proofErr w:type="spellEnd"/>
            <w:r w:rsidR="007446F6">
              <w:rPr>
                <w:b w:val="0"/>
                <w:bCs w:val="0"/>
                <w:i/>
                <w:sz w:val="24"/>
                <w:szCs w:val="24"/>
                <w:lang w:val="ru-RU"/>
              </w:rPr>
              <w:t>.</w:t>
            </w:r>
            <w:r w:rsidR="007446F6" w:rsidRPr="007446F6">
              <w:rPr>
                <w:b w:val="0"/>
                <w:bCs w:val="0"/>
                <w:i/>
                <w:sz w:val="24"/>
                <w:szCs w:val="24"/>
              </w:rPr>
              <w:t xml:space="preserve"> Зрошувальн</w:t>
            </w:r>
            <w:r w:rsidR="007446F6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="007446F6">
              <w:rPr>
                <w:b w:val="0"/>
                <w:bCs w:val="0"/>
                <w:i/>
                <w:sz w:val="24"/>
                <w:szCs w:val="24"/>
                <w:lang w:val="ru-RU"/>
              </w:rPr>
              <w:t>й</w:t>
            </w:r>
            <w:r w:rsidR="007446F6" w:rsidRPr="007446F6">
              <w:rPr>
                <w:b w:val="0"/>
                <w:bCs w:val="0"/>
                <w:i/>
                <w:sz w:val="24"/>
                <w:szCs w:val="24"/>
              </w:rPr>
              <w:t>, 5-Б</w:t>
            </w:r>
            <w:r w:rsidR="007446F6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02D91">
              <w:rPr>
                <w:b w:val="0"/>
                <w:bCs w:val="0"/>
                <w:i/>
                <w:sz w:val="24"/>
                <w:szCs w:val="24"/>
              </w:rPr>
              <w:t xml:space="preserve">на </w:t>
            </w:r>
            <w:r w:rsidR="00633B38" w:rsidRPr="00633B38">
              <w:rPr>
                <w:b w:val="0"/>
                <w:bCs w:val="0"/>
                <w:i/>
                <w:sz w:val="24"/>
                <w:szCs w:val="24"/>
              </w:rPr>
              <w:t>прав</w:t>
            </w:r>
            <w:r w:rsidR="00502D91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="00633B38" w:rsidRPr="00633B38">
              <w:rPr>
                <w:b w:val="0"/>
                <w:bCs w:val="0"/>
                <w:i/>
                <w:sz w:val="24"/>
                <w:szCs w:val="24"/>
              </w:rPr>
              <w:t xml:space="preserve"> приватної власності</w:t>
            </w:r>
            <w:r w:rsidR="00502D91">
              <w:rPr>
                <w:b w:val="0"/>
                <w:bCs w:val="0"/>
                <w:i/>
                <w:sz w:val="24"/>
                <w:szCs w:val="24"/>
              </w:rPr>
              <w:t xml:space="preserve"> належить Товариству</w:t>
            </w:r>
            <w:r w:rsidR="00633B38" w:rsidRPr="00633B3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633B38">
              <w:rPr>
                <w:b w:val="0"/>
                <w:bCs w:val="0"/>
                <w:i/>
                <w:sz w:val="24"/>
                <w:szCs w:val="24"/>
              </w:rPr>
              <w:t>(реєстраційний номер об’єкта нерухомого</w:t>
            </w:r>
            <w:r w:rsidR="0092654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633B38">
              <w:rPr>
                <w:b w:val="0"/>
                <w:bCs w:val="0"/>
                <w:i/>
                <w:sz w:val="24"/>
                <w:szCs w:val="24"/>
              </w:rPr>
              <w:t xml:space="preserve">майна </w:t>
            </w:r>
            <w:r w:rsidR="00962BF2" w:rsidRPr="00962BF2">
              <w:rPr>
                <w:b w:val="0"/>
                <w:bCs w:val="0"/>
                <w:i/>
                <w:sz w:val="24"/>
                <w:szCs w:val="24"/>
              </w:rPr>
              <w:t>723101080000</w:t>
            </w:r>
            <w:r w:rsidRPr="00633B38">
              <w:rPr>
                <w:b w:val="0"/>
                <w:bCs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633B38" w:rsidRPr="00633B38">
              <w:rPr>
                <w:b w:val="0"/>
                <w:bCs w:val="0"/>
                <w:i/>
                <w:sz w:val="24"/>
                <w:szCs w:val="24"/>
              </w:rPr>
              <w:t>08.09.2015</w:t>
            </w:r>
            <w:r w:rsidRPr="00633B3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02D91">
              <w:rPr>
                <w:b w:val="0"/>
                <w:bCs w:val="0"/>
                <w:i/>
                <w:sz w:val="24"/>
                <w:szCs w:val="24"/>
              </w:rPr>
              <w:t xml:space="preserve">             </w:t>
            </w:r>
            <w:r w:rsidRPr="00633B38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633B38" w:rsidRPr="00633B38">
              <w:rPr>
                <w:b w:val="0"/>
                <w:bCs w:val="0"/>
                <w:i/>
                <w:sz w:val="24"/>
                <w:szCs w:val="24"/>
              </w:rPr>
              <w:t xml:space="preserve"> 11141153</w:t>
            </w:r>
            <w:r w:rsidRPr="00633B38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798E0920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92654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9010091" w:rsidR="00823CCF" w:rsidRPr="00EE137E" w:rsidRDefault="0042053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2053B">
              <w:rPr>
                <w:b w:val="0"/>
                <w:bCs w:val="0"/>
                <w:i/>
                <w:sz w:val="24"/>
                <w:szCs w:val="24"/>
              </w:rPr>
              <w:t>Території промислові (існуючі)</w:t>
            </w:r>
            <w:r w:rsidR="0092654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442060F" w14:textId="77777777" w:rsidR="0042053B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42053B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C6D1ED6" w14:textId="77777777" w:rsidR="0042053B" w:rsidRDefault="006A19DF" w:rsidP="0042053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0EC5BAC8" w14:textId="276658E5" w:rsidR="00823CCF" w:rsidRPr="00EE137E" w:rsidRDefault="006A19DF" w:rsidP="0042053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промисловості</w:t>
            </w:r>
            <w:proofErr w:type="spellEnd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транспорту,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електронних</w:t>
            </w:r>
            <w:proofErr w:type="spellEnd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комунікацій</w:t>
            </w:r>
            <w:proofErr w:type="spellEnd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енергетики</w:t>
            </w:r>
            <w:proofErr w:type="spellEnd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оборони та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іншого</w:t>
            </w:r>
            <w:proofErr w:type="spellEnd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призначення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2053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13.01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385F23" w:rsidRPr="00037B84" w14:paraId="75072D98" w14:textId="77777777" w:rsidTr="00430CA4">
        <w:trPr>
          <w:cantSplit/>
          <w:trHeight w:val="1413"/>
        </w:trPr>
        <w:tc>
          <w:tcPr>
            <w:tcW w:w="2972" w:type="dxa"/>
          </w:tcPr>
          <w:p w14:paraId="083F83E2" w14:textId="01B4A2BA" w:rsidR="00385F23" w:rsidRDefault="00385F2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  <w:p w14:paraId="20377469" w14:textId="77777777" w:rsidR="00385F23" w:rsidRPr="002F2D3F" w:rsidRDefault="00385F2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7E35CE06" w14:textId="6607FF4E" w:rsidR="00B14680" w:rsidRPr="00720BE0" w:rsidRDefault="00B14680" w:rsidP="00B1468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</w:t>
            </w:r>
            <w:r w:rsidRPr="00B13865">
              <w:rPr>
                <w:rFonts w:ascii="Times New Roman" w:eastAsia="Times New Roman" w:hAnsi="Times New Roman" w:cs="Times New Roman"/>
                <w:i/>
                <w:color w:val="auto"/>
              </w:rPr>
              <w:t>від 01.12.2011 № 799/7035</w:t>
            </w:r>
            <w:r w:rsidR="007446F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передана на 5 років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 w:rsidRPr="0042053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овариству </w:t>
            </w:r>
            <w:r w:rsidRPr="0042053B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адміністративно-телекомунікаційного комплексу з приміщеннями складського призначення та підземним паркінгом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ділянки від 31.08.2012 </w:t>
            </w:r>
            <w:r w:rsidR="007446F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>№ 63-6-00664</w:t>
            </w:r>
            <w:r w:rsidR="007446F6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C9269F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12DAC7F" w14:textId="0CEF027E" w:rsidR="00B14680" w:rsidRPr="00720BE0" w:rsidRDefault="00B14680" w:rsidP="00B146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Постійною комісією Київської міської ради з питань </w:t>
            </w:r>
            <w:proofErr w:type="spellStart"/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>містопланування</w:t>
            </w:r>
            <w:proofErr w:type="spellEnd"/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архітектури та землекористування на засіданні від 25.06.2018 (протокол № 17/79) вирішено поновити договір на </w:t>
            </w:r>
            <w:r w:rsidR="00197C9D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років (договір про поновлення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договору 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>оренди земельної ділянки від 23.05.2019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>1926).</w:t>
            </w:r>
          </w:p>
          <w:p w14:paraId="1BA2FEF2" w14:textId="77777777" w:rsidR="00B14680" w:rsidRPr="00720BE0" w:rsidRDefault="00B14680" w:rsidP="00B146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71B584A" w14:textId="77777777" w:rsidR="00B14680" w:rsidRDefault="00B14680" w:rsidP="00B146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23.05.2024.</w:t>
            </w:r>
          </w:p>
          <w:p w14:paraId="4F16F6F5" w14:textId="77777777" w:rsidR="00B14680" w:rsidRPr="00720BE0" w:rsidRDefault="00B14680" w:rsidP="00B146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F0CFA4F" w14:textId="3A18E7CD" w:rsidR="00B14680" w:rsidRDefault="00B14680" w:rsidP="00B146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29.06.2023 </w:t>
            </w:r>
            <w:r w:rsidR="00A23F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3445/5/31-00-13-02-20-Е станом на 29.06.2023 за </w:t>
            </w:r>
            <w:r w:rsidRPr="00720BE0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ПРИВАТНИМ АКЦІОНЕРНИМ ТОВАРИСТВОМ «ВФ УКРАЇНА»</w:t>
            </w:r>
            <w:r w:rsidRPr="00720BE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0C368372" w14:textId="77777777" w:rsidR="00B14680" w:rsidRDefault="00B14680" w:rsidP="00B146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A7992F3" w14:textId="4638A3EB" w:rsidR="00385F23" w:rsidRPr="00B14680" w:rsidRDefault="00B14680" w:rsidP="00B312A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E137E">
              <w:rPr>
                <w:rFonts w:ascii="Times New Roman" w:hAnsi="Times New Roman" w:cs="Times New Roman"/>
                <w:i/>
              </w:rPr>
              <w:t>Земельна ділянка не перетинається з червоними лініями.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BDA43CD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9754716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13A2CF0D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7EDDBBE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5D67B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5D67B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6A35FA2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</w:t>
      </w:r>
      <w:r w:rsidR="00287646" w:rsidRPr="00287646">
        <w:rPr>
          <w:i w:val="0"/>
          <w:sz w:val="24"/>
          <w:szCs w:val="24"/>
        </w:rPr>
        <w:t>абзац</w:t>
      </w:r>
      <w:r w:rsidR="00287646">
        <w:rPr>
          <w:i w:val="0"/>
          <w:sz w:val="24"/>
          <w:szCs w:val="24"/>
        </w:rPr>
        <w:t>ом</w:t>
      </w:r>
      <w:r w:rsidR="00287646" w:rsidRPr="00287646">
        <w:rPr>
          <w:i w:val="0"/>
          <w:sz w:val="24"/>
          <w:szCs w:val="24"/>
        </w:rPr>
        <w:t xml:space="preserve"> четвертого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</w:t>
      </w:r>
      <w:r w:rsidRPr="000B09B1">
        <w:rPr>
          <w:i w:val="0"/>
          <w:sz w:val="24"/>
          <w:szCs w:val="24"/>
        </w:rPr>
        <w:t>рішення не містить</w:t>
      </w:r>
      <w:r>
        <w:rPr>
          <w:i w:val="0"/>
          <w:sz w:val="24"/>
          <w:szCs w:val="24"/>
        </w:rPr>
        <w:t xml:space="preserve">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</w:t>
      </w:r>
      <w:r w:rsidRPr="000B09B1">
        <w:rPr>
          <w:rFonts w:ascii="Times New Roman" w:eastAsia="Times New Roman" w:hAnsi="Times New Roman" w:cs="Times New Roman"/>
          <w:iCs/>
        </w:rPr>
        <w:t>рішення не стосується</w:t>
      </w:r>
      <w:r w:rsidRPr="00E8544C">
        <w:rPr>
          <w:rFonts w:ascii="Times New Roman" w:eastAsia="Times New Roman" w:hAnsi="Times New Roman" w:cs="Times New Roman"/>
          <w:iCs/>
        </w:rPr>
        <w:t xml:space="preserve">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CF4E03">
      <w:pPr>
        <w:pStyle w:val="1"/>
        <w:shd w:val="clear" w:color="auto" w:fill="auto"/>
        <w:spacing w:line="233" w:lineRule="auto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AB5BD16" w:rsidR="006A19DF" w:rsidRPr="006D7E33" w:rsidRDefault="005F6237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5F6237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  від 05.12.2024 № 426/10234 «Про бюджет міста Києва на 2025 рік» орієнтовний розмір річної орендної плати складатиме:</w:t>
      </w:r>
      <w:r w:rsidR="006A19DF" w:rsidRPr="00CA122C">
        <w:rPr>
          <w:i w:val="0"/>
          <w:sz w:val="24"/>
          <w:szCs w:val="24"/>
        </w:rPr>
        <w:t xml:space="preserve"> </w:t>
      </w:r>
      <w:r w:rsidR="006A19DF" w:rsidRPr="00CA122C">
        <w:rPr>
          <w:b/>
          <w:sz w:val="24"/>
          <w:szCs w:val="24"/>
          <w:shd w:val="clear" w:color="auto" w:fill="FFFFFF"/>
        </w:rPr>
        <w:t xml:space="preserve"> </w:t>
      </w:r>
      <w:r w:rsidR="00CA122C" w:rsidRPr="00CA122C">
        <w:rPr>
          <w:b/>
          <w:sz w:val="24"/>
          <w:szCs w:val="24"/>
          <w:shd w:val="clear" w:color="auto" w:fill="FFFFFF"/>
        </w:rPr>
        <w:t>465 689,86</w:t>
      </w:r>
      <w:r w:rsidR="006A19DF" w:rsidRPr="00CA122C">
        <w:rPr>
          <w:b/>
          <w:sz w:val="24"/>
          <w:szCs w:val="24"/>
          <w:shd w:val="clear" w:color="auto" w:fill="FFFFFF"/>
        </w:rPr>
        <w:t xml:space="preserve"> грн</w:t>
      </w:r>
      <w:r w:rsidR="00E82EA6">
        <w:rPr>
          <w:b/>
          <w:sz w:val="24"/>
          <w:szCs w:val="24"/>
          <w:shd w:val="clear" w:color="auto" w:fill="FFFFFF"/>
        </w:rPr>
        <w:t xml:space="preserve"> на рік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EE12B56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0B09B1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2053B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DE8C2" w14:textId="77777777" w:rsidR="00E62A06" w:rsidRDefault="00E62A06">
      <w:r>
        <w:separator/>
      </w:r>
    </w:p>
  </w:endnote>
  <w:endnote w:type="continuationSeparator" w:id="0">
    <w:p w14:paraId="4193B4F6" w14:textId="77777777" w:rsidR="00E62A06" w:rsidRDefault="00E6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BF1B" w14:textId="77777777" w:rsidR="00E62A06" w:rsidRDefault="00E62A06"/>
  </w:footnote>
  <w:footnote w:type="continuationSeparator" w:id="0">
    <w:p w14:paraId="38CE25BB" w14:textId="77777777" w:rsidR="00E62A06" w:rsidRDefault="00E62A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1420C1B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2053B">
          <w:rPr>
            <w:i w:val="0"/>
            <w:sz w:val="12"/>
            <w:szCs w:val="12"/>
            <w:lang w:val="ru-RU"/>
          </w:rPr>
          <w:t>-60016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2053B">
          <w:rPr>
            <w:i w:val="0"/>
            <w:sz w:val="12"/>
            <w:szCs w:val="12"/>
            <w:lang w:val="ru-RU"/>
          </w:rPr>
          <w:t>03.03.2025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2053B">
          <w:rPr>
            <w:i w:val="0"/>
            <w:sz w:val="12"/>
            <w:szCs w:val="12"/>
            <w:lang w:val="ru-RU"/>
          </w:rPr>
          <w:t>762601051</w:t>
        </w:r>
      </w:p>
      <w:p w14:paraId="0A1BB7ED" w14:textId="54261482" w:rsidR="009674CE" w:rsidRPr="00385F23" w:rsidRDefault="00CE5EFC" w:rsidP="00CE5EFC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>
          <w:rPr>
            <w:sz w:val="12"/>
            <w:szCs w:val="12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973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6367E"/>
    <w:rsid w:val="0007432D"/>
    <w:rsid w:val="00082FF3"/>
    <w:rsid w:val="0009576B"/>
    <w:rsid w:val="000A33B9"/>
    <w:rsid w:val="000A3CAE"/>
    <w:rsid w:val="000A68A3"/>
    <w:rsid w:val="000B0281"/>
    <w:rsid w:val="000B09B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97C9D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1257"/>
    <w:rsid w:val="00283771"/>
    <w:rsid w:val="00287646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0E7"/>
    <w:rsid w:val="002F2D3F"/>
    <w:rsid w:val="002F7C10"/>
    <w:rsid w:val="00303CF1"/>
    <w:rsid w:val="00316BBB"/>
    <w:rsid w:val="00333098"/>
    <w:rsid w:val="0033417F"/>
    <w:rsid w:val="00343979"/>
    <w:rsid w:val="00351E3D"/>
    <w:rsid w:val="003525A6"/>
    <w:rsid w:val="0035749D"/>
    <w:rsid w:val="00382E4B"/>
    <w:rsid w:val="003842F5"/>
    <w:rsid w:val="00385014"/>
    <w:rsid w:val="00385F23"/>
    <w:rsid w:val="003C2921"/>
    <w:rsid w:val="003D2E2D"/>
    <w:rsid w:val="003E0CE3"/>
    <w:rsid w:val="003E1B2C"/>
    <w:rsid w:val="003E769A"/>
    <w:rsid w:val="003F1994"/>
    <w:rsid w:val="003F1E3E"/>
    <w:rsid w:val="003F4C80"/>
    <w:rsid w:val="00400D3E"/>
    <w:rsid w:val="0040429C"/>
    <w:rsid w:val="0042053B"/>
    <w:rsid w:val="00430CA4"/>
    <w:rsid w:val="004360F8"/>
    <w:rsid w:val="00452111"/>
    <w:rsid w:val="0045563D"/>
    <w:rsid w:val="0045669C"/>
    <w:rsid w:val="00474616"/>
    <w:rsid w:val="00480634"/>
    <w:rsid w:val="0049295E"/>
    <w:rsid w:val="0049406D"/>
    <w:rsid w:val="00495DE6"/>
    <w:rsid w:val="004A4541"/>
    <w:rsid w:val="004B05D1"/>
    <w:rsid w:val="004C4F16"/>
    <w:rsid w:val="004D4B3C"/>
    <w:rsid w:val="004D51B7"/>
    <w:rsid w:val="00501B43"/>
    <w:rsid w:val="00502D91"/>
    <w:rsid w:val="00512B86"/>
    <w:rsid w:val="005156AF"/>
    <w:rsid w:val="00531BB2"/>
    <w:rsid w:val="00532056"/>
    <w:rsid w:val="00533D8E"/>
    <w:rsid w:val="00540515"/>
    <w:rsid w:val="00543C2B"/>
    <w:rsid w:val="00553E8C"/>
    <w:rsid w:val="00557986"/>
    <w:rsid w:val="0056117E"/>
    <w:rsid w:val="005621F8"/>
    <w:rsid w:val="00564A02"/>
    <w:rsid w:val="00567858"/>
    <w:rsid w:val="00567978"/>
    <w:rsid w:val="00567BA2"/>
    <w:rsid w:val="00572E54"/>
    <w:rsid w:val="005769B6"/>
    <w:rsid w:val="00591722"/>
    <w:rsid w:val="005A70F6"/>
    <w:rsid w:val="005B2FD0"/>
    <w:rsid w:val="005B336E"/>
    <w:rsid w:val="005B7656"/>
    <w:rsid w:val="005D67B0"/>
    <w:rsid w:val="005D67B3"/>
    <w:rsid w:val="005E272A"/>
    <w:rsid w:val="005E7630"/>
    <w:rsid w:val="005F6237"/>
    <w:rsid w:val="005F6A01"/>
    <w:rsid w:val="00603291"/>
    <w:rsid w:val="00606B93"/>
    <w:rsid w:val="00617D3B"/>
    <w:rsid w:val="006200AE"/>
    <w:rsid w:val="00632091"/>
    <w:rsid w:val="00633B38"/>
    <w:rsid w:val="00640E94"/>
    <w:rsid w:val="00641A5F"/>
    <w:rsid w:val="006638C7"/>
    <w:rsid w:val="00664BE9"/>
    <w:rsid w:val="00664F25"/>
    <w:rsid w:val="00675E9D"/>
    <w:rsid w:val="006764C8"/>
    <w:rsid w:val="00690956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0BE0"/>
    <w:rsid w:val="00721AD9"/>
    <w:rsid w:val="007223E9"/>
    <w:rsid w:val="007231FE"/>
    <w:rsid w:val="007446F6"/>
    <w:rsid w:val="00751508"/>
    <w:rsid w:val="0076092B"/>
    <w:rsid w:val="00765401"/>
    <w:rsid w:val="00765C8B"/>
    <w:rsid w:val="007709F8"/>
    <w:rsid w:val="00771120"/>
    <w:rsid w:val="00772C24"/>
    <w:rsid w:val="00776E89"/>
    <w:rsid w:val="007812BA"/>
    <w:rsid w:val="00782295"/>
    <w:rsid w:val="007A0318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3AC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E59F7"/>
    <w:rsid w:val="008F0B34"/>
    <w:rsid w:val="00905988"/>
    <w:rsid w:val="00907FF6"/>
    <w:rsid w:val="0091277B"/>
    <w:rsid w:val="009131FA"/>
    <w:rsid w:val="00915DCB"/>
    <w:rsid w:val="00926542"/>
    <w:rsid w:val="00934E19"/>
    <w:rsid w:val="009358DE"/>
    <w:rsid w:val="009562D8"/>
    <w:rsid w:val="00962BF2"/>
    <w:rsid w:val="009674CE"/>
    <w:rsid w:val="00982A07"/>
    <w:rsid w:val="009C1880"/>
    <w:rsid w:val="009C2D2F"/>
    <w:rsid w:val="009D4CD1"/>
    <w:rsid w:val="009D6B57"/>
    <w:rsid w:val="009E6239"/>
    <w:rsid w:val="009F0D03"/>
    <w:rsid w:val="009F1DC6"/>
    <w:rsid w:val="009F2FF2"/>
    <w:rsid w:val="009F4C72"/>
    <w:rsid w:val="00A12E00"/>
    <w:rsid w:val="00A23F30"/>
    <w:rsid w:val="00A26962"/>
    <w:rsid w:val="00A33A51"/>
    <w:rsid w:val="00A426A3"/>
    <w:rsid w:val="00A71A8F"/>
    <w:rsid w:val="00A87093"/>
    <w:rsid w:val="00AA7E2D"/>
    <w:rsid w:val="00AB6F42"/>
    <w:rsid w:val="00AD4369"/>
    <w:rsid w:val="00AD6678"/>
    <w:rsid w:val="00AE5B8E"/>
    <w:rsid w:val="00B064DC"/>
    <w:rsid w:val="00B070AD"/>
    <w:rsid w:val="00B13865"/>
    <w:rsid w:val="00B14680"/>
    <w:rsid w:val="00B15D9C"/>
    <w:rsid w:val="00B174F4"/>
    <w:rsid w:val="00B17F43"/>
    <w:rsid w:val="00B211C2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BF71F7"/>
    <w:rsid w:val="00C241ED"/>
    <w:rsid w:val="00C414E0"/>
    <w:rsid w:val="00C50743"/>
    <w:rsid w:val="00C55118"/>
    <w:rsid w:val="00C57748"/>
    <w:rsid w:val="00C720F1"/>
    <w:rsid w:val="00C77018"/>
    <w:rsid w:val="00C80013"/>
    <w:rsid w:val="00C87AA9"/>
    <w:rsid w:val="00C91423"/>
    <w:rsid w:val="00C91E5C"/>
    <w:rsid w:val="00C9269F"/>
    <w:rsid w:val="00C93024"/>
    <w:rsid w:val="00CA122C"/>
    <w:rsid w:val="00CA77A2"/>
    <w:rsid w:val="00CB605B"/>
    <w:rsid w:val="00CC4E46"/>
    <w:rsid w:val="00CE5EFC"/>
    <w:rsid w:val="00CE609D"/>
    <w:rsid w:val="00CE72E0"/>
    <w:rsid w:val="00CF0976"/>
    <w:rsid w:val="00CF2164"/>
    <w:rsid w:val="00CF4E03"/>
    <w:rsid w:val="00D0150C"/>
    <w:rsid w:val="00D04919"/>
    <w:rsid w:val="00D07F02"/>
    <w:rsid w:val="00D2458C"/>
    <w:rsid w:val="00D316FC"/>
    <w:rsid w:val="00D40637"/>
    <w:rsid w:val="00D50023"/>
    <w:rsid w:val="00D55138"/>
    <w:rsid w:val="00D63B8D"/>
    <w:rsid w:val="00D70DFE"/>
    <w:rsid w:val="00D732F1"/>
    <w:rsid w:val="00D9671B"/>
    <w:rsid w:val="00DA2B06"/>
    <w:rsid w:val="00DC01B7"/>
    <w:rsid w:val="00DD34E7"/>
    <w:rsid w:val="00DE0E7B"/>
    <w:rsid w:val="00E01511"/>
    <w:rsid w:val="00E05220"/>
    <w:rsid w:val="00E27308"/>
    <w:rsid w:val="00E40910"/>
    <w:rsid w:val="00E5752E"/>
    <w:rsid w:val="00E62A06"/>
    <w:rsid w:val="00E7338E"/>
    <w:rsid w:val="00E76FCB"/>
    <w:rsid w:val="00E77A9B"/>
    <w:rsid w:val="00E77CA5"/>
    <w:rsid w:val="00E82EA6"/>
    <w:rsid w:val="00E8544C"/>
    <w:rsid w:val="00E94376"/>
    <w:rsid w:val="00E97C34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54B66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104"/>
    <w:rsid w:val="00FC32B6"/>
    <w:rsid w:val="00FC7A92"/>
    <w:rsid w:val="00FD49CC"/>
    <w:rsid w:val="00FE4C19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FC0D-8783-4F81-8ED5-E9A23C49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7082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57</cp:revision>
  <cp:lastPrinted>2025-03-10T10:27:00Z</cp:lastPrinted>
  <dcterms:created xsi:type="dcterms:W3CDTF">2024-02-20T12:49:00Z</dcterms:created>
  <dcterms:modified xsi:type="dcterms:W3CDTF">2025-03-12T08:22:00Z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2025-03-03T13:09:06Z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ec067905-f7f6-4eeb-975d-c146a42e8153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