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4E2AA6B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772943013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772943013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ПЗН-74827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25.12.2024</w:t>
      </w:r>
    </w:p>
    <w:p w14:paraId="279C27D0" w14:textId="3BD92709" w:rsidR="00D437FF" w:rsidRDefault="003D4611" w:rsidP="00D80107">
      <w:pPr>
        <w:pStyle w:val="20"/>
        <w:shd w:val="clear" w:color="auto" w:fill="auto"/>
        <w:spacing w:after="0" w:line="240" w:lineRule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D80107" w:rsidRPr="00D80107">
        <w:rPr>
          <w:rFonts w:ascii="Times New Roman" w:hAnsi="Times New Roman" w:cs="Times New Roman"/>
          <w:b/>
          <w:sz w:val="24"/>
          <w:szCs w:val="24"/>
        </w:rPr>
        <w:t>надання 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експлуатації та обслуговування зелених насаджень на бульв. Лесі Українки у Печерському районі міста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80107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D80107">
        <w:trPr>
          <w:cantSplit/>
          <w:trHeight w:hRule="exact" w:val="605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5A3780FA" w:rsidR="00D437FF" w:rsidRPr="00447390" w:rsidRDefault="00D80107" w:rsidP="00D80107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D80107">
              <w:rPr>
                <w:i/>
                <w:iCs/>
                <w:sz w:val="24"/>
                <w:szCs w:val="24"/>
              </w:rPr>
              <w:t>Київське комунальне об’єднання зеленого будівництва та експлуатації зелених</w:t>
            </w:r>
            <w:r>
              <w:rPr>
                <w:i/>
                <w:iCs/>
                <w:sz w:val="24"/>
                <w:szCs w:val="24"/>
              </w:rPr>
              <w:t xml:space="preserve"> насаджень міста «Київзеленбуд»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5AF7051C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  <w:r w:rsidR="00074B7A" w:rsidRPr="005660BA">
              <w:rPr>
                <w:sz w:val="18"/>
                <w:szCs w:val="18"/>
              </w:rPr>
              <w:t>*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2810DC8E" w14:textId="77777777" w:rsidR="00D80107" w:rsidRPr="00D80107" w:rsidRDefault="00D80107" w:rsidP="00D8010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D80107">
              <w:rPr>
                <w:i/>
                <w:iCs/>
                <w:sz w:val="24"/>
                <w:szCs w:val="24"/>
              </w:rPr>
              <w:t>КИЇВСЬКА МІСЬКА ДЕРЖАВНА АДМІНІСТРАЦІЯ</w:t>
            </w:r>
          </w:p>
          <w:p w14:paraId="1FC56FBC" w14:textId="29EA0808" w:rsidR="003C0A13" w:rsidRPr="00D80107" w:rsidRDefault="00D80107" w:rsidP="00D80107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D80107">
              <w:rPr>
                <w:i/>
                <w:iCs/>
                <w:sz w:val="24"/>
                <w:szCs w:val="24"/>
              </w:rPr>
              <w:t>01044, м. Київ, Шевченківський район, ВУЛИЦЯ ХРЕЩАТИК, будинок 36</w:t>
            </w:r>
          </w:p>
        </w:tc>
      </w:tr>
      <w:tr w:rsidR="005660BA" w14:paraId="29ECCC93" w14:textId="77777777" w:rsidTr="00D80107">
        <w:trPr>
          <w:cantSplit/>
          <w:trHeight w:hRule="exact" w:val="584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Кінцевий бенефіціарний</w:t>
            </w:r>
          </w:p>
          <w:p w14:paraId="25B239A2" w14:textId="3835628D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11.12.2024 № 772943013</w:t>
            </w:r>
          </w:p>
        </w:tc>
      </w:tr>
    </w:tbl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26D7A93F" w:rsidR="00854144" w:rsidRPr="006C75C6" w:rsidRDefault="003D4611" w:rsidP="00D80107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jc w:val="both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>Відомості про земельн</w:t>
      </w:r>
      <w:r w:rsidR="00D80107">
        <w:rPr>
          <w:b/>
          <w:bCs/>
          <w:sz w:val="24"/>
          <w:szCs w:val="24"/>
        </w:rPr>
        <w:t>і</w:t>
      </w:r>
      <w:r w:rsidRPr="005660BA">
        <w:rPr>
          <w:b/>
          <w:bCs/>
          <w:sz w:val="24"/>
          <w:szCs w:val="24"/>
        </w:rPr>
        <w:t xml:space="preserve"> ділянк</w:t>
      </w:r>
      <w:r w:rsidR="00D80107">
        <w:rPr>
          <w:b/>
          <w:bCs/>
          <w:sz w:val="24"/>
          <w:szCs w:val="24"/>
        </w:rPr>
        <w:t>и</w:t>
      </w:r>
      <w:r w:rsidRPr="005660BA">
        <w:rPr>
          <w:b/>
          <w:bCs/>
          <w:sz w:val="24"/>
          <w:szCs w:val="24"/>
        </w:rPr>
        <w:t xml:space="preserve"> </w:t>
      </w:r>
      <w:r w:rsidR="00D80107">
        <w:rPr>
          <w:b/>
          <w:bCs/>
          <w:sz w:val="24"/>
          <w:szCs w:val="24"/>
        </w:rPr>
        <w:t xml:space="preserve">(кадастрові номери: </w:t>
      </w:r>
      <w:r w:rsidR="008F1609" w:rsidRPr="005660BA">
        <w:rPr>
          <w:b/>
          <w:bCs/>
          <w:sz w:val="24"/>
          <w:szCs w:val="24"/>
        </w:rPr>
        <w:t>8000000000:82:068:0113; 8000000000:82:068:0077</w:t>
      </w:r>
      <w:r w:rsidR="00D80107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>м. Київ, р-н Печерський, бульвар Лесі Українки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0AAA7A0C" w:rsidR="00C022FD" w:rsidRPr="00C022FD" w:rsidRDefault="00C022FD" w:rsidP="00D8010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 w:rsidRPr="00C022FD">
              <w:rPr>
                <w:sz w:val="24"/>
                <w:szCs w:val="24"/>
              </w:rPr>
              <w:t>Площ</w:t>
            </w:r>
            <w:r w:rsidR="00D80107">
              <w:rPr>
                <w:sz w:val="24"/>
                <w:szCs w:val="24"/>
              </w:rPr>
              <w:t>і</w:t>
            </w:r>
            <w:r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3679AC60" w14:textId="77777777" w:rsidR="00D80107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shd w:val="clear" w:color="auto" w:fill="FFFFFF"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0,53</w:t>
            </w:r>
            <w:r w:rsidR="00D80107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22 га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 xml:space="preserve">; </w:t>
            </w:r>
          </w:p>
          <w:p w14:paraId="5137F3E9" w14:textId="6C2899C5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0,0</w:t>
            </w:r>
            <w:r w:rsidR="00D80107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66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7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постійне користування</w:t>
            </w:r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7BE24D21" w:rsidR="00C022FD" w:rsidRPr="00C022FD" w:rsidRDefault="00D80107" w:rsidP="00D80107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184BC2BE" w:rsidR="00C022FD" w:rsidRPr="00447390" w:rsidRDefault="00C022FD" w:rsidP="00D80107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>для обслуговування та експлуатації зелених насаджень</w:t>
            </w:r>
          </w:p>
        </w:tc>
      </w:tr>
    </w:tbl>
    <w:p w14:paraId="54E578E1" w14:textId="77777777" w:rsidR="00C022FD" w:rsidRPr="00A54958" w:rsidRDefault="00C022FD" w:rsidP="00D80107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D80107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>ї адміністрації) розроблено проє</w:t>
      </w:r>
      <w:r w:rsidRPr="00D97048">
        <w:rPr>
          <w:sz w:val="24"/>
          <w:szCs w:val="24"/>
        </w:rPr>
        <w:t>кт рішення Київської міської ради.</w:t>
      </w:r>
    </w:p>
    <w:p w14:paraId="4D1A3E5B" w14:textId="431F560D" w:rsidR="00D437FF" w:rsidRPr="005660BA" w:rsidRDefault="00D437FF" w:rsidP="00D80107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D80107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D063B" w:rsidR="007D79A0" w:rsidRDefault="007D79A0" w:rsidP="00D80107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2AA0C783" w14:textId="033EA4CB" w:rsidR="00D80107" w:rsidRPr="00D80107" w:rsidRDefault="00D80107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b/>
          <w:bCs/>
          <w:sz w:val="24"/>
          <w:szCs w:val="24"/>
        </w:rPr>
      </w:pPr>
      <w:r w:rsidRPr="00D80107">
        <w:rPr>
          <w:b/>
          <w:bCs/>
          <w:sz w:val="24"/>
          <w:szCs w:val="24"/>
        </w:rPr>
        <w:t>Особливі характеристики ділян</w:t>
      </w:r>
      <w:r w:rsidR="006979CB">
        <w:rPr>
          <w:b/>
          <w:bCs/>
          <w:sz w:val="24"/>
          <w:szCs w:val="24"/>
        </w:rPr>
        <w:t>ок</w:t>
      </w:r>
      <w:r w:rsidRPr="00D80107">
        <w:rPr>
          <w:b/>
          <w:bCs/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D80107" w:rsidRPr="00BC4E9C" w14:paraId="04BE7501" w14:textId="77777777" w:rsidTr="00640852">
        <w:tc>
          <w:tcPr>
            <w:tcW w:w="3260" w:type="dxa"/>
          </w:tcPr>
          <w:p w14:paraId="7512B232" w14:textId="77777777" w:rsidR="00D80107" w:rsidRPr="00D80107" w:rsidRDefault="00D80107" w:rsidP="00D80107">
            <w:pPr>
              <w:ind w:left="-113"/>
              <w:rPr>
                <w:rFonts w:ascii="Times New Roman" w:hAnsi="Times New Roman" w:cs="Times New Roman"/>
              </w:rPr>
            </w:pPr>
            <w:r w:rsidRPr="00D80107">
              <w:rPr>
                <w:rFonts w:ascii="Times New Roman" w:hAnsi="Times New Roman" w:cs="Times New Roman"/>
              </w:rPr>
              <w:t xml:space="preserve"> Наявність будівель і споруд  </w:t>
            </w:r>
          </w:p>
          <w:p w14:paraId="694B1E8C" w14:textId="4168C6BE" w:rsidR="00D80107" w:rsidRPr="00D80107" w:rsidRDefault="00D80107" w:rsidP="006979CB">
            <w:pPr>
              <w:ind w:left="-113"/>
              <w:rPr>
                <w:rFonts w:ascii="Times New Roman" w:hAnsi="Times New Roman" w:cs="Times New Roman"/>
              </w:rPr>
            </w:pPr>
            <w:r w:rsidRPr="00D80107">
              <w:rPr>
                <w:rFonts w:ascii="Times New Roman" w:hAnsi="Times New Roman" w:cs="Times New Roman"/>
              </w:rPr>
              <w:t xml:space="preserve"> на ділян</w:t>
            </w:r>
            <w:r w:rsidR="006979CB">
              <w:rPr>
                <w:rFonts w:ascii="Times New Roman" w:hAnsi="Times New Roman" w:cs="Times New Roman"/>
              </w:rPr>
              <w:t>ках</w:t>
            </w:r>
            <w:r w:rsidRPr="00D80107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37" w:type="dxa"/>
          </w:tcPr>
          <w:p w14:paraId="01DFE0C4" w14:textId="404A452C" w:rsidR="00D80107" w:rsidRPr="002E7DD2" w:rsidRDefault="00D80107" w:rsidP="00D80107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Земельні </w:t>
            </w:r>
            <w:r w:rsidRPr="00202E7B">
              <w:rPr>
                <w:rFonts w:ascii="Times New Roman" w:hAnsi="Times New Roman" w:cs="Times New Roman"/>
                <w:i/>
              </w:rPr>
              <w:t>ділянк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202E7B">
              <w:rPr>
                <w:rFonts w:ascii="Times New Roman" w:hAnsi="Times New Roman" w:cs="Times New Roman"/>
                <w:i/>
              </w:rPr>
              <w:t xml:space="preserve"> вільн</w:t>
            </w:r>
            <w:r>
              <w:rPr>
                <w:rFonts w:ascii="Times New Roman" w:hAnsi="Times New Roman" w:cs="Times New Roman"/>
                <w:i/>
              </w:rPr>
              <w:t>і</w:t>
            </w:r>
            <w:r w:rsidRPr="00202E7B">
              <w:rPr>
                <w:rFonts w:ascii="Times New Roman" w:hAnsi="Times New Roman" w:cs="Times New Roman"/>
                <w:i/>
              </w:rPr>
              <w:t xml:space="preserve"> від капітальної забудови.</w:t>
            </w:r>
          </w:p>
        </w:tc>
      </w:tr>
      <w:tr w:rsidR="00D80107" w:rsidRPr="00BC4E9C" w14:paraId="4E973B9B" w14:textId="77777777" w:rsidTr="00640852">
        <w:trPr>
          <w:cantSplit/>
          <w:trHeight w:val="302"/>
        </w:trPr>
        <w:tc>
          <w:tcPr>
            <w:tcW w:w="3260" w:type="dxa"/>
          </w:tcPr>
          <w:p w14:paraId="199B6AE1" w14:textId="77777777" w:rsidR="00D80107" w:rsidRPr="00D80107" w:rsidRDefault="00D80107" w:rsidP="00D80107">
            <w:pPr>
              <w:ind w:left="-113"/>
              <w:rPr>
                <w:rFonts w:ascii="Times New Roman" w:hAnsi="Times New Roman" w:cs="Times New Roman"/>
              </w:rPr>
            </w:pPr>
            <w:r w:rsidRPr="00D80107">
              <w:rPr>
                <w:rFonts w:ascii="Times New Roman" w:hAnsi="Times New Roman" w:cs="Times New Roman"/>
              </w:rPr>
              <w:t xml:space="preserve"> Наявність ДПТ:</w:t>
            </w:r>
          </w:p>
        </w:tc>
        <w:tc>
          <w:tcPr>
            <w:tcW w:w="6237" w:type="dxa"/>
          </w:tcPr>
          <w:p w14:paraId="7A5FF718" w14:textId="77777777" w:rsidR="00D80107" w:rsidRPr="002E7DD2" w:rsidRDefault="00D80107" w:rsidP="00640852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Дета</w:t>
            </w:r>
            <w:r w:rsidRPr="00BC4E9C">
              <w:rPr>
                <w:rFonts w:ascii="Times New Roman" w:eastAsia="Times New Roman" w:hAnsi="Times New Roman" w:cs="Times New Roman"/>
                <w:i/>
                <w:color w:val="auto"/>
              </w:rPr>
              <w:t>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ий план території відсутній.</w:t>
            </w:r>
          </w:p>
        </w:tc>
      </w:tr>
      <w:tr w:rsidR="00D80107" w:rsidRPr="00BC4E9C" w14:paraId="1E353F70" w14:textId="77777777" w:rsidTr="0049091A">
        <w:tc>
          <w:tcPr>
            <w:tcW w:w="3260" w:type="dxa"/>
          </w:tcPr>
          <w:p w14:paraId="1AD6907D" w14:textId="77777777" w:rsidR="00D80107" w:rsidRPr="00BC4E9C" w:rsidRDefault="00D80107" w:rsidP="0064085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3471C375" w14:textId="77777777" w:rsidR="00D80107" w:rsidRPr="00BC4E9C" w:rsidRDefault="00D80107" w:rsidP="0064085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згідно з Генпланом:</w:t>
            </w:r>
          </w:p>
        </w:tc>
        <w:tc>
          <w:tcPr>
            <w:tcW w:w="6237" w:type="dxa"/>
          </w:tcPr>
          <w:p w14:paraId="0B643440" w14:textId="3889EA23" w:rsidR="00D80107" w:rsidRPr="00BC4E9C" w:rsidRDefault="00D80107" w:rsidP="006F2DC5">
            <w:pPr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>емельн</w:t>
            </w:r>
            <w:r>
              <w:rPr>
                <w:rFonts w:ascii="Times New Roman" w:eastAsia="Times New Roman" w:hAnsi="Times New Roman" w:cs="Times New Roman"/>
                <w:i/>
              </w:rPr>
              <w:t>і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</w:rPr>
              <w:t>и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належ</w:t>
            </w:r>
            <w:r>
              <w:rPr>
                <w:rFonts w:ascii="Times New Roman" w:eastAsia="Times New Roman" w:hAnsi="Times New Roman" w:cs="Times New Roman"/>
                <w:i/>
              </w:rPr>
              <w:t>ать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переважно до території вулиць і доріг, частково до території </w:t>
            </w:r>
            <w:r w:rsidRPr="00D80107">
              <w:rPr>
                <w:rFonts w:ascii="Times New Roman" w:eastAsia="Times New Roman" w:hAnsi="Times New Roman" w:cs="Times New Roman"/>
                <w:i/>
              </w:rPr>
              <w:t>громадських будівель та споруд (існуюч</w:t>
            </w:r>
            <w:r>
              <w:rPr>
                <w:rFonts w:ascii="Times New Roman" w:eastAsia="Times New Roman" w:hAnsi="Times New Roman" w:cs="Times New Roman"/>
                <w:i/>
              </w:rPr>
              <w:t>ої</w:t>
            </w:r>
            <w:r w:rsidRPr="00D80107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довідка </w:t>
            </w:r>
            <w:r>
              <w:rPr>
                <w:rFonts w:ascii="Times New Roman" w:eastAsia="Times New Roman" w:hAnsi="Times New Roman" w:cs="Times New Roman"/>
                <w:i/>
              </w:rPr>
              <w:lastRenderedPageBreak/>
              <w:t>(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>витяг</w:t>
            </w:r>
            <w:r>
              <w:rPr>
                <w:rFonts w:ascii="Times New Roman" w:eastAsia="Times New Roman" w:hAnsi="Times New Roman" w:cs="Times New Roman"/>
                <w:i/>
              </w:rPr>
              <w:t>)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 з містобудівно</w:t>
            </w:r>
            <w:r>
              <w:rPr>
                <w:rFonts w:ascii="Times New Roman" w:eastAsia="Times New Roman" w:hAnsi="Times New Roman" w:cs="Times New Roman"/>
                <w:i/>
              </w:rPr>
              <w:t>го кадастру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>, надан</w:t>
            </w:r>
            <w:r w:rsidR="006F2DC5">
              <w:rPr>
                <w:rFonts w:ascii="Times New Roman" w:eastAsia="Times New Roman" w:hAnsi="Times New Roman" w:cs="Times New Roman"/>
                <w:i/>
              </w:rPr>
              <w:t>а</w:t>
            </w:r>
            <w:bookmarkStart w:id="0" w:name="_GoBack"/>
            <w:bookmarkEnd w:id="0"/>
            <w:r w:rsidRPr="00B1144B">
              <w:rPr>
                <w:rFonts w:ascii="Times New Roman" w:eastAsia="Times New Roman" w:hAnsi="Times New Roman" w:cs="Times New Roman"/>
                <w:i/>
              </w:rPr>
              <w:t xml:space="preserve"> Департаментом містобудування та архітектури виконавчого органу Київської міської ради (Київської міської державної адміністрації) листом від</w:t>
            </w:r>
            <w:r w:rsidRPr="00D80107">
              <w:rPr>
                <w:rFonts w:ascii="Times New Roman" w:eastAsia="Times New Roman" w:hAnsi="Times New Roman" w:cs="Times New Roman"/>
                <w:i/>
              </w:rPr>
              <w:t xml:space="preserve"> 12.12.2024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Pr="00D80107">
              <w:rPr>
                <w:rFonts w:ascii="Times New Roman" w:eastAsia="Times New Roman" w:hAnsi="Times New Roman" w:cs="Times New Roman"/>
                <w:i/>
              </w:rPr>
              <w:t>055-13953</w:t>
            </w:r>
            <w:r w:rsidRPr="00B1144B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D80107" w:rsidRPr="00BC4E9C" w14:paraId="14805274" w14:textId="77777777" w:rsidTr="00640852">
        <w:trPr>
          <w:cantSplit/>
          <w:trHeight w:val="581"/>
        </w:trPr>
        <w:tc>
          <w:tcPr>
            <w:tcW w:w="3260" w:type="dxa"/>
          </w:tcPr>
          <w:p w14:paraId="7BCF6A66" w14:textId="77777777" w:rsidR="00D80107" w:rsidRPr="00BC4E9C" w:rsidRDefault="00D80107" w:rsidP="0064085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237" w:type="dxa"/>
          </w:tcPr>
          <w:p w14:paraId="5F31CC87" w14:textId="26D6C08B" w:rsidR="00D80107" w:rsidRPr="00BC4E9C" w:rsidRDefault="00D80107" w:rsidP="0049091A">
            <w:pPr>
              <w:ind w:firstLine="323"/>
              <w:jc w:val="both"/>
              <w:rPr>
                <w:rFonts w:ascii="Times New Roman" w:hAnsi="Times New Roman" w:cs="Times New Roman"/>
                <w:i/>
              </w:rPr>
            </w:pPr>
            <w:r w:rsidRPr="00BC4E9C">
              <w:rPr>
                <w:rFonts w:ascii="Times New Roman" w:hAnsi="Times New Roman" w:cs="Times New Roman"/>
                <w:i/>
              </w:rPr>
              <w:t>Земельн</w:t>
            </w:r>
            <w:r w:rsidR="0049091A">
              <w:rPr>
                <w:rFonts w:ascii="Times New Roman" w:hAnsi="Times New Roman" w:cs="Times New Roman"/>
                <w:i/>
              </w:rPr>
              <w:t>і</w:t>
            </w:r>
            <w:r w:rsidRPr="00BC4E9C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49091A">
              <w:rPr>
                <w:rFonts w:ascii="Times New Roman" w:hAnsi="Times New Roman" w:cs="Times New Roman"/>
                <w:i/>
              </w:rPr>
              <w:t>и</w:t>
            </w:r>
            <w:r w:rsidRPr="00BC4E9C">
              <w:rPr>
                <w:rFonts w:ascii="Times New Roman" w:hAnsi="Times New Roman" w:cs="Times New Roman"/>
                <w:i/>
              </w:rPr>
              <w:t xml:space="preserve"> належ</w:t>
            </w:r>
            <w:r w:rsidR="0049091A">
              <w:rPr>
                <w:rFonts w:ascii="Times New Roman" w:hAnsi="Times New Roman" w:cs="Times New Roman"/>
                <w:i/>
              </w:rPr>
              <w:t>а</w:t>
            </w:r>
            <w:r w:rsidRPr="00BC4E9C">
              <w:rPr>
                <w:rFonts w:ascii="Times New Roman" w:hAnsi="Times New Roman" w:cs="Times New Roman"/>
                <w:i/>
              </w:rPr>
              <w:t>ть до земель комунальної власності територіальної громади міста Києва</w:t>
            </w:r>
            <w:r w:rsidR="0049091A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D80107" w:rsidRPr="00BC4E9C" w14:paraId="0AB11ADB" w14:textId="77777777" w:rsidTr="00640852">
        <w:tc>
          <w:tcPr>
            <w:tcW w:w="3260" w:type="dxa"/>
          </w:tcPr>
          <w:p w14:paraId="19E7E5D7" w14:textId="77777777" w:rsidR="00D80107" w:rsidRPr="00BC4E9C" w:rsidRDefault="00D80107" w:rsidP="0064085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237" w:type="dxa"/>
          </w:tcPr>
          <w:p w14:paraId="70691755" w14:textId="0276C983" w:rsidR="00D80107" w:rsidRPr="00BC4E9C" w:rsidRDefault="009E6ED7" w:rsidP="009E6ED7">
            <w:pPr>
              <w:pStyle w:val="af2"/>
              <w:ind w:firstLine="323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="0049091A" w:rsidRPr="00B1144B">
              <w:rPr>
                <w:rFonts w:ascii="Times New Roman" w:eastAsia="Times New Roman" w:hAnsi="Times New Roman" w:cs="Times New Roman"/>
                <w:i/>
              </w:rPr>
              <w:t>е</w:t>
            </w:r>
            <w:r w:rsidR="00D80107" w:rsidRPr="00FE3135">
              <w:rPr>
                <w:rFonts w:ascii="Times New Roman" w:eastAsia="Times New Roman" w:hAnsi="Times New Roman" w:cs="Times New Roman"/>
                <w:i/>
              </w:rPr>
              <w:t>мельн</w:t>
            </w:r>
            <w:r w:rsidR="0049091A">
              <w:rPr>
                <w:rFonts w:ascii="Times New Roman" w:eastAsia="Times New Roman" w:hAnsi="Times New Roman" w:cs="Times New Roman"/>
                <w:i/>
              </w:rPr>
              <w:t>і</w:t>
            </w:r>
            <w:r w:rsidR="00D80107" w:rsidRPr="00FE3135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49091A">
              <w:rPr>
                <w:rFonts w:ascii="Times New Roman" w:eastAsia="Times New Roman" w:hAnsi="Times New Roman" w:cs="Times New Roman"/>
                <w:i/>
              </w:rPr>
              <w:t>и</w:t>
            </w:r>
            <w:r w:rsidR="00D80107" w:rsidRPr="00FE3135">
              <w:rPr>
                <w:rFonts w:ascii="Times New Roman" w:eastAsia="Times New Roman" w:hAnsi="Times New Roman" w:cs="Times New Roman"/>
                <w:i/>
              </w:rPr>
              <w:t xml:space="preserve"> не віднос</w:t>
            </w:r>
            <w:r>
              <w:rPr>
                <w:rFonts w:ascii="Times New Roman" w:eastAsia="Times New Roman" w:hAnsi="Times New Roman" w:cs="Times New Roman"/>
                <w:i/>
              </w:rPr>
              <w:t>я</w:t>
            </w:r>
            <w:r w:rsidR="00D80107" w:rsidRPr="00FE3135">
              <w:rPr>
                <w:rFonts w:ascii="Times New Roman" w:eastAsia="Times New Roman" w:hAnsi="Times New Roman" w:cs="Times New Roman"/>
                <w:i/>
              </w:rPr>
              <w:t>ться до території зелених насаджень.</w:t>
            </w:r>
          </w:p>
        </w:tc>
      </w:tr>
      <w:tr w:rsidR="00D80107" w:rsidRPr="00BC4E9C" w14:paraId="037C97E5" w14:textId="77777777" w:rsidTr="00640852">
        <w:tc>
          <w:tcPr>
            <w:tcW w:w="3260" w:type="dxa"/>
          </w:tcPr>
          <w:p w14:paraId="47600A84" w14:textId="77777777" w:rsidR="00D80107" w:rsidRPr="00BC4E9C" w:rsidRDefault="00D80107" w:rsidP="00640852">
            <w:pPr>
              <w:ind w:left="-113"/>
              <w:rPr>
                <w:rFonts w:ascii="Times New Roman" w:hAnsi="Times New Roman" w:cs="Times New Roman"/>
              </w:rPr>
            </w:pPr>
            <w:r w:rsidRPr="00BC4E9C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237" w:type="dxa"/>
          </w:tcPr>
          <w:p w14:paraId="4A804451" w14:textId="304A8E9F" w:rsidR="00D80107" w:rsidRPr="005929C8" w:rsidRDefault="00D80107" w:rsidP="0049091A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площею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5322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8000000000:82:068:0113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та площею 0,0667 га (кадастровий номер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8000000000:82:068:0077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бульв. Лесі Українки у Печерському районі м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Києва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сформован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Державному земельному кадастрі з цільовим призначенням: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12.13 Земельні ділянки загального користування, які використовуються як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вулиці, майдани, проїзди, дороги, набережні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35C9B383" w14:textId="63337F19" w:rsidR="00D80107" w:rsidRPr="005929C8" w:rsidRDefault="00D80107" w:rsidP="00640852">
            <w:pPr>
              <w:ind w:firstLine="517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21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301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8267</w:t>
            </w:r>
            <w:r w:rsidRPr="00B1144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82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068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ок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номер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ами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8000000000:82:068:0113</w:t>
            </w:r>
            <w:r w:rsid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</w:t>
            </w:r>
            <w:r w:rsidR="0049091A" w:rsidRPr="004909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8000000000:82:068:0077</w:t>
            </w:r>
            <w:r w:rsidRPr="005929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421F0C8" w14:textId="6FE7EF57" w:rsidR="00146FFE" w:rsidRPr="00D0099D" w:rsidRDefault="00146FFE" w:rsidP="00146FFE">
            <w:pPr>
              <w:ind w:firstLine="402"/>
              <w:jc w:val="both"/>
              <w:rPr>
                <w:rFonts w:ascii="Times New Roman" w:eastAsia="Times New Roman" w:hAnsi="Times New Roman" w:cs="Times New Roman"/>
                <w:i/>
                <w:color w:val="333333"/>
                <w:lang w:eastAsia="ru-RU"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                          не може перебирати на себе повноваження Київської міської ради та приймати рішення про надання дозволу або відмову у наданні дозволу на розроблення проєкту землеустрою щодо відведення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51F04D2" w14:textId="77777777" w:rsidR="00146FFE" w:rsidRDefault="00146FFE" w:rsidP="00146FFE">
            <w:pPr>
              <w:ind w:firstLine="402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Зазначене підтверджується, зокрема, рішеннями Верховного Суду від 28.04.2021 у справі № 826/8857/16,          від 17.04.2018 у справі № 826/8107/16, від 16.09.2021 у справі № 826/8847/16. </w:t>
            </w:r>
          </w:p>
          <w:p w14:paraId="21A9A06F" w14:textId="5AB992D5" w:rsidR="00D80107" w:rsidRPr="00BC4E9C" w:rsidRDefault="00146FFE" w:rsidP="00146FFE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54E2848" w14:textId="77777777" w:rsidR="00D80107" w:rsidRPr="00D80107" w:rsidRDefault="00D80107" w:rsidP="00D80107">
      <w:pPr>
        <w:pStyle w:val="1"/>
        <w:shd w:val="clear" w:color="auto" w:fill="auto"/>
        <w:tabs>
          <w:tab w:val="left" w:pos="0"/>
          <w:tab w:val="left" w:pos="851"/>
        </w:tabs>
        <w:spacing w:after="0"/>
        <w:ind w:left="567" w:firstLine="0"/>
        <w:jc w:val="both"/>
        <w:rPr>
          <w:sz w:val="24"/>
          <w:szCs w:val="24"/>
        </w:rPr>
      </w:pPr>
    </w:p>
    <w:p w14:paraId="7027319D" w14:textId="70783F05" w:rsidR="00D80107" w:rsidRPr="00D80107" w:rsidRDefault="00D80107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b/>
          <w:bCs/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2AA74627" w14:textId="77777777" w:rsidR="00D80107" w:rsidRDefault="00D80107" w:rsidP="00D80107">
      <w:pPr>
        <w:pStyle w:val="1"/>
        <w:shd w:val="clear" w:color="auto" w:fill="auto"/>
        <w:tabs>
          <w:tab w:val="left" w:pos="0"/>
          <w:tab w:val="left" w:pos="671"/>
          <w:tab w:val="left" w:pos="851"/>
        </w:tabs>
        <w:spacing w:after="0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6E3B1DC2" w14:textId="44F324FC" w:rsidR="00D80107" w:rsidRPr="00712CC5" w:rsidRDefault="00D80107" w:rsidP="00D80107">
      <w:pPr>
        <w:tabs>
          <w:tab w:val="left" w:pos="671"/>
        </w:tabs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12CC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                    </w:t>
      </w:r>
      <w:r w:rsidRPr="00712CC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не матиме впливу на життєдіяльність цієї категорії.</w:t>
      </w:r>
    </w:p>
    <w:p w14:paraId="6CF18247" w14:textId="77777777" w:rsidR="00D80107" w:rsidRPr="00712CC5" w:rsidRDefault="00D80107" w:rsidP="00D80107">
      <w:pPr>
        <w:tabs>
          <w:tab w:val="left" w:pos="671"/>
        </w:tabs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12CC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81FBFBA" w14:textId="77777777" w:rsidR="00D80107" w:rsidRPr="00712CC5" w:rsidRDefault="00D80107" w:rsidP="00D80107">
      <w:pPr>
        <w:tabs>
          <w:tab w:val="left" w:pos="671"/>
        </w:tabs>
        <w:ind w:firstLine="400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712CC5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50B05A2" w14:textId="77777777" w:rsidR="00D80107" w:rsidRPr="00965A55" w:rsidRDefault="00D80107" w:rsidP="00D80107">
      <w:pPr>
        <w:pStyle w:val="1"/>
        <w:shd w:val="clear" w:color="auto" w:fill="auto"/>
        <w:tabs>
          <w:tab w:val="left" w:pos="0"/>
          <w:tab w:val="left" w:pos="671"/>
          <w:tab w:val="left" w:pos="851"/>
        </w:tabs>
        <w:spacing w:after="0"/>
        <w:jc w:val="both"/>
        <w:rPr>
          <w:color w:val="auto"/>
          <w:sz w:val="24"/>
          <w:szCs w:val="24"/>
        </w:rPr>
      </w:pPr>
    </w:p>
    <w:p w14:paraId="52E3E121" w14:textId="77777777" w:rsidR="00D80107" w:rsidRPr="00D80107" w:rsidRDefault="00D80107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b/>
          <w:bCs/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B40A18F" w14:textId="77777777" w:rsidR="00D80107" w:rsidRDefault="00D80107" w:rsidP="00D80107">
      <w:pPr>
        <w:pStyle w:val="1"/>
        <w:shd w:val="clear" w:color="auto" w:fill="auto"/>
        <w:tabs>
          <w:tab w:val="left" w:pos="0"/>
          <w:tab w:val="left" w:pos="671"/>
          <w:tab w:val="left" w:pos="851"/>
        </w:tabs>
        <w:spacing w:after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9829402" w14:textId="77777777" w:rsidR="00D80107" w:rsidRPr="00DD25DA" w:rsidRDefault="00D80107" w:rsidP="00D80107">
      <w:pPr>
        <w:pStyle w:val="1"/>
        <w:shd w:val="clear" w:color="auto" w:fill="auto"/>
        <w:tabs>
          <w:tab w:val="left" w:pos="0"/>
          <w:tab w:val="left" w:pos="671"/>
          <w:tab w:val="left" w:pos="851"/>
        </w:tabs>
        <w:spacing w:after="0"/>
        <w:jc w:val="both"/>
        <w:rPr>
          <w:sz w:val="24"/>
          <w:szCs w:val="24"/>
        </w:rPr>
      </w:pPr>
    </w:p>
    <w:p w14:paraId="3174FF3F" w14:textId="77777777" w:rsidR="00D80107" w:rsidRPr="00D80107" w:rsidRDefault="00D80107" w:rsidP="00D8010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b/>
          <w:bCs/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070EAA7" w14:textId="77777777" w:rsidR="00D80107" w:rsidRDefault="00D80107" w:rsidP="00D80107">
      <w:pPr>
        <w:pStyle w:val="1"/>
        <w:shd w:val="clear" w:color="auto" w:fill="auto"/>
        <w:tabs>
          <w:tab w:val="left" w:pos="0"/>
          <w:tab w:val="left" w:pos="671"/>
          <w:tab w:val="left" w:pos="851"/>
        </w:tabs>
        <w:spacing w:after="0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використання земельних ділянок.</w:t>
      </w:r>
    </w:p>
    <w:p w14:paraId="36E6EF8C" w14:textId="77777777" w:rsidR="00D80107" w:rsidRPr="002B31E8" w:rsidRDefault="00D80107" w:rsidP="00D80107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54809078" w14:textId="77777777" w:rsidR="00D80107" w:rsidRDefault="00D80107" w:rsidP="00D80107">
      <w:pPr>
        <w:pStyle w:val="20"/>
        <w:shd w:val="clear" w:color="auto" w:fill="auto"/>
        <w:spacing w:after="0" w:line="240" w:lineRule="auto"/>
        <w:ind w:hanging="142"/>
        <w:jc w:val="left"/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p w14:paraId="633337CA" w14:textId="77777777" w:rsidR="00D80107" w:rsidRDefault="00D80107" w:rsidP="00D80107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p w14:paraId="3EF02550" w14:textId="77777777" w:rsidR="00D80107" w:rsidRPr="00C56521" w:rsidRDefault="00D80107" w:rsidP="00D80107">
      <w:pPr>
        <w:pStyle w:val="20"/>
        <w:shd w:val="clear" w:color="auto" w:fill="auto"/>
        <w:spacing w:after="0" w:line="240" w:lineRule="auto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80107" w14:paraId="5673A4B9" w14:textId="77777777" w:rsidTr="00640852">
        <w:trPr>
          <w:trHeight w:val="311"/>
        </w:trPr>
        <w:tc>
          <w:tcPr>
            <w:tcW w:w="4814" w:type="dxa"/>
            <w:hideMark/>
          </w:tcPr>
          <w:p w14:paraId="1DD43B3E" w14:textId="77777777" w:rsidR="00D80107" w:rsidRDefault="00D80107" w:rsidP="00640852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 Департаменту земельних ресурсів</w:t>
            </w:r>
          </w:p>
        </w:tc>
        <w:tc>
          <w:tcPr>
            <w:tcW w:w="4815" w:type="dxa"/>
          </w:tcPr>
          <w:p w14:paraId="71F17071" w14:textId="77777777" w:rsidR="00D80107" w:rsidRPr="006E3B69" w:rsidRDefault="00D80107" w:rsidP="0064085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2D8328D9" w14:textId="77777777" w:rsidR="00D80107" w:rsidRPr="00965E36" w:rsidRDefault="00D80107" w:rsidP="00D80107">
      <w:pPr>
        <w:pStyle w:val="30"/>
        <w:shd w:val="clear" w:color="auto" w:fill="auto"/>
        <w:ind w:left="-142"/>
        <w:rPr>
          <w:sz w:val="8"/>
          <w:szCs w:val="8"/>
        </w:rPr>
      </w:pPr>
    </w:p>
    <w:p w14:paraId="12650B09" w14:textId="1D7CD88B" w:rsidR="00D80107" w:rsidRDefault="00D80107" w:rsidP="00D80107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sectPr w:rsidR="00D80107" w:rsidSect="00146FFE">
      <w:headerReference w:type="even" r:id="rId9"/>
      <w:footerReference w:type="even" r:id="rId10"/>
      <w:pgSz w:w="11907" w:h="16839" w:code="9"/>
      <w:pgMar w:top="1134" w:right="567" w:bottom="1276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27C0F" w14:textId="77777777" w:rsidR="001E2A9F" w:rsidRDefault="001E2A9F">
      <w:r>
        <w:separator/>
      </w:r>
    </w:p>
  </w:endnote>
  <w:endnote w:type="continuationSeparator" w:id="0">
    <w:p w14:paraId="09BF599D" w14:textId="77777777" w:rsidR="001E2A9F" w:rsidRDefault="001E2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4F971D" w14:textId="77777777" w:rsidR="001E2A9F" w:rsidRDefault="001E2A9F"/>
  </w:footnote>
  <w:footnote w:type="continuationSeparator" w:id="0">
    <w:p w14:paraId="3F7F84E2" w14:textId="77777777" w:rsidR="001E2A9F" w:rsidRDefault="001E2A9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CC1C" w14:textId="77777777" w:rsidR="00D80107" w:rsidRDefault="00D80107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sz w:val="12"/>
        <w:szCs w:val="12"/>
      </w:rPr>
    </w:pPr>
  </w:p>
  <w:p w14:paraId="489924F0" w14:textId="2C34D7CE" w:rsidR="00CA192D" w:rsidRPr="007F01BC" w:rsidRDefault="00CA192D" w:rsidP="00D80107">
    <w:pPr>
      <w:pStyle w:val="20"/>
      <w:shd w:val="clear" w:color="auto" w:fill="auto"/>
      <w:spacing w:after="0"/>
      <w:ind w:left="4807" w:firstLine="296"/>
      <w:jc w:val="righ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7F01BC">
      <w:rPr>
        <w:rFonts w:ascii="Times New Roman" w:hAnsi="Times New Roman" w:cs="Times New Roman"/>
        <w:i w:val="0"/>
        <w:sz w:val="12"/>
        <w:szCs w:val="12"/>
        <w:lang w:val="en-US"/>
      </w:rPr>
      <w:t>ПЗН-74827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486A4D">
      <w:rPr>
        <w:rFonts w:ascii="Times New Roman" w:hAnsi="Times New Roman" w:cs="Times New Roman"/>
        <w:bCs/>
        <w:i w:val="0"/>
        <w:sz w:val="12"/>
        <w:szCs w:val="12"/>
        <w:lang w:val="en-US"/>
      </w:rPr>
      <w:t>25.12.2024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до </w:t>
    </w:r>
    <w:r w:rsidR="00D80107">
      <w:rPr>
        <w:rFonts w:ascii="Times New Roman" w:hAnsi="Times New Roman" w:cs="Times New Roman"/>
        <w:i w:val="0"/>
        <w:sz w:val="12"/>
        <w:szCs w:val="12"/>
      </w:rPr>
      <w:t>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772943013</w:t>
    </w:r>
  </w:p>
  <w:p w14:paraId="28309D3E" w14:textId="57E02A51" w:rsidR="009A054D" w:rsidRDefault="00CA192D" w:rsidP="00D80107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834836255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F2DC5" w:rsidRPr="006F2DC5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46FFE"/>
    <w:rsid w:val="00186BF7"/>
    <w:rsid w:val="0019332F"/>
    <w:rsid w:val="001C273F"/>
    <w:rsid w:val="001D7A0A"/>
    <w:rsid w:val="001E1F77"/>
    <w:rsid w:val="001E2A9F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3F3540"/>
    <w:rsid w:val="00413107"/>
    <w:rsid w:val="00417075"/>
    <w:rsid w:val="00420C98"/>
    <w:rsid w:val="00437F6E"/>
    <w:rsid w:val="00447390"/>
    <w:rsid w:val="004538D4"/>
    <w:rsid w:val="00486A4D"/>
    <w:rsid w:val="004908CD"/>
    <w:rsid w:val="0049091A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979CB"/>
    <w:rsid w:val="006A0D32"/>
    <w:rsid w:val="006A5331"/>
    <w:rsid w:val="006C2A8C"/>
    <w:rsid w:val="006C4527"/>
    <w:rsid w:val="006C5603"/>
    <w:rsid w:val="006C75C6"/>
    <w:rsid w:val="006E3B69"/>
    <w:rsid w:val="006F2DC5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E6ED7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80107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paragraph" w:styleId="af2">
    <w:name w:val="No Spacing"/>
    <w:uiPriority w:val="1"/>
    <w:qFormat/>
    <w:rsid w:val="00D8010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849</Words>
  <Characters>4841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5679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cp:keywords>{"doc_type_id":79,"doc_type_name":"Пояснювальна записка Юр особа постійка дозвіл","doc_type_file":"Юр_особа_постійка_дозвіл.docx"}</cp:keywords>
  <cp:lastModifiedBy>Рабець Максим Миколайович</cp:lastModifiedBy>
  <cp:revision>149</cp:revision>
  <cp:lastPrinted>2024-12-30T09:28:00Z</cp:lastPrinted>
  <dcterms:created xsi:type="dcterms:W3CDTF">2019-02-06T15:49:00Z</dcterms:created>
  <dcterms:modified xsi:type="dcterms:W3CDTF">2024-12-30T09:29:00Z</dcterms:modified>
</cp:coreProperties>
</file>