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74AE" w14:textId="77777777" w:rsidR="00471A1C" w:rsidRDefault="00094B7D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0F35A84A" wp14:editId="1885C77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5E3CB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CB0BF83" w14:textId="77777777" w:rsidR="00471A1C" w:rsidRDefault="00094B7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3AFB31F" w14:textId="77777777" w:rsidR="00471A1C" w:rsidRPr="002B51A1" w:rsidRDefault="00094B7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46777E6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138526F" w14:textId="77777777" w:rsidR="00471A1C" w:rsidRDefault="00094B7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18BF6E8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300E560" w14:textId="77777777" w:rsidR="00471A1C" w:rsidRDefault="00094B7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546C58A9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B921B7E" w14:textId="683C59EC" w:rsidR="00471A1C" w:rsidRDefault="00471A1C">
      <w:pPr>
        <w:rPr>
          <w:color w:val="FFFFFF" w:themeColor="background1"/>
        </w:rPr>
      </w:pPr>
    </w:p>
    <w:p w14:paraId="07B0D98C" w14:textId="77777777" w:rsidR="00846AA3" w:rsidRPr="00846AA3" w:rsidRDefault="00060A80" w:rsidP="00846AA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0A80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</w:t>
      </w:r>
      <w:r w:rsidR="00846AA3" w:rsidRPr="00846AA3">
        <w:rPr>
          <w:rFonts w:ascii="Times New Roman" w:hAnsi="Times New Roman" w:cs="Times New Roman"/>
          <w:b/>
          <w:bCs/>
          <w:sz w:val="28"/>
          <w:szCs w:val="28"/>
        </w:rPr>
        <w:t xml:space="preserve">Міської цільової програми </w:t>
      </w:r>
    </w:p>
    <w:p w14:paraId="2696788C" w14:textId="77777777" w:rsidR="00846AA3" w:rsidRPr="00846AA3" w:rsidRDefault="00846AA3" w:rsidP="00846AA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6AA3">
        <w:rPr>
          <w:rFonts w:ascii="Times New Roman" w:hAnsi="Times New Roman" w:cs="Times New Roman"/>
          <w:b/>
          <w:bCs/>
          <w:sz w:val="28"/>
          <w:szCs w:val="28"/>
        </w:rPr>
        <w:t xml:space="preserve">розвитку інформаційно-комунікативної </w:t>
      </w:r>
    </w:p>
    <w:p w14:paraId="693D506E" w14:textId="759B5E89" w:rsidR="00060A80" w:rsidRPr="00060A80" w:rsidRDefault="00846AA3" w:rsidP="00846AA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AA3">
        <w:rPr>
          <w:rFonts w:ascii="Times New Roman" w:hAnsi="Times New Roman" w:cs="Times New Roman"/>
          <w:b/>
          <w:bCs/>
          <w:sz w:val="28"/>
          <w:szCs w:val="28"/>
        </w:rPr>
        <w:t>сфери міста Києва на 2025–2027 роки</w:t>
      </w:r>
    </w:p>
    <w:p w14:paraId="70438844" w14:textId="77777777" w:rsidR="00060A80" w:rsidRPr="00060A80" w:rsidRDefault="00060A80" w:rsidP="00060A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CF96A8" w14:textId="50F8108D" w:rsidR="00060A80" w:rsidRDefault="00060A80" w:rsidP="002008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80">
        <w:rPr>
          <w:rFonts w:ascii="Times New Roman" w:hAnsi="Times New Roman" w:cs="Times New Roman"/>
          <w:sz w:val="28"/>
          <w:szCs w:val="28"/>
        </w:rPr>
        <w:t xml:space="preserve">Відповідно до пункту 22 частини першої статті 26 Закону України </w:t>
      </w:r>
      <w:r w:rsidR="008434A5">
        <w:rPr>
          <w:rFonts w:ascii="Times New Roman" w:hAnsi="Times New Roman" w:cs="Times New Roman"/>
          <w:sz w:val="28"/>
          <w:szCs w:val="28"/>
        </w:rPr>
        <w:br/>
      </w:r>
      <w:r w:rsidRPr="00060A80">
        <w:rPr>
          <w:rFonts w:ascii="Times New Roman" w:hAnsi="Times New Roman" w:cs="Times New Roman"/>
          <w:sz w:val="28"/>
          <w:szCs w:val="28"/>
        </w:rPr>
        <w:t>«Про місцеве самоврядування в Україні»,</w:t>
      </w:r>
      <w:r w:rsidR="002123FD" w:rsidRPr="002123FD">
        <w:rPr>
          <w:rFonts w:ascii="Times New Roman" w:hAnsi="Times New Roman" w:cs="Times New Roman"/>
          <w:sz w:val="28"/>
          <w:szCs w:val="28"/>
        </w:rPr>
        <w:t xml:space="preserve"> </w:t>
      </w:r>
      <w:r w:rsidR="00E22691" w:rsidRPr="00846AA3">
        <w:rPr>
          <w:rFonts w:ascii="Times New Roman" w:hAnsi="Times New Roman" w:cs="Times New Roman"/>
          <w:sz w:val="28"/>
          <w:szCs w:val="28"/>
        </w:rPr>
        <w:t>законів України «Про інформацію», «Про доступ до публічної інформації», «Про медіа», «Про державну підтримку медіа, гарантії професійної діяльності та соціальний захист журналіста»,</w:t>
      </w:r>
      <w:r w:rsidR="00E22691">
        <w:rPr>
          <w:rFonts w:ascii="Times New Roman" w:hAnsi="Times New Roman" w:cs="Times New Roman"/>
          <w:sz w:val="28"/>
          <w:szCs w:val="28"/>
        </w:rPr>
        <w:t xml:space="preserve"> </w:t>
      </w:r>
      <w:r w:rsidR="002123FD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E22691">
        <w:rPr>
          <w:rFonts w:ascii="Times New Roman" w:hAnsi="Times New Roman" w:cs="Times New Roman"/>
          <w:sz w:val="28"/>
          <w:szCs w:val="28"/>
        </w:rPr>
        <w:t xml:space="preserve"> </w:t>
      </w:r>
      <w:r w:rsidR="002123FD">
        <w:rPr>
          <w:rFonts w:ascii="Times New Roman" w:hAnsi="Times New Roman" w:cs="Times New Roman"/>
          <w:sz w:val="28"/>
          <w:szCs w:val="28"/>
        </w:rPr>
        <w:t xml:space="preserve">від 29 жовтня 2009 року № 520/2589 «Про </w:t>
      </w:r>
      <w:r w:rsidRPr="00060A80">
        <w:rPr>
          <w:rFonts w:ascii="Times New Roman" w:hAnsi="Times New Roman" w:cs="Times New Roman"/>
          <w:sz w:val="28"/>
          <w:szCs w:val="28"/>
        </w:rPr>
        <w:t>Поряд</w:t>
      </w:r>
      <w:r w:rsidR="002123FD">
        <w:rPr>
          <w:rFonts w:ascii="Times New Roman" w:hAnsi="Times New Roman" w:cs="Times New Roman"/>
          <w:sz w:val="28"/>
          <w:szCs w:val="28"/>
        </w:rPr>
        <w:t>ок</w:t>
      </w:r>
      <w:r w:rsidRPr="00060A80">
        <w:rPr>
          <w:rFonts w:ascii="Times New Roman" w:hAnsi="Times New Roman" w:cs="Times New Roman"/>
          <w:sz w:val="28"/>
          <w:szCs w:val="28"/>
        </w:rPr>
        <w:t xml:space="preserve"> розроблення, затвердження та виконання міських цільових програм у </w:t>
      </w:r>
      <w:r w:rsidR="0020089B">
        <w:rPr>
          <w:rFonts w:ascii="Times New Roman" w:hAnsi="Times New Roman" w:cs="Times New Roman"/>
          <w:sz w:val="28"/>
          <w:szCs w:val="28"/>
        </w:rPr>
        <w:br/>
      </w:r>
      <w:r w:rsidRPr="00060A80">
        <w:rPr>
          <w:rFonts w:ascii="Times New Roman" w:hAnsi="Times New Roman" w:cs="Times New Roman"/>
          <w:sz w:val="28"/>
          <w:szCs w:val="28"/>
        </w:rPr>
        <w:t>місті Києві</w:t>
      </w:r>
      <w:r w:rsidR="002123FD">
        <w:rPr>
          <w:rFonts w:ascii="Times New Roman" w:hAnsi="Times New Roman" w:cs="Times New Roman"/>
          <w:sz w:val="28"/>
          <w:szCs w:val="28"/>
        </w:rPr>
        <w:t>»</w:t>
      </w:r>
      <w:r w:rsidRPr="00060A80">
        <w:rPr>
          <w:rFonts w:ascii="Times New Roman" w:hAnsi="Times New Roman" w:cs="Times New Roman"/>
          <w:sz w:val="28"/>
          <w:szCs w:val="28"/>
        </w:rPr>
        <w:t>,</w:t>
      </w:r>
      <w:r w:rsidR="00053418">
        <w:rPr>
          <w:rFonts w:ascii="Times New Roman" w:hAnsi="Times New Roman" w:cs="Times New Roman"/>
          <w:sz w:val="28"/>
          <w:szCs w:val="28"/>
        </w:rPr>
        <w:t xml:space="preserve"> </w:t>
      </w:r>
      <w:r w:rsidRPr="00060A80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20089B">
        <w:rPr>
          <w:rFonts w:ascii="Times New Roman" w:hAnsi="Times New Roman" w:cs="Times New Roman"/>
          <w:sz w:val="28"/>
          <w:szCs w:val="28"/>
        </w:rPr>
        <w:t>реалізації стратегічних пріоритетів та цілей р</w:t>
      </w:r>
      <w:r w:rsidR="009477C5" w:rsidRPr="009477C5">
        <w:rPr>
          <w:rFonts w:ascii="Times New Roman" w:hAnsi="Times New Roman" w:cs="Times New Roman"/>
          <w:sz w:val="28"/>
          <w:szCs w:val="28"/>
        </w:rPr>
        <w:t xml:space="preserve">озвитку міста Києва та приведення цілі, завдання і заходів </w:t>
      </w:r>
      <w:r w:rsidR="00500E1B">
        <w:rPr>
          <w:rFonts w:ascii="Times New Roman" w:hAnsi="Times New Roman" w:cs="Times New Roman"/>
          <w:sz w:val="28"/>
          <w:szCs w:val="28"/>
        </w:rPr>
        <w:t>міської цільової п</w:t>
      </w:r>
      <w:r w:rsidR="009477C5" w:rsidRPr="009477C5">
        <w:rPr>
          <w:rFonts w:ascii="Times New Roman" w:hAnsi="Times New Roman" w:cs="Times New Roman"/>
          <w:sz w:val="28"/>
          <w:szCs w:val="28"/>
        </w:rPr>
        <w:t>рограми у відповідність до оперативних цілей і завдань оновленої редакції Стратегії розвитку міста Києва до 2027 року, затвердженої рішенням Київської міської ради від 15 грудня 2011 року № 824/7060 (в редакції рішення Київської міської ради від 05 грудня 2024 року № 414/10222)</w:t>
      </w:r>
      <w:r w:rsidR="009477C5">
        <w:rPr>
          <w:rFonts w:ascii="Times New Roman" w:hAnsi="Times New Roman" w:cs="Times New Roman"/>
          <w:sz w:val="28"/>
          <w:szCs w:val="28"/>
        </w:rPr>
        <w:t xml:space="preserve"> </w:t>
      </w:r>
      <w:r w:rsidRPr="00060A80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0B605E43" w14:textId="77777777" w:rsidR="00053418" w:rsidRPr="00060A80" w:rsidRDefault="00053418" w:rsidP="00060A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D391E8" w14:textId="0B0CF6DA" w:rsidR="00060A80" w:rsidRDefault="00060A80" w:rsidP="00060A80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0A80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B66B9C1" w14:textId="77777777" w:rsidR="00053418" w:rsidRPr="00060A80" w:rsidRDefault="00053418" w:rsidP="00060A80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E915A2E" w14:textId="4FE93F84" w:rsidR="00060A80" w:rsidRPr="00060A80" w:rsidRDefault="00060A80" w:rsidP="00060A8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0A8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60A80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060A80">
        <w:rPr>
          <w:rFonts w:ascii="Times New Roman" w:hAnsi="Times New Roman" w:cs="Times New Roman"/>
          <w:sz w:val="28"/>
          <w:szCs w:val="28"/>
        </w:rPr>
        <w:t xml:space="preserve"> зміни до </w:t>
      </w:r>
      <w:r w:rsidR="007E2F40" w:rsidRPr="007E2F40">
        <w:rPr>
          <w:rFonts w:ascii="Times New Roman" w:hAnsi="Times New Roman" w:cs="Times New Roman"/>
          <w:sz w:val="28"/>
          <w:szCs w:val="28"/>
        </w:rPr>
        <w:t>Міської цільової програми розвитку інформаційно-комунікативної сфери міста Києва на 2025-2027 роки, затвердженої рішенням Київської міської ради від 13</w:t>
      </w:r>
      <w:r w:rsidR="00BC06A8"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7E2F40" w:rsidRPr="007E2F40">
        <w:rPr>
          <w:rFonts w:ascii="Times New Roman" w:hAnsi="Times New Roman" w:cs="Times New Roman"/>
          <w:sz w:val="28"/>
          <w:szCs w:val="28"/>
        </w:rPr>
        <w:t xml:space="preserve">2024 </w:t>
      </w:r>
      <w:r w:rsidR="00BC06A8">
        <w:rPr>
          <w:rFonts w:ascii="Times New Roman" w:hAnsi="Times New Roman" w:cs="Times New Roman"/>
          <w:sz w:val="28"/>
          <w:szCs w:val="28"/>
        </w:rPr>
        <w:t xml:space="preserve">року </w:t>
      </w:r>
      <w:r w:rsidR="007E2F40" w:rsidRPr="007E2F40">
        <w:rPr>
          <w:rFonts w:ascii="Times New Roman" w:hAnsi="Times New Roman" w:cs="Times New Roman"/>
          <w:sz w:val="28"/>
          <w:szCs w:val="28"/>
        </w:rPr>
        <w:t>№ 921/8887</w:t>
      </w:r>
      <w:r w:rsidRPr="00060A80">
        <w:rPr>
          <w:rFonts w:ascii="Times New Roman" w:hAnsi="Times New Roman" w:cs="Times New Roman"/>
          <w:sz w:val="28"/>
          <w:szCs w:val="28"/>
        </w:rPr>
        <w:t xml:space="preserve">, </w:t>
      </w:r>
      <w:r w:rsidR="00FA06B9">
        <w:rPr>
          <w:rFonts w:ascii="Times New Roman" w:hAnsi="Times New Roman" w:cs="Times New Roman"/>
          <w:sz w:val="28"/>
          <w:szCs w:val="28"/>
        </w:rPr>
        <w:t>що додаються</w:t>
      </w:r>
      <w:r w:rsidRPr="00735A12">
        <w:rPr>
          <w:rFonts w:ascii="Times New Roman" w:hAnsi="Times New Roman" w:cs="Times New Roman"/>
          <w:sz w:val="28"/>
          <w:szCs w:val="28"/>
        </w:rPr>
        <w:t>.</w:t>
      </w:r>
    </w:p>
    <w:p w14:paraId="093D7BF1" w14:textId="77777777" w:rsidR="00060A80" w:rsidRPr="00060A80" w:rsidRDefault="00060A80" w:rsidP="0006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80">
        <w:rPr>
          <w:rFonts w:ascii="Times New Roman" w:hAnsi="Times New Roman" w:cs="Times New Roman"/>
          <w:sz w:val="28"/>
          <w:szCs w:val="28"/>
        </w:rPr>
        <w:t>2. Оприлюднити це рішення в установленому законом порядку.</w:t>
      </w:r>
    </w:p>
    <w:p w14:paraId="16C88F3D" w14:textId="77777777" w:rsidR="00060A80" w:rsidRPr="00060A80" w:rsidRDefault="00060A80" w:rsidP="0006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80">
        <w:rPr>
          <w:rFonts w:ascii="Times New Roman" w:hAnsi="Times New Roman" w:cs="Times New Roman"/>
          <w:sz w:val="28"/>
          <w:szCs w:val="28"/>
        </w:rPr>
        <w:t>3. Це рішення набирає чинності з моменту його оприлюднення.</w:t>
      </w:r>
    </w:p>
    <w:p w14:paraId="272BE3F7" w14:textId="70AE86B0" w:rsidR="00060A80" w:rsidRDefault="00060A80" w:rsidP="0006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80">
        <w:rPr>
          <w:rFonts w:ascii="Times New Roman" w:hAnsi="Times New Roman" w:cs="Times New Roman"/>
          <w:sz w:val="28"/>
          <w:szCs w:val="28"/>
        </w:rPr>
        <w:t xml:space="preserve">4. Контроль за виконанням цього рішення покласти на постійну комісію Київської міської ради </w:t>
      </w:r>
      <w:r w:rsidR="002C1141" w:rsidRPr="002C1141">
        <w:rPr>
          <w:rFonts w:ascii="Times New Roman" w:hAnsi="Times New Roman" w:cs="Times New Roman"/>
          <w:sz w:val="28"/>
          <w:szCs w:val="28"/>
        </w:rPr>
        <w:t>з питань культури, туризму та суспільних комунікацій</w:t>
      </w:r>
      <w:r w:rsidR="00771AF2">
        <w:rPr>
          <w:rFonts w:ascii="Times New Roman" w:hAnsi="Times New Roman" w:cs="Times New Roman"/>
          <w:sz w:val="28"/>
          <w:szCs w:val="28"/>
        </w:rPr>
        <w:t xml:space="preserve"> та </w:t>
      </w:r>
      <w:r w:rsidRPr="00060A80">
        <w:rPr>
          <w:rFonts w:ascii="Times New Roman" w:hAnsi="Times New Roman" w:cs="Times New Roman"/>
          <w:sz w:val="28"/>
          <w:szCs w:val="28"/>
        </w:rPr>
        <w:t>на постійну комісію Київської міської ради з питань бюджету</w:t>
      </w:r>
      <w:r w:rsidR="00053418">
        <w:rPr>
          <w:rFonts w:ascii="Times New Roman" w:hAnsi="Times New Roman" w:cs="Times New Roman"/>
          <w:sz w:val="28"/>
          <w:szCs w:val="28"/>
        </w:rPr>
        <w:t>,</w:t>
      </w:r>
      <w:r w:rsidR="00E84106">
        <w:rPr>
          <w:rFonts w:ascii="Times New Roman" w:hAnsi="Times New Roman" w:cs="Times New Roman"/>
          <w:sz w:val="28"/>
          <w:szCs w:val="28"/>
        </w:rPr>
        <w:t xml:space="preserve"> </w:t>
      </w:r>
      <w:r w:rsidRPr="00060A80">
        <w:rPr>
          <w:rFonts w:ascii="Times New Roman" w:hAnsi="Times New Roman" w:cs="Times New Roman"/>
          <w:sz w:val="28"/>
          <w:szCs w:val="28"/>
        </w:rPr>
        <w:t>соціально-економічного розвитку та інвестиційної діяльності.</w:t>
      </w:r>
    </w:p>
    <w:p w14:paraId="454ECA21" w14:textId="77777777" w:rsidR="00B12B05" w:rsidRPr="00060A80" w:rsidRDefault="00B12B05" w:rsidP="0006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D5352C" w14:textId="77777777" w:rsidR="00060A80" w:rsidRPr="00060A80" w:rsidRDefault="00060A80" w:rsidP="0006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80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365CCE6" w14:textId="77777777" w:rsidR="00060A80" w:rsidRPr="00060A80" w:rsidRDefault="00060A80" w:rsidP="0006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A80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Віталій КЛИЧКО</w:t>
      </w:r>
    </w:p>
    <w:p w14:paraId="53726D51" w14:textId="77777777" w:rsidR="00060A80" w:rsidRPr="00060A80" w:rsidRDefault="00060A80" w:rsidP="0006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FD7AF" w14:textId="27B22ECA" w:rsidR="00060A80" w:rsidRDefault="00060A80" w:rsidP="00060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73CBD" w14:textId="24C947CC" w:rsidR="00053418" w:rsidRPr="00053418" w:rsidRDefault="00211F69" w:rsidP="00053418">
      <w:pPr>
        <w:pStyle w:val="a7"/>
        <w:suppressLineNumbers/>
        <w:spacing w:before="0" w:beforeAutospacing="0" w:after="0" w:afterAutospacing="0"/>
        <w:ind w:left="-567"/>
        <w:jc w:val="both"/>
        <w:rPr>
          <w:caps/>
          <w:sz w:val="28"/>
          <w:szCs w:val="28"/>
        </w:rPr>
      </w:pPr>
      <w:r>
        <w:rPr>
          <w:caps/>
          <w:sz w:val="28"/>
          <w:szCs w:val="28"/>
          <w:lang w:val="uk-UA"/>
        </w:rPr>
        <w:lastRenderedPageBreak/>
        <w:t xml:space="preserve"> </w:t>
      </w:r>
      <w:r w:rsidR="00053418" w:rsidRPr="00053418">
        <w:rPr>
          <w:caps/>
          <w:sz w:val="28"/>
          <w:szCs w:val="28"/>
          <w:lang w:val="uk-UA"/>
        </w:rPr>
        <w:t>Подання:</w:t>
      </w:r>
    </w:p>
    <w:tbl>
      <w:tblPr>
        <w:tblW w:w="5246" w:type="pct"/>
        <w:tblCellSpacing w:w="15" w:type="dxa"/>
        <w:tblInd w:w="-522" w:type="dxa"/>
        <w:tblLook w:val="04A0" w:firstRow="1" w:lastRow="0" w:firstColumn="1" w:lastColumn="0" w:noHBand="0" w:noVBand="1"/>
      </w:tblPr>
      <w:tblGrid>
        <w:gridCol w:w="4637"/>
        <w:gridCol w:w="1826"/>
        <w:gridCol w:w="3650"/>
      </w:tblGrid>
      <w:tr w:rsidR="00053418" w:rsidRPr="00053418" w14:paraId="1147A001" w14:textId="77777777" w:rsidTr="00B2311E">
        <w:trPr>
          <w:trHeight w:val="577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2059D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053418">
              <w:rPr>
                <w:sz w:val="28"/>
                <w:szCs w:val="28"/>
                <w:lang w:val="uk-UA"/>
              </w:rPr>
              <w:t>Директор Департаменту суспільних комунікацій</w:t>
            </w:r>
          </w:p>
          <w:p w14:paraId="744E2189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888" w:type="pct"/>
          </w:tcPr>
          <w:p w14:paraId="74698C3D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5E996" w14:textId="29DE7775" w:rsidR="00053418" w:rsidRPr="00053418" w:rsidRDefault="00155C39" w:rsidP="00053418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Олеся ЗУБРИЦЬКА</w:t>
            </w:r>
          </w:p>
          <w:p w14:paraId="7F4EE8D8" w14:textId="77777777" w:rsidR="00053418" w:rsidRPr="00053418" w:rsidRDefault="00053418" w:rsidP="00053418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053418" w:rsidRPr="00053418" w14:paraId="245B2C70" w14:textId="77777777" w:rsidTr="00B2311E">
        <w:trPr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211D2" w14:textId="1AC0D751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053418">
              <w:rPr>
                <w:sz w:val="28"/>
                <w:szCs w:val="28"/>
                <w:lang w:val="uk-UA"/>
              </w:rPr>
              <w:t>Начальник юридичного відділу</w:t>
            </w:r>
            <w:r w:rsidR="00A03CD1">
              <w:rPr>
                <w:sz w:val="28"/>
                <w:szCs w:val="28"/>
                <w:lang w:val="uk-UA"/>
              </w:rPr>
              <w:t xml:space="preserve"> </w:t>
            </w:r>
            <w:r w:rsidR="00A03CD1" w:rsidRPr="00053418">
              <w:rPr>
                <w:sz w:val="28"/>
                <w:szCs w:val="28"/>
                <w:lang w:val="uk-UA"/>
              </w:rPr>
              <w:t>Департаменту суспільних комунікацій</w:t>
            </w:r>
          </w:p>
          <w:p w14:paraId="2D025565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  <w:p w14:paraId="4D92CEB2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888" w:type="pct"/>
          </w:tcPr>
          <w:p w14:paraId="141055B0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3FE4E" w14:textId="77777777" w:rsidR="00053418" w:rsidRPr="00053418" w:rsidRDefault="00053418" w:rsidP="00053418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  <w:r w:rsidRPr="00053418">
              <w:rPr>
                <w:bCs/>
                <w:sz w:val="28"/>
                <w:szCs w:val="28"/>
                <w:lang w:val="uk-UA"/>
              </w:rPr>
              <w:t>Юлія МОВЧАН</w:t>
            </w:r>
          </w:p>
          <w:p w14:paraId="012FC71D" w14:textId="77777777" w:rsidR="00053418" w:rsidRPr="00053418" w:rsidRDefault="00053418" w:rsidP="00053418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</w:p>
          <w:p w14:paraId="20F64FAC" w14:textId="77777777" w:rsidR="00053418" w:rsidRPr="00053418" w:rsidRDefault="00053418" w:rsidP="00053418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036E0C" w:rsidRPr="00053418" w14:paraId="4E0300BF" w14:textId="77777777" w:rsidTr="005B7E5B">
        <w:trPr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E9909" w14:textId="6EFFBB5A" w:rsidR="00036E0C" w:rsidRPr="00053418" w:rsidRDefault="00A03CD1" w:rsidP="005B7E5B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Виконувач обов’язків головного спеціаліста з питань запобігання та виявлення корупції </w:t>
            </w:r>
            <w:r w:rsidRPr="00053418">
              <w:rPr>
                <w:sz w:val="28"/>
                <w:szCs w:val="28"/>
                <w:lang w:val="uk-UA"/>
              </w:rPr>
              <w:t>Департаменту суспільних комунікацій</w:t>
            </w:r>
          </w:p>
          <w:p w14:paraId="6F61DD16" w14:textId="77777777" w:rsidR="00036E0C" w:rsidRPr="00053418" w:rsidRDefault="00036E0C" w:rsidP="005B7E5B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  <w:p w14:paraId="186B87A3" w14:textId="77777777" w:rsidR="00036E0C" w:rsidRPr="00053418" w:rsidRDefault="00036E0C" w:rsidP="005B7E5B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888" w:type="pct"/>
          </w:tcPr>
          <w:p w14:paraId="703F2864" w14:textId="77777777" w:rsidR="00036E0C" w:rsidRPr="00053418" w:rsidRDefault="00036E0C" w:rsidP="005B7E5B">
            <w:pPr>
              <w:pStyle w:val="a7"/>
              <w:suppressLineNumbers/>
              <w:spacing w:before="0" w:beforeAutospacing="0" w:after="0" w:afterAutospacing="0"/>
              <w:ind w:firstLine="540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D7CAA" w14:textId="2888BC3F" w:rsidR="00036E0C" w:rsidRPr="00053418" w:rsidRDefault="00036E0C" w:rsidP="005B7E5B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Олександр КАМ’ЯНСЬКИЙ</w:t>
            </w:r>
          </w:p>
          <w:p w14:paraId="34A454CF" w14:textId="77777777" w:rsidR="00036E0C" w:rsidRPr="00053418" w:rsidRDefault="00036E0C" w:rsidP="005B7E5B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</w:p>
          <w:p w14:paraId="1F5654E1" w14:textId="77777777" w:rsidR="00036E0C" w:rsidRPr="00053418" w:rsidRDefault="00036E0C" w:rsidP="005B7E5B">
            <w:pPr>
              <w:pStyle w:val="a7"/>
              <w:suppressLineNumbers/>
              <w:tabs>
                <w:tab w:val="left" w:pos="7020"/>
                <w:tab w:val="left" w:pos="7200"/>
              </w:tabs>
              <w:spacing w:before="0" w:beforeAutospacing="0" w:after="0" w:afterAutospacing="0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053418" w:rsidRPr="00053418" w14:paraId="477F5699" w14:textId="77777777" w:rsidTr="00B2311E">
        <w:trPr>
          <w:trHeight w:val="234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49772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8F2CEF1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053418">
              <w:rPr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888" w:type="pct"/>
          </w:tcPr>
          <w:p w14:paraId="65F9992A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ind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5C124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ind w:left="559" w:firstLine="540"/>
              <w:jc w:val="center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053418" w:rsidRPr="00053418" w14:paraId="136DBC62" w14:textId="77777777" w:rsidTr="00B2311E">
        <w:trPr>
          <w:trHeight w:val="234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060F2" w14:textId="77777777" w:rsidR="00053418" w:rsidRPr="00801F02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88" w:type="pct"/>
            <w:vAlign w:val="center"/>
          </w:tcPr>
          <w:p w14:paraId="6193EB18" w14:textId="77777777" w:rsidR="00053418" w:rsidRPr="00801F02" w:rsidRDefault="00053418" w:rsidP="00053418">
            <w:pPr>
              <w:pStyle w:val="a7"/>
              <w:suppressLineNumbers/>
              <w:spacing w:before="0" w:beforeAutospacing="0" w:after="0" w:afterAutospacing="0"/>
              <w:ind w:firstLine="540"/>
              <w:rPr>
                <w:bCs/>
                <w:color w:val="FF0000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8F5E2" w14:textId="679981BE" w:rsidR="00053418" w:rsidRPr="00801F02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highlight w:val="yellow"/>
                <w:lang w:val="uk-UA"/>
              </w:rPr>
            </w:pPr>
          </w:p>
        </w:tc>
      </w:tr>
      <w:tr w:rsidR="00053418" w:rsidRPr="00053418" w14:paraId="2F80CDFB" w14:textId="77777777" w:rsidTr="00B2311E">
        <w:trPr>
          <w:trHeight w:val="234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0A542" w14:textId="77777777" w:rsidR="00053418" w:rsidRPr="00053418" w:rsidRDefault="00053418" w:rsidP="000534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341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</w:t>
            </w:r>
            <w:r w:rsidRPr="00053418">
              <w:rPr>
                <w:rFonts w:ascii="Times New Roman" w:hAnsi="Times New Roman" w:cs="Times New Roman"/>
                <w:sz w:val="28"/>
                <w:szCs w:val="28"/>
              </w:rPr>
              <w:t xml:space="preserve">голови Київської </w:t>
            </w:r>
          </w:p>
          <w:p w14:paraId="0C30D4E2" w14:textId="04B555F8" w:rsidR="00053418" w:rsidRPr="00053418" w:rsidRDefault="00053418" w:rsidP="000534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3418">
              <w:rPr>
                <w:rFonts w:ascii="Times New Roman" w:hAnsi="Times New Roman" w:cs="Times New Roman"/>
                <w:sz w:val="28"/>
                <w:szCs w:val="28"/>
              </w:rPr>
              <w:t xml:space="preserve">міської державної адміністрації </w:t>
            </w:r>
          </w:p>
        </w:tc>
        <w:tc>
          <w:tcPr>
            <w:tcW w:w="888" w:type="pct"/>
            <w:vAlign w:val="center"/>
          </w:tcPr>
          <w:p w14:paraId="486397FA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ind w:firstLine="540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A1C4D" w14:textId="77777777" w:rsidR="00053418" w:rsidRPr="00DB325C" w:rsidRDefault="00053418" w:rsidP="00053418">
            <w:pPr>
              <w:pStyle w:val="a7"/>
              <w:suppressLineNumbers/>
              <w:spacing w:before="0" w:beforeAutospacing="0" w:after="0" w:afterAutospacing="0"/>
              <w:ind w:left="252"/>
              <w:rPr>
                <w:bCs/>
                <w:lang w:val="uk-UA"/>
              </w:rPr>
            </w:pPr>
          </w:p>
          <w:p w14:paraId="77AC7E93" w14:textId="2FD22CC6" w:rsidR="00053418" w:rsidRPr="00053418" w:rsidRDefault="00CB3957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СТАРОСТЕНКО</w:t>
            </w:r>
          </w:p>
        </w:tc>
      </w:tr>
      <w:tr w:rsidR="00053418" w:rsidRPr="00053418" w14:paraId="4606DDB5" w14:textId="77777777" w:rsidTr="00B2311E">
        <w:trPr>
          <w:trHeight w:val="234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0E8CB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888" w:type="pct"/>
            <w:vAlign w:val="center"/>
          </w:tcPr>
          <w:p w14:paraId="653F7BD3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ind w:firstLine="540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3EF7A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</w:p>
        </w:tc>
      </w:tr>
      <w:tr w:rsidR="00053418" w:rsidRPr="00053418" w14:paraId="21C3F0BC" w14:textId="77777777" w:rsidTr="00B2311E">
        <w:trPr>
          <w:trHeight w:val="515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58E8" w14:textId="77777777" w:rsidR="00053418" w:rsidRPr="00053418" w:rsidRDefault="00053418" w:rsidP="00053418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3418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бюджету, соціально-економічного розвитку та інвестиційної діяльності</w:t>
            </w:r>
          </w:p>
          <w:p w14:paraId="1D7F83D7" w14:textId="77777777" w:rsidR="00053418" w:rsidRPr="00053418" w:rsidRDefault="00053418" w:rsidP="00053418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vAlign w:val="center"/>
          </w:tcPr>
          <w:p w14:paraId="3FF1947D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F6AFD" w14:textId="77777777" w:rsid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</w:p>
          <w:p w14:paraId="68A70910" w14:textId="77777777" w:rsidR="00E047DD" w:rsidRPr="00DB325C" w:rsidRDefault="00E047DD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lang w:val="uk-UA"/>
              </w:rPr>
            </w:pPr>
          </w:p>
          <w:p w14:paraId="31DA60E5" w14:textId="3719A659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 w:rsidRPr="00053418">
              <w:rPr>
                <w:bCs/>
                <w:sz w:val="28"/>
                <w:szCs w:val="28"/>
                <w:lang w:val="uk-UA"/>
              </w:rPr>
              <w:t>Андрій ВІТРЕНКО</w:t>
            </w:r>
          </w:p>
        </w:tc>
      </w:tr>
      <w:tr w:rsidR="00053418" w:rsidRPr="00053418" w14:paraId="213BC638" w14:textId="77777777" w:rsidTr="00B2311E">
        <w:trPr>
          <w:trHeight w:val="515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710F8" w14:textId="77777777" w:rsidR="00053418" w:rsidRPr="00053418" w:rsidRDefault="00053418" w:rsidP="00053418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3418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культури, туризму та суспільних комунікацій</w:t>
            </w:r>
          </w:p>
          <w:p w14:paraId="4552EE88" w14:textId="77777777" w:rsidR="00053418" w:rsidRPr="00053418" w:rsidRDefault="00053418" w:rsidP="00053418">
            <w:pPr>
              <w:suppressLineNumber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" w:type="pct"/>
            <w:vAlign w:val="center"/>
          </w:tcPr>
          <w:p w14:paraId="1995BBBD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FFD75" w14:textId="77777777" w:rsidR="00053418" w:rsidRPr="00DB325C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lang w:val="uk-UA"/>
              </w:rPr>
            </w:pPr>
          </w:p>
          <w:p w14:paraId="37BB2308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 w:rsidRPr="00053418">
              <w:rPr>
                <w:bCs/>
                <w:sz w:val="28"/>
                <w:szCs w:val="28"/>
                <w:lang w:val="uk-UA"/>
              </w:rPr>
              <w:t>Вікторія МУХА</w:t>
            </w:r>
          </w:p>
        </w:tc>
      </w:tr>
      <w:tr w:rsidR="00053418" w:rsidRPr="00053418" w14:paraId="2DC7166D" w14:textId="77777777" w:rsidTr="00B2311E">
        <w:trPr>
          <w:trHeight w:val="765"/>
          <w:tblCellSpacing w:w="15" w:type="dxa"/>
        </w:trPr>
        <w:tc>
          <w:tcPr>
            <w:tcW w:w="22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4778A" w14:textId="77777777" w:rsidR="00053418" w:rsidRPr="00053418" w:rsidRDefault="00053418" w:rsidP="00053418">
            <w:pPr>
              <w:suppressLineNumbers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3418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  забезпечення діяльності Київської міської ради</w:t>
            </w:r>
          </w:p>
        </w:tc>
        <w:tc>
          <w:tcPr>
            <w:tcW w:w="888" w:type="pct"/>
          </w:tcPr>
          <w:p w14:paraId="142AA6E0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78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0ACA0" w14:textId="77777777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 w:rsidRPr="00053418">
              <w:rPr>
                <w:bCs/>
                <w:sz w:val="28"/>
                <w:szCs w:val="28"/>
                <w:lang w:val="uk-UA"/>
              </w:rPr>
              <w:t xml:space="preserve">    </w:t>
            </w:r>
          </w:p>
          <w:p w14:paraId="3091C40D" w14:textId="77777777" w:rsidR="00053418" w:rsidRPr="00DB325C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lang w:val="uk-UA"/>
              </w:rPr>
            </w:pPr>
          </w:p>
          <w:p w14:paraId="08FB5A62" w14:textId="42F0F271" w:rsidR="00053418" w:rsidRPr="00053418" w:rsidRDefault="00053418" w:rsidP="00053418">
            <w:pPr>
              <w:pStyle w:val="a7"/>
              <w:suppressLineNumbers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 w:rsidRPr="00053418">
              <w:rPr>
                <w:bCs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5CA0D524" w14:textId="77777777" w:rsidR="00053418" w:rsidRDefault="00053418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D0C9A2" w14:textId="77777777" w:rsidR="00B70C58" w:rsidRDefault="00B70C58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C28B6" w14:textId="77777777" w:rsidR="00B70C58" w:rsidRDefault="00B70C58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BC410F" w14:textId="77777777" w:rsidR="003532D7" w:rsidRDefault="003532D7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13D4BA" w14:textId="77777777" w:rsidR="003532D7" w:rsidRDefault="003532D7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7A288" w14:textId="77777777" w:rsidR="003532D7" w:rsidRDefault="003532D7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8121E" w14:textId="77777777" w:rsidR="003532D7" w:rsidRDefault="003532D7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B5106" w14:textId="77777777" w:rsidR="003532D7" w:rsidRDefault="003532D7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0A1A14" w14:textId="77777777" w:rsidR="003532D7" w:rsidRDefault="003532D7" w:rsidP="0005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532D7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35DCA" w14:textId="77777777" w:rsidR="00B057D0" w:rsidRDefault="00B057D0">
      <w:pPr>
        <w:spacing w:after="0" w:line="240" w:lineRule="auto"/>
      </w:pPr>
      <w:r>
        <w:separator/>
      </w:r>
    </w:p>
  </w:endnote>
  <w:endnote w:type="continuationSeparator" w:id="0">
    <w:p w14:paraId="0138C169" w14:textId="77777777" w:rsidR="00B057D0" w:rsidRDefault="00B05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8364" w14:textId="77777777" w:rsidR="00B057D0" w:rsidRDefault="00B057D0">
      <w:pPr>
        <w:spacing w:after="0" w:line="240" w:lineRule="auto"/>
      </w:pPr>
      <w:r>
        <w:separator/>
      </w:r>
    </w:p>
  </w:footnote>
  <w:footnote w:type="continuationSeparator" w:id="0">
    <w:p w14:paraId="1A04D2D1" w14:textId="77777777" w:rsidR="00B057D0" w:rsidRDefault="00B05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E7CAE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0F3B"/>
    <w:rsid w:val="000252E7"/>
    <w:rsid w:val="00036E0C"/>
    <w:rsid w:val="00053418"/>
    <w:rsid w:val="00060A80"/>
    <w:rsid w:val="00094B7D"/>
    <w:rsid w:val="000B5EFD"/>
    <w:rsid w:val="000E77BB"/>
    <w:rsid w:val="000F056A"/>
    <w:rsid w:val="0010041F"/>
    <w:rsid w:val="0010655A"/>
    <w:rsid w:val="00135003"/>
    <w:rsid w:val="00150A4C"/>
    <w:rsid w:val="00155C39"/>
    <w:rsid w:val="0019368A"/>
    <w:rsid w:val="001A1C02"/>
    <w:rsid w:val="001B2F28"/>
    <w:rsid w:val="001B4C46"/>
    <w:rsid w:val="001C0787"/>
    <w:rsid w:val="001F73B3"/>
    <w:rsid w:val="0020089B"/>
    <w:rsid w:val="00211F69"/>
    <w:rsid w:val="002123FD"/>
    <w:rsid w:val="00264212"/>
    <w:rsid w:val="002676B9"/>
    <w:rsid w:val="002B51A1"/>
    <w:rsid w:val="002C1141"/>
    <w:rsid w:val="00314D16"/>
    <w:rsid w:val="00341516"/>
    <w:rsid w:val="003532D7"/>
    <w:rsid w:val="0037050B"/>
    <w:rsid w:val="003A012F"/>
    <w:rsid w:val="004079A8"/>
    <w:rsid w:val="00421B12"/>
    <w:rsid w:val="00471A1C"/>
    <w:rsid w:val="00483731"/>
    <w:rsid w:val="00494AC7"/>
    <w:rsid w:val="004B7372"/>
    <w:rsid w:val="004F6DDD"/>
    <w:rsid w:val="00500E1B"/>
    <w:rsid w:val="005250F2"/>
    <w:rsid w:val="006373BA"/>
    <w:rsid w:val="00735A12"/>
    <w:rsid w:val="00771AF2"/>
    <w:rsid w:val="007E2F40"/>
    <w:rsid w:val="00801F02"/>
    <w:rsid w:val="008434A5"/>
    <w:rsid w:val="00846AA3"/>
    <w:rsid w:val="00883011"/>
    <w:rsid w:val="008C1ED8"/>
    <w:rsid w:val="009477C5"/>
    <w:rsid w:val="00A03CD1"/>
    <w:rsid w:val="00B057D0"/>
    <w:rsid w:val="00B12B05"/>
    <w:rsid w:val="00B2311E"/>
    <w:rsid w:val="00B271D7"/>
    <w:rsid w:val="00B554DA"/>
    <w:rsid w:val="00B70C58"/>
    <w:rsid w:val="00BC06A8"/>
    <w:rsid w:val="00BD0AD1"/>
    <w:rsid w:val="00C216F9"/>
    <w:rsid w:val="00C42194"/>
    <w:rsid w:val="00C4699C"/>
    <w:rsid w:val="00C762A0"/>
    <w:rsid w:val="00C8693A"/>
    <w:rsid w:val="00CB3957"/>
    <w:rsid w:val="00CC76A5"/>
    <w:rsid w:val="00CE4385"/>
    <w:rsid w:val="00D27FDA"/>
    <w:rsid w:val="00D93395"/>
    <w:rsid w:val="00DB325C"/>
    <w:rsid w:val="00E047DD"/>
    <w:rsid w:val="00E22691"/>
    <w:rsid w:val="00E84106"/>
    <w:rsid w:val="00EE2BAB"/>
    <w:rsid w:val="00F03AED"/>
    <w:rsid w:val="00F43F8E"/>
    <w:rsid w:val="00FA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19271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nhideWhenUsed/>
    <w:rsid w:val="0006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6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Бандура Ольга Миколаївна</cp:lastModifiedBy>
  <cp:revision>66</cp:revision>
  <cp:lastPrinted>2026-10-15T13:24:00Z</cp:lastPrinted>
  <dcterms:created xsi:type="dcterms:W3CDTF">2025-02-11T07:07:00Z</dcterms:created>
  <dcterms:modified xsi:type="dcterms:W3CDTF">2026-10-15T13:25:00Z</dcterms:modified>
</cp:coreProperties>
</file>