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FF7E1" w14:textId="77777777" w:rsidR="003E7AB3" w:rsidRDefault="003E7AB3" w:rsidP="00FA414A">
      <w:pPr>
        <w:pStyle w:val="2"/>
        <w:rPr>
          <w:rFonts w:ascii="Times New Roman" w:hAnsi="Times New Roman"/>
          <w:b w:val="0"/>
          <w:szCs w:val="28"/>
          <w:u w:val="none"/>
        </w:rPr>
      </w:pPr>
    </w:p>
    <w:p w14:paraId="65429C7E" w14:textId="77777777" w:rsidR="003E7AB3" w:rsidRPr="00BB5AAD" w:rsidRDefault="003E7AB3" w:rsidP="003E7AB3">
      <w:pPr>
        <w:pStyle w:val="2"/>
        <w:rPr>
          <w:rFonts w:ascii="Times New Roman" w:hAnsi="Times New Roman"/>
          <w:sz w:val="27"/>
          <w:szCs w:val="27"/>
          <w:u w:val="none"/>
        </w:rPr>
      </w:pPr>
      <w:r w:rsidRPr="00BB5AAD">
        <w:rPr>
          <w:rFonts w:ascii="Times New Roman" w:hAnsi="Times New Roman"/>
          <w:sz w:val="27"/>
          <w:szCs w:val="27"/>
          <w:u w:val="none"/>
        </w:rPr>
        <w:t>ПОЯСНЮВАЛЬНА ЗАПИСКА</w:t>
      </w:r>
    </w:p>
    <w:p w14:paraId="477A807D" w14:textId="1FFB4410" w:rsidR="003E7AB3" w:rsidRPr="00BB5AAD" w:rsidRDefault="003E7AB3" w:rsidP="003E7AB3">
      <w:pPr>
        <w:jc w:val="center"/>
        <w:rPr>
          <w:b/>
          <w:sz w:val="28"/>
          <w:szCs w:val="28"/>
          <w:lang w:val="uk-UA"/>
        </w:rPr>
      </w:pPr>
      <w:r w:rsidRPr="00BB5AAD">
        <w:rPr>
          <w:b/>
          <w:sz w:val="28"/>
          <w:szCs w:val="28"/>
          <w:lang w:val="uk-UA"/>
        </w:rPr>
        <w:t xml:space="preserve">до проєкту рішення Київської міської ради </w:t>
      </w:r>
      <w:r w:rsidRPr="00BB5AAD">
        <w:rPr>
          <w:rFonts w:eastAsia="Calibri"/>
          <w:b/>
          <w:sz w:val="28"/>
          <w:szCs w:val="28"/>
          <w:lang w:val="uk-UA" w:eastAsia="en-US"/>
        </w:rPr>
        <w:t>«</w:t>
      </w:r>
      <w:r w:rsidRPr="00BB5AAD">
        <w:rPr>
          <w:b/>
          <w:sz w:val="28"/>
          <w:szCs w:val="28"/>
          <w:lang w:val="uk-UA"/>
        </w:rPr>
        <w:t xml:space="preserve">Про </w:t>
      </w:r>
      <w:r w:rsidR="00F12E3F">
        <w:rPr>
          <w:b/>
          <w:sz w:val="28"/>
          <w:szCs w:val="28"/>
          <w:lang w:val="uk-UA"/>
        </w:rPr>
        <w:t xml:space="preserve">внесення змін до </w:t>
      </w:r>
    </w:p>
    <w:p w14:paraId="41A018C5" w14:textId="77777777" w:rsidR="003E7AB3" w:rsidRPr="00BB5AAD" w:rsidRDefault="003E7AB3" w:rsidP="003E7AB3">
      <w:pPr>
        <w:jc w:val="center"/>
        <w:rPr>
          <w:b/>
          <w:color w:val="191919"/>
          <w:sz w:val="28"/>
          <w:szCs w:val="28"/>
          <w:lang w:val="uk-UA"/>
        </w:rPr>
      </w:pPr>
      <w:r w:rsidRPr="00BB5AAD">
        <w:rPr>
          <w:b/>
          <w:sz w:val="28"/>
          <w:szCs w:val="28"/>
          <w:lang w:val="uk-UA"/>
        </w:rPr>
        <w:t>Міської цільової програми розвитку інформаційно-комунікативної сфери міста Києва на 2025–2027 роки</w:t>
      </w:r>
      <w:r w:rsidRPr="00BB5AAD">
        <w:rPr>
          <w:b/>
          <w:color w:val="191919"/>
          <w:sz w:val="28"/>
          <w:szCs w:val="28"/>
          <w:lang w:val="uk-UA"/>
        </w:rPr>
        <w:t>»</w:t>
      </w:r>
    </w:p>
    <w:p w14:paraId="35E323D8" w14:textId="77777777" w:rsidR="003E7AB3" w:rsidRDefault="003E7AB3" w:rsidP="003E7AB3">
      <w:pPr>
        <w:rPr>
          <w:bCs/>
          <w:sz w:val="27"/>
          <w:szCs w:val="27"/>
          <w:lang w:val="uk-UA"/>
        </w:rPr>
      </w:pPr>
    </w:p>
    <w:p w14:paraId="65E2ECFC" w14:textId="1B59A345" w:rsidR="003E7AB3" w:rsidRPr="009B1140" w:rsidRDefault="003E7AB3" w:rsidP="009B1140">
      <w:pPr>
        <w:pStyle w:val="a5"/>
        <w:numPr>
          <w:ilvl w:val="0"/>
          <w:numId w:val="10"/>
        </w:numPr>
        <w:rPr>
          <w:b/>
          <w:sz w:val="28"/>
          <w:szCs w:val="28"/>
          <w:lang w:val="uk-UA"/>
        </w:rPr>
      </w:pPr>
      <w:r w:rsidRPr="009B1140">
        <w:rPr>
          <w:b/>
          <w:sz w:val="28"/>
          <w:szCs w:val="28"/>
          <w:lang w:val="uk-UA"/>
        </w:rPr>
        <w:t>Обґрунтування необхідності прийняття рішення</w:t>
      </w:r>
    </w:p>
    <w:p w14:paraId="5FE4F7F0" w14:textId="335D6D12" w:rsidR="00490B86" w:rsidRDefault="00A96AF1" w:rsidP="003E7AB3">
      <w:pPr>
        <w:ind w:firstLine="567"/>
        <w:jc w:val="both"/>
        <w:rPr>
          <w:sz w:val="28"/>
          <w:szCs w:val="28"/>
          <w:lang w:val="uk-UA"/>
        </w:rPr>
      </w:pPr>
      <w:r w:rsidRPr="00A96AF1">
        <w:rPr>
          <w:sz w:val="28"/>
          <w:szCs w:val="28"/>
          <w:lang w:val="uk-UA"/>
        </w:rPr>
        <w:t xml:space="preserve">Проєкт цього рішення розроблено у зв'язку з необхідністю внесення змін до </w:t>
      </w:r>
      <w:r w:rsidR="003E7AB3" w:rsidRPr="00721B9D">
        <w:rPr>
          <w:sz w:val="28"/>
          <w:szCs w:val="28"/>
          <w:lang w:val="uk-UA"/>
        </w:rPr>
        <w:t>Міської цільової програми розвитку інформаційно-комунікативної сфери міста Києва на 2025‒2027 роки»</w:t>
      </w:r>
      <w:r w:rsidR="00490B86">
        <w:rPr>
          <w:sz w:val="28"/>
          <w:szCs w:val="28"/>
          <w:lang w:val="uk-UA"/>
        </w:rPr>
        <w:t xml:space="preserve">, </w:t>
      </w:r>
      <w:r w:rsidR="00490B86" w:rsidRPr="00490B86">
        <w:rPr>
          <w:sz w:val="28"/>
          <w:szCs w:val="28"/>
          <w:lang w:val="uk-UA"/>
        </w:rPr>
        <w:t xml:space="preserve">затвердженої рішенням Київської міської </w:t>
      </w:r>
      <w:r w:rsidR="00490B86" w:rsidRPr="00A8572A">
        <w:rPr>
          <w:sz w:val="28"/>
          <w:szCs w:val="28"/>
          <w:lang w:val="uk-UA"/>
        </w:rPr>
        <w:t xml:space="preserve">ради від </w:t>
      </w:r>
      <w:r w:rsidR="00121826">
        <w:rPr>
          <w:sz w:val="28"/>
          <w:szCs w:val="28"/>
          <w:lang w:val="uk-UA"/>
        </w:rPr>
        <w:t>13 червня 2024 року</w:t>
      </w:r>
      <w:r w:rsidR="00A8572A" w:rsidRPr="00A8572A">
        <w:rPr>
          <w:sz w:val="28"/>
          <w:szCs w:val="28"/>
          <w:lang w:val="uk-UA"/>
        </w:rPr>
        <w:t xml:space="preserve"> № 921/8887</w:t>
      </w:r>
      <w:r w:rsidR="00162190">
        <w:rPr>
          <w:sz w:val="28"/>
          <w:szCs w:val="28"/>
          <w:lang w:val="uk-UA"/>
        </w:rPr>
        <w:t xml:space="preserve"> </w:t>
      </w:r>
      <w:r w:rsidR="00162190" w:rsidRPr="00162190">
        <w:rPr>
          <w:sz w:val="28"/>
          <w:szCs w:val="28"/>
          <w:lang w:val="uk-UA"/>
        </w:rPr>
        <w:t>(далі – Програма).</w:t>
      </w:r>
    </w:p>
    <w:p w14:paraId="0A7D2E01" w14:textId="6C4012B4" w:rsidR="00A831E0" w:rsidRDefault="00561629" w:rsidP="008B7230">
      <w:pPr>
        <w:ind w:firstLine="567"/>
        <w:jc w:val="both"/>
        <w:rPr>
          <w:sz w:val="28"/>
          <w:szCs w:val="28"/>
          <w:lang w:val="uk-UA"/>
        </w:rPr>
      </w:pPr>
      <w:r w:rsidRPr="00240F53">
        <w:rPr>
          <w:sz w:val="28"/>
          <w:szCs w:val="28"/>
          <w:lang w:val="uk-UA"/>
        </w:rPr>
        <w:t xml:space="preserve">Необхідність внесення змін </w:t>
      </w:r>
      <w:r w:rsidR="008B7230">
        <w:rPr>
          <w:sz w:val="28"/>
          <w:szCs w:val="28"/>
          <w:lang w:val="uk-UA"/>
        </w:rPr>
        <w:t xml:space="preserve">полягає у </w:t>
      </w:r>
      <w:r w:rsidR="000A180E" w:rsidRPr="00FC361D">
        <w:rPr>
          <w:sz w:val="28"/>
          <w:szCs w:val="28"/>
          <w:lang w:val="uk-UA"/>
        </w:rPr>
        <w:t>забезпеченн</w:t>
      </w:r>
      <w:r w:rsidR="008B7230">
        <w:rPr>
          <w:sz w:val="28"/>
          <w:szCs w:val="28"/>
          <w:lang w:val="uk-UA"/>
        </w:rPr>
        <w:t>і</w:t>
      </w:r>
      <w:r w:rsidR="000A180E" w:rsidRPr="00FC361D">
        <w:rPr>
          <w:sz w:val="28"/>
          <w:szCs w:val="28"/>
          <w:lang w:val="uk-UA"/>
        </w:rPr>
        <w:t xml:space="preserve"> досягнення стратегічних цілей і пріоритетів розвитку міста Києва та приведення цілі, завдання і заходів Програм</w:t>
      </w:r>
      <w:r w:rsidR="008B7230">
        <w:rPr>
          <w:sz w:val="28"/>
          <w:szCs w:val="28"/>
          <w:lang w:val="uk-UA"/>
        </w:rPr>
        <w:t>и</w:t>
      </w:r>
      <w:r w:rsidR="000A180E" w:rsidRPr="00FC361D">
        <w:rPr>
          <w:sz w:val="28"/>
          <w:szCs w:val="28"/>
          <w:lang w:val="uk-UA"/>
        </w:rPr>
        <w:t xml:space="preserve"> у відповідність до оперативних цілей і завдань оновленої редакції Стратегії розвитку міста Києва до 2027 року, </w:t>
      </w:r>
      <w:r w:rsidR="00A2107C" w:rsidRPr="00161CDA">
        <w:rPr>
          <w:sz w:val="28"/>
          <w:szCs w:val="28"/>
          <w:lang w:val="uk-UA"/>
        </w:rPr>
        <w:t xml:space="preserve">затвердженої рішенням Київської міської ради від 15 грудня 2011 року № 824/7060 (в редакції рішення Київської міської ради від 05 грудня 2024 року </w:t>
      </w:r>
      <w:r w:rsidR="00200720">
        <w:rPr>
          <w:sz w:val="28"/>
          <w:szCs w:val="28"/>
          <w:lang w:val="uk-UA"/>
        </w:rPr>
        <w:br/>
      </w:r>
      <w:r w:rsidR="00A2107C" w:rsidRPr="00161CDA">
        <w:rPr>
          <w:sz w:val="28"/>
          <w:szCs w:val="28"/>
          <w:lang w:val="uk-UA"/>
        </w:rPr>
        <w:t>№ 414/10222)</w:t>
      </w:r>
      <w:r w:rsidR="00A831E0">
        <w:rPr>
          <w:sz w:val="28"/>
          <w:szCs w:val="28"/>
          <w:lang w:val="uk-UA"/>
        </w:rPr>
        <w:t>.</w:t>
      </w:r>
      <w:r w:rsidR="000A180E" w:rsidRPr="00FC361D">
        <w:rPr>
          <w:sz w:val="28"/>
          <w:szCs w:val="28"/>
          <w:lang w:val="uk-UA"/>
        </w:rPr>
        <w:t xml:space="preserve"> </w:t>
      </w:r>
    </w:p>
    <w:p w14:paraId="72C46995" w14:textId="77777777" w:rsidR="00BE0AD3" w:rsidRDefault="00BE0AD3" w:rsidP="00BE0AD3">
      <w:pPr>
        <w:ind w:left="360"/>
        <w:rPr>
          <w:b/>
          <w:sz w:val="28"/>
          <w:szCs w:val="28"/>
          <w:lang w:val="uk-UA"/>
        </w:rPr>
      </w:pPr>
    </w:p>
    <w:p w14:paraId="4BCA2F32" w14:textId="7B488D91" w:rsidR="003E7AB3" w:rsidRPr="009B1140" w:rsidRDefault="003E7AB3" w:rsidP="009B1140">
      <w:pPr>
        <w:pStyle w:val="a5"/>
        <w:numPr>
          <w:ilvl w:val="0"/>
          <w:numId w:val="10"/>
        </w:numPr>
        <w:rPr>
          <w:b/>
          <w:sz w:val="28"/>
          <w:szCs w:val="28"/>
          <w:lang w:val="uk-UA"/>
        </w:rPr>
      </w:pPr>
      <w:r w:rsidRPr="009B1140">
        <w:rPr>
          <w:b/>
          <w:sz w:val="28"/>
          <w:szCs w:val="28"/>
          <w:lang w:val="uk-UA"/>
        </w:rPr>
        <w:t>Мета прийняття рішення</w:t>
      </w:r>
    </w:p>
    <w:p w14:paraId="64A7C9AA" w14:textId="0D600E7A" w:rsidR="00D73DFA" w:rsidRDefault="003E7AB3" w:rsidP="003E7AB3">
      <w:pPr>
        <w:ind w:firstLine="567"/>
        <w:jc w:val="both"/>
        <w:rPr>
          <w:sz w:val="28"/>
          <w:szCs w:val="28"/>
          <w:lang w:val="uk-UA"/>
        </w:rPr>
      </w:pPr>
      <w:r w:rsidRPr="00721B9D">
        <w:rPr>
          <w:color w:val="000000"/>
          <w:sz w:val="28"/>
          <w:szCs w:val="28"/>
          <w:lang w:val="uk-UA"/>
        </w:rPr>
        <w:t xml:space="preserve">Метою прийняття цього проєкту рішення є </w:t>
      </w:r>
      <w:r w:rsidR="00D73DFA" w:rsidRPr="0066045C">
        <w:rPr>
          <w:sz w:val="28"/>
          <w:szCs w:val="28"/>
          <w:lang w:val="uk-UA"/>
        </w:rPr>
        <w:t>внесення змін до</w:t>
      </w:r>
      <w:r w:rsidR="00D73DFA">
        <w:rPr>
          <w:sz w:val="28"/>
          <w:szCs w:val="28"/>
          <w:lang w:val="uk-UA"/>
        </w:rPr>
        <w:t xml:space="preserve"> Програми</w:t>
      </w:r>
      <w:r w:rsidR="00BC3CF7">
        <w:rPr>
          <w:sz w:val="28"/>
          <w:szCs w:val="28"/>
          <w:lang w:val="uk-UA"/>
        </w:rPr>
        <w:t xml:space="preserve"> для забезпечення </w:t>
      </w:r>
      <w:r w:rsidR="00BC3CF7" w:rsidRPr="00FC361D">
        <w:rPr>
          <w:sz w:val="28"/>
          <w:szCs w:val="28"/>
          <w:lang w:val="uk-UA"/>
        </w:rPr>
        <w:t>досягнення стратегічних цілей і пріоритетів розвитку міста Києва та приведення цілі, завдання і заходів Програм</w:t>
      </w:r>
      <w:r w:rsidR="00BC3CF7">
        <w:rPr>
          <w:sz w:val="28"/>
          <w:szCs w:val="28"/>
          <w:lang w:val="uk-UA"/>
        </w:rPr>
        <w:t>и</w:t>
      </w:r>
      <w:r w:rsidR="00BC3CF7" w:rsidRPr="00FC361D">
        <w:rPr>
          <w:sz w:val="28"/>
          <w:szCs w:val="28"/>
          <w:lang w:val="uk-UA"/>
        </w:rPr>
        <w:t xml:space="preserve"> у відповідність до оперативних цілей і завдань оновленої редакції Стратегії розвитку міста Києва до 2027 року, </w:t>
      </w:r>
      <w:r w:rsidR="00A2107C" w:rsidRPr="00161CDA">
        <w:rPr>
          <w:sz w:val="28"/>
          <w:szCs w:val="28"/>
          <w:lang w:val="uk-UA"/>
        </w:rPr>
        <w:t xml:space="preserve">затвердженої рішенням Київської міської ради </w:t>
      </w:r>
      <w:r w:rsidR="005D5FE5">
        <w:rPr>
          <w:sz w:val="28"/>
          <w:szCs w:val="28"/>
          <w:lang w:val="uk-UA"/>
        </w:rPr>
        <w:br/>
      </w:r>
      <w:r w:rsidR="00A2107C" w:rsidRPr="00161CDA">
        <w:rPr>
          <w:sz w:val="28"/>
          <w:szCs w:val="28"/>
          <w:lang w:val="uk-UA"/>
        </w:rPr>
        <w:t>від</w:t>
      </w:r>
      <w:r w:rsidR="005D5FE5">
        <w:rPr>
          <w:sz w:val="28"/>
          <w:szCs w:val="28"/>
          <w:lang w:val="uk-UA"/>
        </w:rPr>
        <w:t xml:space="preserve"> </w:t>
      </w:r>
      <w:r w:rsidR="00A2107C" w:rsidRPr="00161CDA">
        <w:rPr>
          <w:sz w:val="28"/>
          <w:szCs w:val="28"/>
          <w:lang w:val="uk-UA"/>
        </w:rPr>
        <w:t>15 грудня 2011 року № 824/7060 (в редакції рішення Київської міської ради від 05 грудня 2024 року № 414/10222)</w:t>
      </w:r>
      <w:r w:rsidR="00B1502E">
        <w:rPr>
          <w:sz w:val="28"/>
          <w:szCs w:val="28"/>
          <w:lang w:val="uk-UA"/>
        </w:rPr>
        <w:t>.</w:t>
      </w:r>
    </w:p>
    <w:p w14:paraId="4E3AB3CD" w14:textId="77777777" w:rsidR="003E7AB3" w:rsidRDefault="003E7AB3" w:rsidP="003E7AB3">
      <w:pPr>
        <w:ind w:firstLine="708"/>
        <w:jc w:val="both"/>
        <w:rPr>
          <w:sz w:val="28"/>
          <w:szCs w:val="28"/>
          <w:lang w:val="uk-UA"/>
        </w:rPr>
      </w:pPr>
    </w:p>
    <w:p w14:paraId="3D10A4ED" w14:textId="3A102189" w:rsidR="003E7AB3" w:rsidRPr="00B16B86" w:rsidRDefault="003E7AB3" w:rsidP="009B1140">
      <w:pPr>
        <w:pStyle w:val="a5"/>
        <w:numPr>
          <w:ilvl w:val="0"/>
          <w:numId w:val="10"/>
        </w:numPr>
        <w:rPr>
          <w:b/>
          <w:bCs/>
          <w:sz w:val="28"/>
          <w:szCs w:val="28"/>
          <w:lang w:val="uk-UA"/>
        </w:rPr>
      </w:pPr>
      <w:r w:rsidRPr="00B16B86">
        <w:rPr>
          <w:b/>
          <w:bCs/>
          <w:sz w:val="28"/>
          <w:szCs w:val="28"/>
          <w:lang w:val="uk-UA"/>
        </w:rPr>
        <w:t>Загальна характеристика та основні положення проєкту рішення</w:t>
      </w:r>
    </w:p>
    <w:p w14:paraId="412A4033" w14:textId="5512EF68" w:rsidR="005C5CCA" w:rsidRPr="00DA17C1" w:rsidRDefault="007C36C1" w:rsidP="00DA17C1">
      <w:pPr>
        <w:pStyle w:val="2"/>
        <w:shd w:val="clear" w:color="auto" w:fill="FFFFFF"/>
        <w:ind w:firstLine="567"/>
        <w:jc w:val="both"/>
        <w:rPr>
          <w:rFonts w:ascii="Times New Roman" w:hAnsi="Times New Roman"/>
          <w:b w:val="0"/>
          <w:szCs w:val="28"/>
          <w:u w:val="none"/>
        </w:rPr>
      </w:pPr>
      <w:r w:rsidRPr="007C36C1">
        <w:rPr>
          <w:rFonts w:ascii="Times New Roman" w:hAnsi="Times New Roman"/>
          <w:b w:val="0"/>
          <w:szCs w:val="28"/>
          <w:u w:val="none"/>
        </w:rPr>
        <w:t>Департаментом суспільних комунікацій виконавчого органу Київської міської ради (Київської міської державної адміністрації)  підготовлено проєкт рішення Київської міської ради «Про внесення змін до</w:t>
      </w:r>
      <w:r w:rsidR="00F12E3F">
        <w:rPr>
          <w:rFonts w:ascii="Times New Roman" w:hAnsi="Times New Roman"/>
          <w:b w:val="0"/>
          <w:szCs w:val="28"/>
          <w:u w:val="none"/>
        </w:rPr>
        <w:t xml:space="preserve"> </w:t>
      </w:r>
      <w:r w:rsidR="00F12E3F" w:rsidRPr="00F12E3F">
        <w:rPr>
          <w:rFonts w:ascii="Times New Roman" w:hAnsi="Times New Roman"/>
          <w:b w:val="0"/>
          <w:szCs w:val="28"/>
          <w:u w:val="none"/>
        </w:rPr>
        <w:t xml:space="preserve">Міської цільової програми розвитку інформаційно-комунікативної сфери міста Києва на </w:t>
      </w:r>
      <w:r w:rsidR="000440F6">
        <w:rPr>
          <w:rFonts w:ascii="Times New Roman" w:hAnsi="Times New Roman"/>
          <w:b w:val="0"/>
          <w:szCs w:val="28"/>
          <w:u w:val="none"/>
        </w:rPr>
        <w:br/>
      </w:r>
      <w:r w:rsidR="00F12E3F" w:rsidRPr="00F12E3F">
        <w:rPr>
          <w:rFonts w:ascii="Times New Roman" w:hAnsi="Times New Roman"/>
          <w:b w:val="0"/>
          <w:szCs w:val="28"/>
          <w:u w:val="none"/>
        </w:rPr>
        <w:t>2025–2027 роки»</w:t>
      </w:r>
      <w:r w:rsidR="00F71A0C">
        <w:rPr>
          <w:rFonts w:ascii="Times New Roman" w:hAnsi="Times New Roman"/>
          <w:b w:val="0"/>
          <w:szCs w:val="28"/>
          <w:u w:val="none"/>
        </w:rPr>
        <w:t xml:space="preserve">, </w:t>
      </w:r>
      <w:r w:rsidR="006C34AC" w:rsidRPr="006C34AC">
        <w:rPr>
          <w:rFonts w:ascii="Times New Roman" w:hAnsi="Times New Roman"/>
          <w:b w:val="0"/>
          <w:szCs w:val="28"/>
          <w:u w:val="none"/>
        </w:rPr>
        <w:t xml:space="preserve">з метою реалізації стратегічних пріоритетів та цілей розвитку міста Києва та приведення цілі, завдання і заходів міської цільової програми у відповідність до оперативних цілей і завдань оновленої редакції Стратегії розвитку міста Києва до 2027 року, затвердженої рішенням Київської міської ради від 15 грудня 2011 року № 824/7060 (в редакції рішення Київської міської ради від 05 грудня 2024 року № 414/10222) </w:t>
      </w:r>
      <w:r w:rsidR="005C5CCA" w:rsidRPr="00DA17C1">
        <w:rPr>
          <w:rFonts w:ascii="Times New Roman" w:hAnsi="Times New Roman"/>
          <w:b w:val="0"/>
          <w:szCs w:val="28"/>
          <w:u w:val="none"/>
        </w:rPr>
        <w:t xml:space="preserve">(іншими стратегічними документами), на досягнення </w:t>
      </w:r>
      <w:r w:rsidR="00636333">
        <w:rPr>
          <w:rFonts w:ascii="Times New Roman" w:hAnsi="Times New Roman"/>
          <w:b w:val="0"/>
          <w:szCs w:val="28"/>
          <w:u w:val="none"/>
        </w:rPr>
        <w:t xml:space="preserve">і розв’язання </w:t>
      </w:r>
      <w:r w:rsidR="005C5CCA" w:rsidRPr="00DA17C1">
        <w:rPr>
          <w:rFonts w:ascii="Times New Roman" w:hAnsi="Times New Roman"/>
          <w:b w:val="0"/>
          <w:szCs w:val="28"/>
          <w:u w:val="none"/>
        </w:rPr>
        <w:t>яких</w:t>
      </w:r>
      <w:r w:rsidR="00F67114">
        <w:rPr>
          <w:rFonts w:ascii="Times New Roman" w:hAnsi="Times New Roman"/>
          <w:b w:val="0"/>
          <w:szCs w:val="28"/>
          <w:u w:val="none"/>
        </w:rPr>
        <w:t xml:space="preserve"> спрямована </w:t>
      </w:r>
      <w:r w:rsidR="00636333">
        <w:rPr>
          <w:rFonts w:ascii="Times New Roman" w:hAnsi="Times New Roman"/>
          <w:b w:val="0"/>
          <w:szCs w:val="28"/>
          <w:u w:val="none"/>
        </w:rPr>
        <w:t>Програма.</w:t>
      </w:r>
    </w:p>
    <w:p w14:paraId="6ED6DFF1" w14:textId="77777777" w:rsidR="00B50E47" w:rsidRDefault="00B50E47" w:rsidP="005C5CCA">
      <w:pPr>
        <w:rPr>
          <w:sz w:val="28"/>
          <w:szCs w:val="28"/>
          <w:lang w:val="uk-UA"/>
        </w:rPr>
      </w:pPr>
    </w:p>
    <w:p w14:paraId="22449D34" w14:textId="77777777" w:rsidR="00E93171" w:rsidRDefault="00E93171" w:rsidP="005C5CCA">
      <w:pPr>
        <w:rPr>
          <w:sz w:val="28"/>
          <w:szCs w:val="28"/>
          <w:lang w:val="uk-UA"/>
        </w:rPr>
      </w:pPr>
    </w:p>
    <w:p w14:paraId="661D03FE" w14:textId="5769018C" w:rsidR="003E7AB3" w:rsidRPr="0044621B" w:rsidRDefault="003E7AB3" w:rsidP="009B1140">
      <w:pPr>
        <w:pStyle w:val="a5"/>
        <w:numPr>
          <w:ilvl w:val="0"/>
          <w:numId w:val="10"/>
        </w:numPr>
        <w:ind w:left="0" w:firstLine="360"/>
        <w:jc w:val="both"/>
        <w:rPr>
          <w:b/>
          <w:bCs/>
          <w:sz w:val="28"/>
          <w:szCs w:val="28"/>
          <w:lang w:val="uk-UA"/>
        </w:rPr>
      </w:pPr>
      <w:r w:rsidRPr="0044621B">
        <w:rPr>
          <w:b/>
          <w:bCs/>
          <w:sz w:val="28"/>
          <w:szCs w:val="28"/>
          <w:lang w:val="uk-UA"/>
        </w:rPr>
        <w:lastRenderedPageBreak/>
        <w:t>Інформація про те, чи містить проєкт рішення інформацію з</w:t>
      </w:r>
      <w:r w:rsidR="008D418E" w:rsidRPr="0044621B">
        <w:rPr>
          <w:b/>
          <w:bCs/>
          <w:sz w:val="28"/>
          <w:szCs w:val="28"/>
          <w:lang w:val="uk-UA"/>
        </w:rPr>
        <w:t xml:space="preserve"> </w:t>
      </w:r>
      <w:r w:rsidRPr="0044621B">
        <w:rPr>
          <w:b/>
          <w:bCs/>
          <w:sz w:val="28"/>
          <w:szCs w:val="28"/>
          <w:lang w:val="uk-UA"/>
        </w:rPr>
        <w:t>обмеженим доступом</w:t>
      </w:r>
    </w:p>
    <w:p w14:paraId="022F1C2A" w14:textId="77777777" w:rsidR="003E7AB3" w:rsidRDefault="003E7AB3" w:rsidP="003E7AB3">
      <w:pPr>
        <w:ind w:firstLine="567"/>
        <w:jc w:val="both"/>
        <w:rPr>
          <w:sz w:val="28"/>
          <w:szCs w:val="28"/>
          <w:lang w:val="uk-UA"/>
        </w:rPr>
      </w:pPr>
      <w:r w:rsidRPr="005A5208">
        <w:rPr>
          <w:sz w:val="28"/>
          <w:szCs w:val="28"/>
          <w:lang w:val="uk-UA"/>
        </w:rPr>
        <w:t>Зазначений проєкт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14:paraId="2FBB2ACE" w14:textId="77777777" w:rsidR="00E93171" w:rsidRDefault="00E93171" w:rsidP="003E7AB3">
      <w:pPr>
        <w:ind w:firstLine="567"/>
        <w:jc w:val="both"/>
        <w:rPr>
          <w:sz w:val="28"/>
          <w:szCs w:val="28"/>
          <w:lang w:val="uk-UA"/>
        </w:rPr>
      </w:pPr>
    </w:p>
    <w:p w14:paraId="277D282D" w14:textId="336001C0" w:rsidR="003E7AB3" w:rsidRPr="00B54A03" w:rsidRDefault="00120C4D" w:rsidP="009B1140">
      <w:pPr>
        <w:pStyle w:val="a5"/>
        <w:numPr>
          <w:ilvl w:val="0"/>
          <w:numId w:val="10"/>
        </w:numPr>
        <w:ind w:left="0" w:firstLine="360"/>
        <w:jc w:val="both"/>
        <w:rPr>
          <w:b/>
          <w:bCs/>
          <w:sz w:val="28"/>
          <w:szCs w:val="28"/>
          <w:lang w:val="uk-UA"/>
        </w:rPr>
      </w:pPr>
      <w:r w:rsidRPr="00B54A03">
        <w:rPr>
          <w:b/>
          <w:bCs/>
          <w:sz w:val="28"/>
          <w:szCs w:val="28"/>
          <w:lang w:val="uk-UA"/>
        </w:rPr>
        <w:t xml:space="preserve"> </w:t>
      </w:r>
      <w:r w:rsidR="003E7AB3" w:rsidRPr="00B54A03">
        <w:rPr>
          <w:b/>
          <w:bCs/>
          <w:sz w:val="28"/>
          <w:szCs w:val="28"/>
          <w:lang w:val="uk-UA"/>
        </w:rPr>
        <w:t xml:space="preserve">Інформація про </w:t>
      </w:r>
      <w:r w:rsidR="003E7AB3" w:rsidRPr="00B54A03">
        <w:rPr>
          <w:b/>
          <w:bCs/>
          <w:color w:val="000000"/>
          <w:sz w:val="28"/>
          <w:szCs w:val="28"/>
          <w:lang w:val="uk-UA"/>
        </w:rPr>
        <w:t>те, чи стосується проєкт рішення прав і соціальної захищеності осіб з інвалідністю та який вплив він матиме на життєдіяльність цієї категорії</w:t>
      </w:r>
    </w:p>
    <w:p w14:paraId="077B195F" w14:textId="77777777" w:rsidR="003E7AB3" w:rsidRDefault="003E7AB3" w:rsidP="003E7AB3">
      <w:pPr>
        <w:ind w:firstLine="567"/>
        <w:jc w:val="both"/>
        <w:rPr>
          <w:sz w:val="28"/>
          <w:szCs w:val="28"/>
          <w:lang w:val="uk-UA"/>
        </w:rPr>
      </w:pPr>
      <w:r w:rsidRPr="00BA4B6A">
        <w:rPr>
          <w:sz w:val="28"/>
          <w:szCs w:val="28"/>
          <w:lang w:val="uk-UA"/>
        </w:rPr>
        <w:t>Зазначений проєкт рішення не стосується прав і соціальної захищеності осіб з інвалідністю та не має вплив на життєдіяльність цієї категорії</w:t>
      </w:r>
      <w:r>
        <w:rPr>
          <w:sz w:val="28"/>
          <w:szCs w:val="28"/>
          <w:lang w:val="uk-UA"/>
        </w:rPr>
        <w:t>.</w:t>
      </w:r>
    </w:p>
    <w:p w14:paraId="3FD8BDCD" w14:textId="77777777" w:rsidR="00464DC6" w:rsidRPr="00811856" w:rsidRDefault="00464DC6" w:rsidP="003E7AB3">
      <w:pPr>
        <w:ind w:firstLine="567"/>
        <w:jc w:val="both"/>
        <w:rPr>
          <w:sz w:val="28"/>
          <w:szCs w:val="28"/>
          <w:lang w:val="uk-UA"/>
        </w:rPr>
      </w:pPr>
    </w:p>
    <w:p w14:paraId="0F662958" w14:textId="71B622F9" w:rsidR="003E7AB3" w:rsidRPr="00A0596E" w:rsidRDefault="003E7AB3" w:rsidP="009B1140">
      <w:pPr>
        <w:pStyle w:val="a5"/>
        <w:numPr>
          <w:ilvl w:val="0"/>
          <w:numId w:val="10"/>
        </w:numPr>
        <w:ind w:left="0" w:firstLine="360"/>
        <w:jc w:val="both"/>
        <w:rPr>
          <w:b/>
          <w:bCs/>
          <w:sz w:val="28"/>
          <w:szCs w:val="28"/>
          <w:lang w:val="uk-UA"/>
        </w:rPr>
      </w:pPr>
      <w:r w:rsidRPr="00A0596E">
        <w:rPr>
          <w:b/>
          <w:bCs/>
          <w:sz w:val="28"/>
          <w:szCs w:val="28"/>
          <w:lang w:val="uk-UA"/>
        </w:rPr>
        <w:t>Стан нормативно-правової бази в даній сфері правового регулювання</w:t>
      </w:r>
    </w:p>
    <w:p w14:paraId="39E3B227" w14:textId="513E5DC7" w:rsidR="00161CDA" w:rsidRPr="00161CDA" w:rsidRDefault="003E7AB3" w:rsidP="00161CDA">
      <w:pPr>
        <w:ind w:firstLine="567"/>
        <w:jc w:val="both"/>
        <w:rPr>
          <w:sz w:val="28"/>
          <w:szCs w:val="28"/>
          <w:lang w:val="uk-UA"/>
        </w:rPr>
      </w:pPr>
      <w:bookmarkStart w:id="0" w:name="_Hlk167701577"/>
      <w:r w:rsidRPr="008405FD">
        <w:rPr>
          <w:sz w:val="28"/>
          <w:szCs w:val="28"/>
          <w:lang w:val="uk-UA"/>
        </w:rPr>
        <w:t xml:space="preserve">Проєкт рішення розроблено відповідно до Європейської </w:t>
      </w:r>
      <w:r w:rsidRPr="004C164D">
        <w:rPr>
          <w:sz w:val="28"/>
          <w:szCs w:val="28"/>
          <w:lang w:val="uk-UA"/>
        </w:rPr>
        <w:t>Конвенці</w:t>
      </w:r>
      <w:r>
        <w:rPr>
          <w:sz w:val="28"/>
          <w:szCs w:val="28"/>
          <w:lang w:val="uk-UA"/>
        </w:rPr>
        <w:t>ї</w:t>
      </w:r>
      <w:r w:rsidRPr="004C164D">
        <w:rPr>
          <w:sz w:val="28"/>
          <w:szCs w:val="28"/>
          <w:lang w:val="uk-UA"/>
        </w:rPr>
        <w:t xml:space="preserve"> про захист прав людини і основоположних свобод</w:t>
      </w:r>
      <w:r>
        <w:rPr>
          <w:sz w:val="28"/>
          <w:szCs w:val="28"/>
          <w:lang w:val="uk-UA"/>
        </w:rPr>
        <w:t xml:space="preserve">, </w:t>
      </w:r>
      <w:r w:rsidRPr="008405FD">
        <w:rPr>
          <w:sz w:val="28"/>
          <w:szCs w:val="28"/>
          <w:lang w:val="uk-UA"/>
        </w:rPr>
        <w:t xml:space="preserve">Конституції України, </w:t>
      </w:r>
      <w:r>
        <w:rPr>
          <w:sz w:val="28"/>
          <w:szCs w:val="28"/>
          <w:lang w:val="uk-UA"/>
        </w:rPr>
        <w:t>з</w:t>
      </w:r>
      <w:r w:rsidRPr="008405FD">
        <w:rPr>
          <w:sz w:val="28"/>
          <w:szCs w:val="28"/>
          <w:lang w:val="uk-UA"/>
        </w:rPr>
        <w:t>аконів України «Про місцеві державні адміністрації», «Про столицю України – місто-герой Київ»</w:t>
      </w:r>
      <w:r>
        <w:rPr>
          <w:sz w:val="28"/>
          <w:szCs w:val="28"/>
          <w:lang w:val="uk-UA"/>
        </w:rPr>
        <w:t xml:space="preserve">, </w:t>
      </w:r>
      <w:r w:rsidRPr="008405FD">
        <w:rPr>
          <w:sz w:val="28"/>
          <w:szCs w:val="28"/>
          <w:lang w:val="uk-UA"/>
        </w:rPr>
        <w:t xml:space="preserve">«Про місцеве самоврядування в Україні», «Про інформацію», «Про доступ до публічної інформації», «Про медіа», </w:t>
      </w:r>
      <w:r w:rsidRPr="0087382E">
        <w:rPr>
          <w:color w:val="000000"/>
          <w:sz w:val="27"/>
          <w:szCs w:val="27"/>
          <w:lang w:val="uk-UA"/>
        </w:rPr>
        <w:t>«</w:t>
      </w:r>
      <w:r w:rsidRPr="00A53919">
        <w:rPr>
          <w:color w:val="000000"/>
          <w:sz w:val="28"/>
          <w:szCs w:val="28"/>
          <w:lang w:val="uk-UA"/>
        </w:rPr>
        <w:t xml:space="preserve">Про державну підтримку медіа, гарантії професійної діяльності та соціальний захист </w:t>
      </w:r>
      <w:r w:rsidRPr="00CD3662">
        <w:rPr>
          <w:color w:val="000000"/>
          <w:sz w:val="28"/>
          <w:szCs w:val="28"/>
          <w:lang w:val="uk-UA"/>
        </w:rPr>
        <w:t>журналіста»</w:t>
      </w:r>
      <w:r w:rsidRPr="00CD3662">
        <w:rPr>
          <w:sz w:val="28"/>
          <w:szCs w:val="28"/>
          <w:lang w:val="uk-UA"/>
        </w:rPr>
        <w:t xml:space="preserve">, </w:t>
      </w:r>
      <w:bookmarkEnd w:id="0"/>
      <w:r w:rsidRPr="00CD3662">
        <w:rPr>
          <w:sz w:val="28"/>
          <w:szCs w:val="28"/>
          <w:lang w:val="uk-UA"/>
        </w:rPr>
        <w:t>«Про забезпечення функціонування української мови як державної», «Про видавничу справу», «Про реформування державних і комунальних друкованих медіа», розпоряджень Кабінету Міністрів України від 03</w:t>
      </w:r>
      <w:r w:rsidR="00CD76C5" w:rsidRPr="00CD76C5">
        <w:rPr>
          <w:sz w:val="28"/>
          <w:szCs w:val="28"/>
          <w:lang w:val="uk-UA"/>
        </w:rPr>
        <w:t xml:space="preserve"> </w:t>
      </w:r>
      <w:r w:rsidR="00CD76C5">
        <w:rPr>
          <w:sz w:val="28"/>
          <w:szCs w:val="28"/>
          <w:lang w:val="uk-UA"/>
        </w:rPr>
        <w:t xml:space="preserve">березня </w:t>
      </w:r>
      <w:r w:rsidRPr="00CD3662">
        <w:rPr>
          <w:sz w:val="28"/>
          <w:szCs w:val="28"/>
          <w:lang w:val="uk-UA"/>
        </w:rPr>
        <w:t xml:space="preserve">2023 </w:t>
      </w:r>
      <w:r w:rsidR="00CD76C5">
        <w:rPr>
          <w:sz w:val="28"/>
          <w:szCs w:val="28"/>
          <w:lang w:val="uk-UA"/>
        </w:rPr>
        <w:t xml:space="preserve">року </w:t>
      </w:r>
      <w:r w:rsidRPr="00CD3662">
        <w:rPr>
          <w:sz w:val="28"/>
          <w:szCs w:val="28"/>
          <w:lang w:val="uk-UA"/>
        </w:rPr>
        <w:t>№</w:t>
      </w:r>
      <w:r w:rsidRPr="00CD3662">
        <w:rPr>
          <w:sz w:val="28"/>
          <w:szCs w:val="28"/>
        </w:rPr>
        <w:t> </w:t>
      </w:r>
      <w:r w:rsidRPr="00CD3662">
        <w:rPr>
          <w:sz w:val="28"/>
          <w:szCs w:val="28"/>
          <w:lang w:val="uk-UA"/>
        </w:rPr>
        <w:t>190-р «Про схвалення Стратегії розвитку читання на період до 2032 року «Читання як життєва стратегія» та затвердження операційного плану її реалізації на 2023-2025 роки», від 20.01.2021 №</w:t>
      </w:r>
      <w:r w:rsidRPr="00CD3662">
        <w:rPr>
          <w:sz w:val="28"/>
          <w:szCs w:val="28"/>
        </w:rPr>
        <w:t> </w:t>
      </w:r>
      <w:r w:rsidRPr="00CD3662">
        <w:rPr>
          <w:sz w:val="28"/>
          <w:szCs w:val="28"/>
          <w:lang w:val="uk-UA"/>
        </w:rPr>
        <w:t>37-р «Про заходи з увічнення пам’яті захисників України на період до 2025 року», від 30</w:t>
      </w:r>
      <w:r w:rsidR="00CD76C5">
        <w:rPr>
          <w:sz w:val="28"/>
          <w:szCs w:val="28"/>
          <w:lang w:val="uk-UA"/>
        </w:rPr>
        <w:t xml:space="preserve"> березня </w:t>
      </w:r>
      <w:r w:rsidRPr="00CD3662">
        <w:rPr>
          <w:sz w:val="28"/>
          <w:szCs w:val="28"/>
          <w:lang w:val="uk-UA"/>
        </w:rPr>
        <w:t xml:space="preserve">2023 </w:t>
      </w:r>
      <w:r w:rsidR="00CD76C5">
        <w:rPr>
          <w:sz w:val="28"/>
          <w:szCs w:val="28"/>
          <w:lang w:val="uk-UA"/>
        </w:rPr>
        <w:t xml:space="preserve">року </w:t>
      </w:r>
      <w:r w:rsidRPr="00CD3662">
        <w:rPr>
          <w:sz w:val="28"/>
          <w:szCs w:val="28"/>
          <w:lang w:val="uk-UA"/>
        </w:rPr>
        <w:t>№</w:t>
      </w:r>
      <w:r w:rsidRPr="00CD3662">
        <w:rPr>
          <w:sz w:val="28"/>
          <w:szCs w:val="28"/>
        </w:rPr>
        <w:t> </w:t>
      </w:r>
      <w:r w:rsidRPr="00CD3662">
        <w:rPr>
          <w:sz w:val="28"/>
          <w:szCs w:val="28"/>
          <w:lang w:val="uk-UA"/>
        </w:rPr>
        <w:t>269-р «Про затвердження</w:t>
      </w:r>
      <w:r w:rsidRPr="008405FD">
        <w:rPr>
          <w:sz w:val="28"/>
          <w:szCs w:val="28"/>
          <w:lang w:val="uk-UA"/>
        </w:rPr>
        <w:t xml:space="preserve"> плану заходів з відзначення подвигів ветеранів війни, проявлених під час захисту суверенітету, територіальної цілісності та недоторканності України, на період 2023–2026 років», </w:t>
      </w:r>
      <w:r>
        <w:rPr>
          <w:sz w:val="28"/>
          <w:szCs w:val="28"/>
          <w:lang w:val="uk-UA"/>
        </w:rPr>
        <w:t xml:space="preserve">від </w:t>
      </w:r>
      <w:r w:rsidRPr="00733F97">
        <w:rPr>
          <w:sz w:val="28"/>
          <w:szCs w:val="28"/>
          <w:lang w:val="uk-UA"/>
        </w:rPr>
        <w:t>21</w:t>
      </w:r>
      <w:r w:rsidR="008E08FD">
        <w:rPr>
          <w:sz w:val="28"/>
          <w:szCs w:val="28"/>
          <w:lang w:val="uk-UA"/>
        </w:rPr>
        <w:t xml:space="preserve"> березня </w:t>
      </w:r>
      <w:r w:rsidRPr="00733F97">
        <w:rPr>
          <w:sz w:val="28"/>
          <w:szCs w:val="28"/>
          <w:lang w:val="uk-UA"/>
        </w:rPr>
        <w:t xml:space="preserve">2018 </w:t>
      </w:r>
      <w:r w:rsidR="008E08FD">
        <w:rPr>
          <w:sz w:val="28"/>
          <w:szCs w:val="28"/>
          <w:lang w:val="uk-UA"/>
        </w:rPr>
        <w:t xml:space="preserve">року </w:t>
      </w:r>
      <w:r w:rsidRPr="00733F97">
        <w:rPr>
          <w:sz w:val="28"/>
          <w:szCs w:val="28"/>
          <w:lang w:val="uk-UA"/>
        </w:rPr>
        <w:t>№</w:t>
      </w:r>
      <w:r w:rsidRPr="00733F97">
        <w:rPr>
          <w:sz w:val="28"/>
          <w:szCs w:val="28"/>
        </w:rPr>
        <w:t> </w:t>
      </w:r>
      <w:r w:rsidRPr="00733F97">
        <w:rPr>
          <w:sz w:val="28"/>
          <w:szCs w:val="28"/>
          <w:lang w:val="uk-UA"/>
        </w:rPr>
        <w:t>179-р</w:t>
      </w:r>
      <w:r w:rsidRPr="008405FD">
        <w:rPr>
          <w:sz w:val="28"/>
          <w:szCs w:val="28"/>
          <w:lang w:val="uk-UA"/>
        </w:rPr>
        <w:t xml:space="preserve"> «Про затвердження плану заходів щодо зміцнення національної єдності, консолідації українського суспільства та підтримки ініціатив громадськості у зазначеній сфері», </w:t>
      </w:r>
      <w:r w:rsidR="00161CDA" w:rsidRPr="00161CDA">
        <w:rPr>
          <w:sz w:val="28"/>
          <w:szCs w:val="28"/>
          <w:lang w:val="uk-UA"/>
        </w:rPr>
        <w:t>рішення Київської міської ради від 29 жовтня 2009 року № 520/2589 «Про Порядок розроблення, затвердження та виконання міських цільових програм у місті Києві», Стратегії розвитку міста Києва до 2027 року, затвердженої рішенням Київської міської ради від 15 грудня 2011 року № 824/7060 (в редакції рішення Київської міської ради від 05 грудня 2024 року № 414/10222).</w:t>
      </w:r>
    </w:p>
    <w:p w14:paraId="0F45FC93" w14:textId="77777777" w:rsidR="00FE21A7" w:rsidRPr="00BA4B6A" w:rsidRDefault="00FE21A7" w:rsidP="003E7AB3">
      <w:pPr>
        <w:ind w:firstLine="426"/>
        <w:jc w:val="both"/>
        <w:rPr>
          <w:sz w:val="28"/>
          <w:szCs w:val="28"/>
          <w:lang w:val="uk-UA"/>
        </w:rPr>
      </w:pPr>
    </w:p>
    <w:p w14:paraId="0444626C" w14:textId="3F02DE1B" w:rsidR="003E7AB3" w:rsidRPr="00C800D8" w:rsidRDefault="003E7AB3" w:rsidP="009B1140">
      <w:pPr>
        <w:pStyle w:val="a5"/>
        <w:numPr>
          <w:ilvl w:val="0"/>
          <w:numId w:val="10"/>
        </w:numPr>
        <w:rPr>
          <w:b/>
          <w:sz w:val="28"/>
          <w:szCs w:val="28"/>
          <w:lang w:val="uk-UA"/>
        </w:rPr>
      </w:pPr>
      <w:r w:rsidRPr="00C800D8">
        <w:rPr>
          <w:b/>
          <w:sz w:val="28"/>
          <w:szCs w:val="28"/>
          <w:lang w:val="uk-UA"/>
        </w:rPr>
        <w:t>Фінансово-економічне обґрунтування</w:t>
      </w:r>
    </w:p>
    <w:p w14:paraId="2D9BFFE0" w14:textId="4AF7AEEC" w:rsidR="00D953AA" w:rsidRDefault="00F075F8" w:rsidP="003E7AB3">
      <w:pPr>
        <w:tabs>
          <w:tab w:val="left" w:pos="11199"/>
        </w:tabs>
        <w:ind w:right="-34" w:firstLine="567"/>
        <w:jc w:val="both"/>
        <w:rPr>
          <w:sz w:val="28"/>
          <w:szCs w:val="28"/>
          <w:lang w:val="uk-UA"/>
        </w:rPr>
      </w:pPr>
      <w:r>
        <w:rPr>
          <w:sz w:val="28"/>
          <w:szCs w:val="28"/>
          <w:lang w:val="uk-UA"/>
        </w:rPr>
        <w:t>Не потребує фінансування з бюджету міста Києва.</w:t>
      </w:r>
    </w:p>
    <w:p w14:paraId="2FCC7A69" w14:textId="77777777" w:rsidR="00F075F8" w:rsidRDefault="00F075F8" w:rsidP="003E7AB3">
      <w:pPr>
        <w:tabs>
          <w:tab w:val="left" w:pos="11199"/>
        </w:tabs>
        <w:ind w:right="-34" w:firstLine="567"/>
        <w:jc w:val="both"/>
        <w:rPr>
          <w:sz w:val="28"/>
          <w:szCs w:val="28"/>
          <w:lang w:val="uk-UA"/>
        </w:rPr>
      </w:pPr>
    </w:p>
    <w:p w14:paraId="70D71127" w14:textId="6ABBE4C8" w:rsidR="003E7AB3" w:rsidRPr="00C800D8" w:rsidRDefault="003E7AB3" w:rsidP="009B1140">
      <w:pPr>
        <w:pStyle w:val="a5"/>
        <w:numPr>
          <w:ilvl w:val="0"/>
          <w:numId w:val="10"/>
        </w:numPr>
        <w:ind w:left="0" w:firstLine="360"/>
        <w:jc w:val="both"/>
        <w:rPr>
          <w:b/>
          <w:bCs/>
          <w:sz w:val="28"/>
          <w:szCs w:val="28"/>
          <w:lang w:val="uk-UA"/>
        </w:rPr>
      </w:pPr>
      <w:r w:rsidRPr="00C800D8">
        <w:rPr>
          <w:b/>
          <w:bCs/>
          <w:sz w:val="28"/>
          <w:szCs w:val="28"/>
          <w:lang w:val="uk-UA"/>
        </w:rPr>
        <w:t>Прогноз соціально-економічних та інших наслідків прийняття рішення</w:t>
      </w:r>
    </w:p>
    <w:p w14:paraId="05BA0AEB" w14:textId="77777777" w:rsidR="003E7AB3" w:rsidRPr="00A53919" w:rsidRDefault="003E7AB3" w:rsidP="003E7AB3">
      <w:pPr>
        <w:ind w:firstLine="567"/>
        <w:jc w:val="both"/>
        <w:rPr>
          <w:sz w:val="28"/>
          <w:szCs w:val="28"/>
          <w:lang w:val="uk-UA"/>
        </w:rPr>
      </w:pPr>
      <w:r w:rsidRPr="00A53919">
        <w:rPr>
          <w:sz w:val="28"/>
          <w:szCs w:val="28"/>
          <w:lang w:val="uk-UA"/>
        </w:rPr>
        <w:t>Прийняття цього рішення дозволить забезпечити:</w:t>
      </w:r>
    </w:p>
    <w:p w14:paraId="3BFB1A55" w14:textId="7F32FED0" w:rsidR="004963A7" w:rsidRDefault="00E93171" w:rsidP="003E7AB3">
      <w:pPr>
        <w:ind w:firstLine="567"/>
        <w:jc w:val="both"/>
        <w:rPr>
          <w:sz w:val="28"/>
          <w:szCs w:val="28"/>
          <w:lang w:val="uk-UA"/>
        </w:rPr>
      </w:pPr>
      <w:r w:rsidRPr="00E93171">
        <w:rPr>
          <w:sz w:val="28"/>
          <w:szCs w:val="28"/>
          <w:lang w:val="uk-UA"/>
        </w:rPr>
        <w:t>приведення цілі, завдання і заходів міської цільової програми у відповідність до оперативних цілей і завдань оновленої редакції Стратегії розвитку міста Києва до 2027 року, затвердженої рішенням Київської міської ради від 15 грудня 2011 року № 824/7060 (в редакції рішення Київської міської ради від 05 грудня 2024 року № 414/10222)</w:t>
      </w:r>
      <w:r>
        <w:rPr>
          <w:sz w:val="28"/>
          <w:szCs w:val="28"/>
          <w:lang w:val="uk-UA"/>
        </w:rPr>
        <w:t>.</w:t>
      </w:r>
    </w:p>
    <w:p w14:paraId="1A9859C5" w14:textId="77777777" w:rsidR="00E93171" w:rsidRPr="00E93171" w:rsidRDefault="00E93171" w:rsidP="003E7AB3">
      <w:pPr>
        <w:ind w:firstLine="567"/>
        <w:jc w:val="both"/>
        <w:rPr>
          <w:sz w:val="28"/>
          <w:szCs w:val="28"/>
          <w:lang w:val="uk-UA"/>
        </w:rPr>
      </w:pPr>
    </w:p>
    <w:p w14:paraId="1F706AC3" w14:textId="5D0FDC4D" w:rsidR="004963A7" w:rsidRPr="00C235C5" w:rsidRDefault="0012011E" w:rsidP="009B1140">
      <w:pPr>
        <w:pStyle w:val="a5"/>
        <w:numPr>
          <w:ilvl w:val="0"/>
          <w:numId w:val="10"/>
        </w:numPr>
        <w:ind w:left="0" w:firstLine="360"/>
        <w:jc w:val="both"/>
        <w:rPr>
          <w:b/>
          <w:bCs/>
          <w:color w:val="191919"/>
          <w:sz w:val="28"/>
          <w:szCs w:val="28"/>
          <w:lang w:val="uk-UA"/>
        </w:rPr>
      </w:pPr>
      <w:r w:rsidRPr="00C235C5">
        <w:rPr>
          <w:b/>
          <w:bCs/>
          <w:color w:val="191919"/>
          <w:sz w:val="28"/>
          <w:szCs w:val="28"/>
          <w:lang w:val="uk-UA"/>
        </w:rPr>
        <w:t xml:space="preserve">Інформація про те, </w:t>
      </w:r>
      <w:r w:rsidR="002330F0" w:rsidRPr="00C235C5">
        <w:rPr>
          <w:b/>
          <w:bCs/>
          <w:color w:val="191919"/>
          <w:sz w:val="28"/>
          <w:szCs w:val="28"/>
          <w:lang w:val="uk-UA"/>
        </w:rPr>
        <w:t>чи міст</w:t>
      </w:r>
      <w:r w:rsidR="00F80367" w:rsidRPr="00C235C5">
        <w:rPr>
          <w:b/>
          <w:bCs/>
          <w:color w:val="191919"/>
          <w:sz w:val="28"/>
          <w:szCs w:val="28"/>
          <w:lang w:val="uk-UA"/>
        </w:rPr>
        <w:t xml:space="preserve">ить проєкт рішення інформацію про </w:t>
      </w:r>
      <w:r w:rsidR="00F708A1" w:rsidRPr="00C235C5">
        <w:rPr>
          <w:b/>
          <w:bCs/>
          <w:color w:val="191919"/>
          <w:sz w:val="28"/>
          <w:szCs w:val="28"/>
          <w:lang w:val="uk-UA"/>
        </w:rPr>
        <w:t>фізичну особу (персональні дані)</w:t>
      </w:r>
      <w:r w:rsidR="008F5E93" w:rsidRPr="00C235C5">
        <w:rPr>
          <w:b/>
          <w:bCs/>
          <w:color w:val="191919"/>
          <w:sz w:val="28"/>
          <w:szCs w:val="28"/>
          <w:lang w:val="uk-UA"/>
        </w:rPr>
        <w:t xml:space="preserve"> у розумінні статей 11 та 21 Закону України «Про інформацію» та статті 2 Закону України «Про захист персональних даних».</w:t>
      </w:r>
    </w:p>
    <w:p w14:paraId="76392F60" w14:textId="0F999464" w:rsidR="00403DDD" w:rsidRPr="00403DDD" w:rsidRDefault="00DE35F1" w:rsidP="00661117">
      <w:pPr>
        <w:ind w:firstLine="567"/>
        <w:jc w:val="both"/>
        <w:rPr>
          <w:color w:val="191919"/>
          <w:sz w:val="28"/>
          <w:szCs w:val="28"/>
          <w:lang w:val="uk-UA"/>
        </w:rPr>
      </w:pPr>
      <w:r>
        <w:rPr>
          <w:color w:val="191919"/>
          <w:sz w:val="28"/>
          <w:szCs w:val="28"/>
          <w:lang w:val="uk-UA"/>
        </w:rPr>
        <w:t xml:space="preserve">Проєкт рішення не містить </w:t>
      </w:r>
      <w:r w:rsidR="00661117">
        <w:rPr>
          <w:color w:val="191919"/>
          <w:sz w:val="28"/>
          <w:szCs w:val="28"/>
          <w:lang w:val="uk-UA"/>
        </w:rPr>
        <w:t xml:space="preserve">інформацію про фізичну особу (персональні дані) у розумінні статей </w:t>
      </w:r>
      <w:r w:rsidR="00661117" w:rsidRPr="00661117">
        <w:rPr>
          <w:color w:val="191919"/>
          <w:sz w:val="28"/>
          <w:szCs w:val="28"/>
          <w:lang w:val="uk-UA"/>
        </w:rPr>
        <w:t>11 та 21 Закону України «Про інформацію» та статті 2 Закону України «Про захист персональних даних».</w:t>
      </w:r>
    </w:p>
    <w:p w14:paraId="0AA4275B" w14:textId="0D084D55" w:rsidR="003E7AB3" w:rsidRDefault="003E7AB3" w:rsidP="003E7AB3">
      <w:pPr>
        <w:pStyle w:val="a7"/>
        <w:ind w:firstLine="567"/>
        <w:jc w:val="both"/>
        <w:rPr>
          <w:rFonts w:ascii="Times New Roman" w:hAnsi="Times New Roman"/>
          <w:sz w:val="28"/>
          <w:szCs w:val="28"/>
          <w:lang w:val="uk-UA"/>
        </w:rPr>
      </w:pPr>
    </w:p>
    <w:p w14:paraId="298ADD1E" w14:textId="7F781BAB" w:rsidR="006459F3" w:rsidRPr="005C2C6B" w:rsidRDefault="006459F3" w:rsidP="009B1140">
      <w:pPr>
        <w:pStyle w:val="a5"/>
        <w:numPr>
          <w:ilvl w:val="0"/>
          <w:numId w:val="10"/>
        </w:numPr>
        <w:rPr>
          <w:b/>
          <w:bCs/>
          <w:sz w:val="28"/>
          <w:szCs w:val="28"/>
          <w:lang w:val="uk-UA"/>
        </w:rPr>
      </w:pPr>
      <w:r w:rsidRPr="005C2C6B">
        <w:rPr>
          <w:b/>
          <w:bCs/>
          <w:sz w:val="28"/>
          <w:szCs w:val="28"/>
          <w:lang w:val="uk-UA"/>
        </w:rPr>
        <w:t xml:space="preserve">Суб’єкт подання рішення та </w:t>
      </w:r>
      <w:r w:rsidRPr="005C2C6B">
        <w:rPr>
          <w:b/>
          <w:sz w:val="28"/>
          <w:szCs w:val="28"/>
          <w:lang w:val="uk-UA"/>
        </w:rPr>
        <w:t>доповідач на пленарному засіданні</w:t>
      </w:r>
    </w:p>
    <w:p w14:paraId="4E864436" w14:textId="0F154A9C" w:rsidR="003E7AB3" w:rsidRDefault="006459F3" w:rsidP="003E7AB3">
      <w:pPr>
        <w:ind w:firstLine="567"/>
        <w:jc w:val="both"/>
        <w:rPr>
          <w:sz w:val="28"/>
          <w:szCs w:val="28"/>
          <w:lang w:val="uk-UA"/>
        </w:rPr>
      </w:pPr>
      <w:r w:rsidRPr="00574733">
        <w:rPr>
          <w:sz w:val="28"/>
          <w:szCs w:val="28"/>
          <w:lang w:val="uk-UA"/>
        </w:rPr>
        <w:t xml:space="preserve">Доповідач на пленарному засіданні Київської міської ради та особа, відповідальна за супроводження </w:t>
      </w:r>
      <w:r>
        <w:rPr>
          <w:sz w:val="28"/>
          <w:szCs w:val="28"/>
          <w:lang w:val="uk-UA"/>
        </w:rPr>
        <w:t>проєкту рішення</w:t>
      </w:r>
      <w:r w:rsidR="00FB78F1">
        <w:rPr>
          <w:sz w:val="28"/>
          <w:szCs w:val="28"/>
          <w:lang w:val="uk-UA"/>
        </w:rPr>
        <w:t>,</w:t>
      </w:r>
      <w:r>
        <w:rPr>
          <w:sz w:val="28"/>
          <w:szCs w:val="28"/>
          <w:lang w:val="uk-UA"/>
        </w:rPr>
        <w:t xml:space="preserve"> – директор Департаменту суспільних комунікацій виконавчого органу Київської міської ради (Київської міської державної адміністрації) </w:t>
      </w:r>
      <w:r w:rsidR="00A309CE">
        <w:rPr>
          <w:sz w:val="28"/>
          <w:szCs w:val="28"/>
          <w:lang w:val="uk-UA"/>
        </w:rPr>
        <w:t xml:space="preserve">ЗУБРИЦЬКА Олеся </w:t>
      </w:r>
      <w:r w:rsidR="003E7AB3">
        <w:rPr>
          <w:sz w:val="28"/>
          <w:szCs w:val="28"/>
          <w:lang w:val="uk-UA"/>
        </w:rPr>
        <w:t xml:space="preserve">Михайлівна, тел. </w:t>
      </w:r>
      <w:r>
        <w:rPr>
          <w:sz w:val="28"/>
          <w:szCs w:val="28"/>
          <w:lang w:val="uk-UA"/>
        </w:rPr>
        <w:t xml:space="preserve">(044) </w:t>
      </w:r>
      <w:r w:rsidR="003E7AB3">
        <w:rPr>
          <w:sz w:val="28"/>
          <w:szCs w:val="28"/>
          <w:lang w:val="uk-UA"/>
        </w:rPr>
        <w:t xml:space="preserve">235 07 00. </w:t>
      </w:r>
    </w:p>
    <w:p w14:paraId="0FF39DBE" w14:textId="77777777" w:rsidR="003E7AB3" w:rsidRDefault="003E7AB3" w:rsidP="003E7AB3">
      <w:pPr>
        <w:ind w:firstLine="567"/>
        <w:jc w:val="both"/>
        <w:rPr>
          <w:sz w:val="28"/>
          <w:szCs w:val="28"/>
          <w:lang w:val="uk-UA"/>
        </w:rPr>
      </w:pPr>
    </w:p>
    <w:p w14:paraId="0FF73880" w14:textId="2EAE32E4" w:rsidR="003E7AB3" w:rsidRPr="005C2C6B" w:rsidRDefault="00704041" w:rsidP="009B1140">
      <w:pPr>
        <w:pStyle w:val="a5"/>
        <w:numPr>
          <w:ilvl w:val="0"/>
          <w:numId w:val="10"/>
        </w:numPr>
        <w:rPr>
          <w:b/>
          <w:sz w:val="28"/>
          <w:szCs w:val="28"/>
          <w:lang w:val="uk-UA"/>
        </w:rPr>
      </w:pPr>
      <w:r>
        <w:rPr>
          <w:b/>
          <w:sz w:val="28"/>
          <w:szCs w:val="28"/>
          <w:lang w:val="uk-UA"/>
        </w:rPr>
        <w:t xml:space="preserve"> </w:t>
      </w:r>
      <w:r w:rsidR="003E7AB3" w:rsidRPr="005C2C6B">
        <w:rPr>
          <w:b/>
          <w:sz w:val="28"/>
          <w:szCs w:val="28"/>
          <w:lang w:val="uk-UA"/>
        </w:rPr>
        <w:t>Доповідач на пленарному засіданні</w:t>
      </w:r>
    </w:p>
    <w:p w14:paraId="1A3F3C00" w14:textId="4BCEA544" w:rsidR="003E7AB3" w:rsidRDefault="003E7AB3" w:rsidP="003E7AB3">
      <w:pPr>
        <w:ind w:firstLine="567"/>
        <w:jc w:val="both"/>
        <w:rPr>
          <w:sz w:val="28"/>
          <w:szCs w:val="28"/>
          <w:lang w:val="uk-UA"/>
        </w:rPr>
      </w:pPr>
      <w:r w:rsidRPr="002A6DB9">
        <w:rPr>
          <w:sz w:val="28"/>
          <w:szCs w:val="28"/>
          <w:lang w:val="uk-UA"/>
        </w:rPr>
        <w:t xml:space="preserve">Відповідальним за представлення та супроводження проєкту рішення на </w:t>
      </w:r>
      <w:r>
        <w:rPr>
          <w:sz w:val="28"/>
          <w:szCs w:val="28"/>
          <w:lang w:val="uk-UA"/>
        </w:rPr>
        <w:t>у</w:t>
      </w:r>
      <w:r w:rsidRPr="002A6DB9">
        <w:rPr>
          <w:sz w:val="28"/>
          <w:szCs w:val="28"/>
          <w:lang w:val="uk-UA"/>
        </w:rPr>
        <w:t xml:space="preserve">сіх стадіях розгляду </w:t>
      </w:r>
      <w:r>
        <w:rPr>
          <w:bCs/>
          <w:sz w:val="27"/>
          <w:szCs w:val="27"/>
          <w:lang w:val="uk-UA"/>
        </w:rPr>
        <w:t>є</w:t>
      </w:r>
      <w:r w:rsidRPr="00667868">
        <w:rPr>
          <w:bCs/>
          <w:sz w:val="27"/>
          <w:szCs w:val="27"/>
          <w:lang w:val="uk-UA"/>
        </w:rPr>
        <w:t xml:space="preserve"> </w:t>
      </w:r>
      <w:r w:rsidRPr="004451C9">
        <w:rPr>
          <w:sz w:val="28"/>
          <w:szCs w:val="28"/>
          <w:lang w:val="uk-UA"/>
        </w:rPr>
        <w:t>д</w:t>
      </w:r>
      <w:r>
        <w:rPr>
          <w:sz w:val="28"/>
          <w:szCs w:val="28"/>
          <w:lang w:val="uk-UA"/>
        </w:rPr>
        <w:t xml:space="preserve">иректор Департаменту суспільних комунікацій виконавчого органу Київської міської ради (Київської міської державної адміністрації) </w:t>
      </w:r>
      <w:r w:rsidR="00A309CE">
        <w:rPr>
          <w:sz w:val="28"/>
          <w:szCs w:val="28"/>
          <w:lang w:val="uk-UA"/>
        </w:rPr>
        <w:t>ЗУБРИЦЬКА Олеся Михайлівна</w:t>
      </w:r>
      <w:r>
        <w:rPr>
          <w:sz w:val="28"/>
          <w:szCs w:val="28"/>
          <w:lang w:val="uk-UA"/>
        </w:rPr>
        <w:t>,</w:t>
      </w:r>
      <w:r w:rsidRPr="001D51F5">
        <w:rPr>
          <w:sz w:val="28"/>
          <w:szCs w:val="28"/>
          <w:lang w:val="uk-UA"/>
        </w:rPr>
        <w:t xml:space="preserve"> </w:t>
      </w:r>
      <w:r>
        <w:rPr>
          <w:sz w:val="28"/>
          <w:szCs w:val="28"/>
          <w:lang w:val="uk-UA"/>
        </w:rPr>
        <w:t xml:space="preserve">тел. 235 07 00.  </w:t>
      </w:r>
    </w:p>
    <w:p w14:paraId="06ED9A01" w14:textId="77777777" w:rsidR="003E7AB3" w:rsidRPr="00574733" w:rsidRDefault="003E7AB3" w:rsidP="003E7AB3">
      <w:pPr>
        <w:rPr>
          <w:sz w:val="28"/>
          <w:szCs w:val="28"/>
          <w:lang w:val="uk-UA"/>
        </w:rPr>
      </w:pPr>
    </w:p>
    <w:p w14:paraId="6439CF35" w14:textId="77777777" w:rsidR="003E7AB3" w:rsidRDefault="003E7AB3" w:rsidP="003E7AB3">
      <w:pPr>
        <w:jc w:val="center"/>
        <w:rPr>
          <w:bCs/>
          <w:sz w:val="27"/>
          <w:szCs w:val="27"/>
          <w:lang w:val="uk-UA"/>
        </w:rPr>
      </w:pPr>
    </w:p>
    <w:p w14:paraId="2C4CCF55" w14:textId="77777777" w:rsidR="00B6272A" w:rsidRPr="00574733" w:rsidRDefault="00B6272A" w:rsidP="00B6272A">
      <w:pPr>
        <w:ind w:firstLine="709"/>
        <w:jc w:val="both"/>
        <w:rPr>
          <w:sz w:val="28"/>
          <w:szCs w:val="28"/>
          <w:lang w:val="uk-UA"/>
        </w:rPr>
      </w:pPr>
    </w:p>
    <w:p w14:paraId="08D4C5C7" w14:textId="77777777" w:rsidR="00C52423" w:rsidRDefault="00C52423" w:rsidP="00C52423">
      <w:pPr>
        <w:rPr>
          <w:sz w:val="28"/>
          <w:szCs w:val="28"/>
          <w:lang w:val="uk-UA"/>
        </w:rPr>
      </w:pPr>
      <w:r>
        <w:rPr>
          <w:sz w:val="28"/>
          <w:szCs w:val="28"/>
          <w:lang w:val="uk-UA"/>
        </w:rPr>
        <w:t>Директор Департаменту суспільних</w:t>
      </w:r>
    </w:p>
    <w:p w14:paraId="65B40861" w14:textId="77777777" w:rsidR="00C52423" w:rsidRDefault="00C52423" w:rsidP="00C52423">
      <w:pPr>
        <w:rPr>
          <w:sz w:val="28"/>
          <w:szCs w:val="28"/>
          <w:lang w:val="uk-UA"/>
        </w:rPr>
      </w:pPr>
      <w:r>
        <w:rPr>
          <w:sz w:val="28"/>
          <w:szCs w:val="28"/>
          <w:lang w:val="uk-UA"/>
        </w:rPr>
        <w:t>комунікацій виконавчого органу Київської</w:t>
      </w:r>
    </w:p>
    <w:p w14:paraId="46B26E12" w14:textId="77777777" w:rsidR="00C52423" w:rsidRDefault="00C52423" w:rsidP="00C52423">
      <w:pPr>
        <w:rPr>
          <w:sz w:val="28"/>
          <w:szCs w:val="28"/>
          <w:lang w:val="uk-UA"/>
        </w:rPr>
      </w:pPr>
      <w:r>
        <w:rPr>
          <w:sz w:val="28"/>
          <w:szCs w:val="28"/>
          <w:lang w:val="uk-UA"/>
        </w:rPr>
        <w:t>міської ради (Київської міської державної</w:t>
      </w:r>
    </w:p>
    <w:p w14:paraId="4635738B" w14:textId="63839DAA" w:rsidR="00C52423" w:rsidRPr="00574733" w:rsidRDefault="00C52423" w:rsidP="00C52423">
      <w:pPr>
        <w:rPr>
          <w:sz w:val="28"/>
          <w:szCs w:val="28"/>
          <w:lang w:val="uk-UA"/>
        </w:rPr>
      </w:pPr>
      <w:r>
        <w:rPr>
          <w:sz w:val="28"/>
          <w:szCs w:val="28"/>
          <w:lang w:val="uk-UA"/>
        </w:rPr>
        <w:t xml:space="preserve">адміністрації)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sidR="00D341EA">
        <w:rPr>
          <w:sz w:val="28"/>
          <w:szCs w:val="28"/>
          <w:lang w:val="uk-UA"/>
        </w:rPr>
        <w:t xml:space="preserve">     Олеся ЗУБРИЦЬКА</w:t>
      </w:r>
    </w:p>
    <w:p w14:paraId="5828094B" w14:textId="77777777" w:rsidR="00C95070" w:rsidRPr="00FA414A" w:rsidRDefault="00C95070" w:rsidP="0066045C">
      <w:pPr>
        <w:rPr>
          <w:lang w:val="uk-UA"/>
        </w:rPr>
      </w:pPr>
    </w:p>
    <w:sectPr w:rsidR="00C95070" w:rsidRPr="00FA414A" w:rsidSect="00CE1DE3">
      <w:headerReference w:type="default" r:id="rId8"/>
      <w:pgSz w:w="11906" w:h="16838"/>
      <w:pgMar w:top="1135" w:right="850" w:bottom="184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0CE3F" w14:textId="77777777" w:rsidR="001D0009" w:rsidRDefault="001D0009" w:rsidP="00010264">
      <w:r>
        <w:separator/>
      </w:r>
    </w:p>
  </w:endnote>
  <w:endnote w:type="continuationSeparator" w:id="0">
    <w:p w14:paraId="022F7CB3" w14:textId="77777777" w:rsidR="001D0009" w:rsidRDefault="001D0009" w:rsidP="00010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48A9F" w14:textId="77777777" w:rsidR="001D0009" w:rsidRDefault="001D0009" w:rsidP="00010264">
      <w:r>
        <w:separator/>
      </w:r>
    </w:p>
  </w:footnote>
  <w:footnote w:type="continuationSeparator" w:id="0">
    <w:p w14:paraId="4028E807" w14:textId="77777777" w:rsidR="001D0009" w:rsidRDefault="001D0009" w:rsidP="000102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4293089"/>
      <w:docPartObj>
        <w:docPartGallery w:val="Page Numbers (Top of Page)"/>
        <w:docPartUnique/>
      </w:docPartObj>
    </w:sdtPr>
    <w:sdtContent>
      <w:p w14:paraId="49612D29" w14:textId="10F3B5F8" w:rsidR="0089755E" w:rsidRDefault="0089755E">
        <w:pPr>
          <w:pStyle w:val="a9"/>
          <w:jc w:val="center"/>
        </w:pPr>
        <w:r>
          <w:fldChar w:fldCharType="begin"/>
        </w:r>
        <w:r>
          <w:instrText>PAGE   \* MERGEFORMAT</w:instrText>
        </w:r>
        <w:r>
          <w:fldChar w:fldCharType="separate"/>
        </w:r>
        <w:r>
          <w:t>2</w:t>
        </w:r>
        <w:r>
          <w:fldChar w:fldCharType="end"/>
        </w:r>
      </w:p>
    </w:sdtContent>
  </w:sdt>
  <w:p w14:paraId="454A4E60" w14:textId="77777777" w:rsidR="0089755E" w:rsidRDefault="0089755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127B"/>
    <w:multiLevelType w:val="hybridMultilevel"/>
    <w:tmpl w:val="292E4E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DA55B9"/>
    <w:multiLevelType w:val="hybridMultilevel"/>
    <w:tmpl w:val="F4724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E553D5"/>
    <w:multiLevelType w:val="hybridMultilevel"/>
    <w:tmpl w:val="5944F8E0"/>
    <w:lvl w:ilvl="0" w:tplc="56A463E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6936EE9"/>
    <w:multiLevelType w:val="hybridMultilevel"/>
    <w:tmpl w:val="646CEC4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9AB5ABD"/>
    <w:multiLevelType w:val="hybridMultilevel"/>
    <w:tmpl w:val="F10C12F2"/>
    <w:lvl w:ilvl="0" w:tplc="900E146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15:restartNumberingAfterBreak="0">
    <w:nsid w:val="50563DF3"/>
    <w:multiLevelType w:val="hybridMultilevel"/>
    <w:tmpl w:val="EF7AE3BA"/>
    <w:lvl w:ilvl="0" w:tplc="0F92A35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99C0B50"/>
    <w:multiLevelType w:val="multilevel"/>
    <w:tmpl w:val="7C36BBE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73D62291"/>
    <w:multiLevelType w:val="hybridMultilevel"/>
    <w:tmpl w:val="6B80998C"/>
    <w:lvl w:ilvl="0" w:tplc="2F4E1664">
      <w:start w:val="2"/>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769C1DCA"/>
    <w:multiLevelType w:val="hybridMultilevel"/>
    <w:tmpl w:val="C9044B40"/>
    <w:lvl w:ilvl="0" w:tplc="CD46B3A2">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D8D6DEA"/>
    <w:multiLevelType w:val="hybridMultilevel"/>
    <w:tmpl w:val="6B6A5F42"/>
    <w:lvl w:ilvl="0" w:tplc="D90ACD08">
      <w:start w:val="1"/>
      <w:numFmt w:val="decimal"/>
      <w:lvlText w:val="%1."/>
      <w:lvlJc w:val="left"/>
      <w:pPr>
        <w:ind w:left="735" w:hanging="375"/>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555165017">
    <w:abstractNumId w:val="4"/>
  </w:num>
  <w:num w:numId="2" w16cid:durableId="1393309420">
    <w:abstractNumId w:val="6"/>
  </w:num>
  <w:num w:numId="3" w16cid:durableId="312879336">
    <w:abstractNumId w:val="9"/>
  </w:num>
  <w:num w:numId="4" w16cid:durableId="13029508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2706502">
    <w:abstractNumId w:val="2"/>
  </w:num>
  <w:num w:numId="6" w16cid:durableId="693314222">
    <w:abstractNumId w:val="5"/>
  </w:num>
  <w:num w:numId="7" w16cid:durableId="1308126639">
    <w:abstractNumId w:val="3"/>
  </w:num>
  <w:num w:numId="8" w16cid:durableId="2059475411">
    <w:abstractNumId w:val="8"/>
  </w:num>
  <w:num w:numId="9" w16cid:durableId="2012027895">
    <w:abstractNumId w:val="1"/>
  </w:num>
  <w:num w:numId="10" w16cid:durableId="1128011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628E"/>
    <w:rsid w:val="00010264"/>
    <w:rsid w:val="00020BBC"/>
    <w:rsid w:val="00023079"/>
    <w:rsid w:val="000242F0"/>
    <w:rsid w:val="000440F6"/>
    <w:rsid w:val="0006493D"/>
    <w:rsid w:val="00093C9E"/>
    <w:rsid w:val="00093DC7"/>
    <w:rsid w:val="00096ED9"/>
    <w:rsid w:val="000A180E"/>
    <w:rsid w:val="000A626C"/>
    <w:rsid w:val="000B6E57"/>
    <w:rsid w:val="000D35B9"/>
    <w:rsid w:val="000E1709"/>
    <w:rsid w:val="00107BF5"/>
    <w:rsid w:val="0012011E"/>
    <w:rsid w:val="00120C4D"/>
    <w:rsid w:val="00121826"/>
    <w:rsid w:val="00134C02"/>
    <w:rsid w:val="0016053F"/>
    <w:rsid w:val="00161CDA"/>
    <w:rsid w:val="00162190"/>
    <w:rsid w:val="00167C9D"/>
    <w:rsid w:val="00191512"/>
    <w:rsid w:val="001934A9"/>
    <w:rsid w:val="00196C76"/>
    <w:rsid w:val="001A2C03"/>
    <w:rsid w:val="001B6DE7"/>
    <w:rsid w:val="001D0009"/>
    <w:rsid w:val="001E1BBF"/>
    <w:rsid w:val="001E2B42"/>
    <w:rsid w:val="002000F2"/>
    <w:rsid w:val="00200720"/>
    <w:rsid w:val="002330F0"/>
    <w:rsid w:val="00240F53"/>
    <w:rsid w:val="002415E7"/>
    <w:rsid w:val="00262316"/>
    <w:rsid w:val="002628FB"/>
    <w:rsid w:val="00273030"/>
    <w:rsid w:val="002965D0"/>
    <w:rsid w:val="002A7AD1"/>
    <w:rsid w:val="002B5301"/>
    <w:rsid w:val="002C1D49"/>
    <w:rsid w:val="002E0D86"/>
    <w:rsid w:val="002E1559"/>
    <w:rsid w:val="002E33E5"/>
    <w:rsid w:val="002F753B"/>
    <w:rsid w:val="003038D5"/>
    <w:rsid w:val="003044A4"/>
    <w:rsid w:val="003056EC"/>
    <w:rsid w:val="00305DE4"/>
    <w:rsid w:val="00313F94"/>
    <w:rsid w:val="0032131E"/>
    <w:rsid w:val="003655C1"/>
    <w:rsid w:val="0037340B"/>
    <w:rsid w:val="003926BC"/>
    <w:rsid w:val="00396F75"/>
    <w:rsid w:val="003B336C"/>
    <w:rsid w:val="003B450C"/>
    <w:rsid w:val="003B730B"/>
    <w:rsid w:val="003B7CA7"/>
    <w:rsid w:val="003E7AB3"/>
    <w:rsid w:val="004016CA"/>
    <w:rsid w:val="00403DDD"/>
    <w:rsid w:val="00435F30"/>
    <w:rsid w:val="004420F4"/>
    <w:rsid w:val="0044621B"/>
    <w:rsid w:val="004548F1"/>
    <w:rsid w:val="00457855"/>
    <w:rsid w:val="00463DEF"/>
    <w:rsid w:val="00464DC6"/>
    <w:rsid w:val="00475DC4"/>
    <w:rsid w:val="00482E76"/>
    <w:rsid w:val="00490B86"/>
    <w:rsid w:val="004963A7"/>
    <w:rsid w:val="004B6C83"/>
    <w:rsid w:val="004D0115"/>
    <w:rsid w:val="004F6802"/>
    <w:rsid w:val="00500845"/>
    <w:rsid w:val="0051343A"/>
    <w:rsid w:val="00515FE7"/>
    <w:rsid w:val="005229D8"/>
    <w:rsid w:val="00526846"/>
    <w:rsid w:val="00540C05"/>
    <w:rsid w:val="00551224"/>
    <w:rsid w:val="00561629"/>
    <w:rsid w:val="0056311B"/>
    <w:rsid w:val="00572184"/>
    <w:rsid w:val="005835EC"/>
    <w:rsid w:val="00587D65"/>
    <w:rsid w:val="00595D45"/>
    <w:rsid w:val="00595DEB"/>
    <w:rsid w:val="005A605C"/>
    <w:rsid w:val="005B7A1D"/>
    <w:rsid w:val="005C2C6B"/>
    <w:rsid w:val="005C5CCA"/>
    <w:rsid w:val="005D5FE5"/>
    <w:rsid w:val="005D6C56"/>
    <w:rsid w:val="005F4B49"/>
    <w:rsid w:val="006142BA"/>
    <w:rsid w:val="00626764"/>
    <w:rsid w:val="00636333"/>
    <w:rsid w:val="006459F3"/>
    <w:rsid w:val="00656104"/>
    <w:rsid w:val="0066045C"/>
    <w:rsid w:val="00660B5B"/>
    <w:rsid w:val="00661117"/>
    <w:rsid w:val="006634AA"/>
    <w:rsid w:val="006A475B"/>
    <w:rsid w:val="006B4574"/>
    <w:rsid w:val="006B5291"/>
    <w:rsid w:val="006C34AC"/>
    <w:rsid w:val="006C4C99"/>
    <w:rsid w:val="006C73FA"/>
    <w:rsid w:val="006F4491"/>
    <w:rsid w:val="00704041"/>
    <w:rsid w:val="00712395"/>
    <w:rsid w:val="00716A0B"/>
    <w:rsid w:val="00752DBF"/>
    <w:rsid w:val="00763FF4"/>
    <w:rsid w:val="00765D48"/>
    <w:rsid w:val="00796B6E"/>
    <w:rsid w:val="007A613C"/>
    <w:rsid w:val="007C36C1"/>
    <w:rsid w:val="007D5AED"/>
    <w:rsid w:val="007F7823"/>
    <w:rsid w:val="00806BE1"/>
    <w:rsid w:val="00844312"/>
    <w:rsid w:val="00853C12"/>
    <w:rsid w:val="0085587C"/>
    <w:rsid w:val="008842D3"/>
    <w:rsid w:val="00896A7A"/>
    <w:rsid w:val="0089755E"/>
    <w:rsid w:val="008B7230"/>
    <w:rsid w:val="008C36AC"/>
    <w:rsid w:val="008D418E"/>
    <w:rsid w:val="008D52E2"/>
    <w:rsid w:val="008D74E4"/>
    <w:rsid w:val="008E08FD"/>
    <w:rsid w:val="008E7D1D"/>
    <w:rsid w:val="008F2618"/>
    <w:rsid w:val="008F4192"/>
    <w:rsid w:val="008F5E93"/>
    <w:rsid w:val="00906254"/>
    <w:rsid w:val="00931461"/>
    <w:rsid w:val="009664ED"/>
    <w:rsid w:val="00977871"/>
    <w:rsid w:val="00980F3F"/>
    <w:rsid w:val="00981D05"/>
    <w:rsid w:val="0098377F"/>
    <w:rsid w:val="00987AEC"/>
    <w:rsid w:val="0099650B"/>
    <w:rsid w:val="009A2169"/>
    <w:rsid w:val="009B0B75"/>
    <w:rsid w:val="009B1140"/>
    <w:rsid w:val="009B1988"/>
    <w:rsid w:val="009D0175"/>
    <w:rsid w:val="00A017DE"/>
    <w:rsid w:val="00A0596E"/>
    <w:rsid w:val="00A07CC9"/>
    <w:rsid w:val="00A2075C"/>
    <w:rsid w:val="00A2107C"/>
    <w:rsid w:val="00A309CE"/>
    <w:rsid w:val="00A421AF"/>
    <w:rsid w:val="00A4628E"/>
    <w:rsid w:val="00A46B72"/>
    <w:rsid w:val="00A71BD0"/>
    <w:rsid w:val="00A831E0"/>
    <w:rsid w:val="00A8572A"/>
    <w:rsid w:val="00A96AF1"/>
    <w:rsid w:val="00AE53D9"/>
    <w:rsid w:val="00AE56E2"/>
    <w:rsid w:val="00AF24FB"/>
    <w:rsid w:val="00B1067E"/>
    <w:rsid w:val="00B1502E"/>
    <w:rsid w:val="00B16B86"/>
    <w:rsid w:val="00B220BA"/>
    <w:rsid w:val="00B230F6"/>
    <w:rsid w:val="00B50E47"/>
    <w:rsid w:val="00B54A03"/>
    <w:rsid w:val="00B6272A"/>
    <w:rsid w:val="00B70D90"/>
    <w:rsid w:val="00B7152F"/>
    <w:rsid w:val="00B732E1"/>
    <w:rsid w:val="00B912FC"/>
    <w:rsid w:val="00B97043"/>
    <w:rsid w:val="00BC3156"/>
    <w:rsid w:val="00BC3CF7"/>
    <w:rsid w:val="00BD2DBC"/>
    <w:rsid w:val="00BD7D27"/>
    <w:rsid w:val="00BE0AD3"/>
    <w:rsid w:val="00BF03F1"/>
    <w:rsid w:val="00C0363D"/>
    <w:rsid w:val="00C15DC0"/>
    <w:rsid w:val="00C235C5"/>
    <w:rsid w:val="00C25BC4"/>
    <w:rsid w:val="00C40714"/>
    <w:rsid w:val="00C52423"/>
    <w:rsid w:val="00C66EF4"/>
    <w:rsid w:val="00C67AA3"/>
    <w:rsid w:val="00C800D8"/>
    <w:rsid w:val="00C95070"/>
    <w:rsid w:val="00C966E6"/>
    <w:rsid w:val="00CA0FA3"/>
    <w:rsid w:val="00CA2D50"/>
    <w:rsid w:val="00CB3634"/>
    <w:rsid w:val="00CD1741"/>
    <w:rsid w:val="00CD3370"/>
    <w:rsid w:val="00CD4DBA"/>
    <w:rsid w:val="00CD6994"/>
    <w:rsid w:val="00CD76C5"/>
    <w:rsid w:val="00CE1DE3"/>
    <w:rsid w:val="00CF061E"/>
    <w:rsid w:val="00CF621D"/>
    <w:rsid w:val="00D11E5D"/>
    <w:rsid w:val="00D14306"/>
    <w:rsid w:val="00D32A60"/>
    <w:rsid w:val="00D341EA"/>
    <w:rsid w:val="00D41F29"/>
    <w:rsid w:val="00D70CD1"/>
    <w:rsid w:val="00D73413"/>
    <w:rsid w:val="00D73DFA"/>
    <w:rsid w:val="00D953AA"/>
    <w:rsid w:val="00DA17C1"/>
    <w:rsid w:val="00DE35F1"/>
    <w:rsid w:val="00DE3EDC"/>
    <w:rsid w:val="00E24149"/>
    <w:rsid w:val="00E55BC8"/>
    <w:rsid w:val="00E625DD"/>
    <w:rsid w:val="00E93171"/>
    <w:rsid w:val="00EC1930"/>
    <w:rsid w:val="00ED4853"/>
    <w:rsid w:val="00ED5E1C"/>
    <w:rsid w:val="00EE19A4"/>
    <w:rsid w:val="00EF185B"/>
    <w:rsid w:val="00F075F8"/>
    <w:rsid w:val="00F12E3F"/>
    <w:rsid w:val="00F2007E"/>
    <w:rsid w:val="00F26CC8"/>
    <w:rsid w:val="00F3099C"/>
    <w:rsid w:val="00F36BE7"/>
    <w:rsid w:val="00F36EC9"/>
    <w:rsid w:val="00F41E19"/>
    <w:rsid w:val="00F53FB4"/>
    <w:rsid w:val="00F63F17"/>
    <w:rsid w:val="00F67114"/>
    <w:rsid w:val="00F708A1"/>
    <w:rsid w:val="00F71A0C"/>
    <w:rsid w:val="00F80367"/>
    <w:rsid w:val="00FA414A"/>
    <w:rsid w:val="00FA43FD"/>
    <w:rsid w:val="00FB78F1"/>
    <w:rsid w:val="00FD162F"/>
    <w:rsid w:val="00FE21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7D56C"/>
  <w15:docId w15:val="{377AA054-E967-433C-AA92-B2E587C5F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628E"/>
    <w:pPr>
      <w:spacing w:after="0" w:line="240" w:lineRule="auto"/>
    </w:pPr>
    <w:rPr>
      <w:rFonts w:ascii="Times New Roman" w:eastAsia="Times New Roman" w:hAnsi="Times New Roman" w:cs="Times New Roman"/>
      <w:sz w:val="20"/>
      <w:szCs w:val="20"/>
      <w:lang w:val="ru-RU" w:eastAsia="ru-RU"/>
    </w:rPr>
  </w:style>
  <w:style w:type="paragraph" w:styleId="2">
    <w:name w:val="heading 2"/>
    <w:basedOn w:val="a"/>
    <w:next w:val="a"/>
    <w:link w:val="20"/>
    <w:qFormat/>
    <w:rsid w:val="00A4628E"/>
    <w:pPr>
      <w:keepNext/>
      <w:jc w:val="center"/>
      <w:outlineLvl w:val="1"/>
    </w:pPr>
    <w:rPr>
      <w:rFonts w:ascii="Tahoma" w:hAnsi="Tahoma"/>
      <w:b/>
      <w:sz w:val="28"/>
      <w:u w:val="single"/>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4628E"/>
    <w:rPr>
      <w:rFonts w:ascii="Tahoma" w:eastAsia="Times New Roman" w:hAnsi="Tahoma" w:cs="Times New Roman"/>
      <w:b/>
      <w:sz w:val="28"/>
      <w:szCs w:val="20"/>
      <w:u w:val="single"/>
      <w:lang w:val="uk-UA" w:eastAsia="ru-RU"/>
    </w:rPr>
  </w:style>
  <w:style w:type="paragraph" w:customStyle="1" w:styleId="Web">
    <w:name w:val="Обычный (Web)"/>
    <w:aliases w:val="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next w:val="a3"/>
    <w:link w:val="a4"/>
    <w:rsid w:val="00A4628E"/>
    <w:pPr>
      <w:spacing w:before="100" w:beforeAutospacing="1" w:after="100" w:afterAutospacing="1"/>
    </w:pPr>
    <w:rPr>
      <w:sz w:val="24"/>
      <w:szCs w:val="24"/>
      <w:lang w:val="uk-UA" w:eastAsia="uk-UA"/>
    </w:rPr>
  </w:style>
  <w:style w:type="paragraph" w:styleId="a5">
    <w:name w:val="List Paragraph"/>
    <w:basedOn w:val="a"/>
    <w:uiPriority w:val="34"/>
    <w:qFormat/>
    <w:rsid w:val="00A4628E"/>
    <w:pPr>
      <w:widowControl w:val="0"/>
      <w:autoSpaceDE w:val="0"/>
      <w:autoSpaceDN w:val="0"/>
      <w:ind w:left="116" w:right="113" w:firstLine="566"/>
    </w:pPr>
    <w:rPr>
      <w:sz w:val="22"/>
      <w:szCs w:val="22"/>
      <w:lang w:bidi="ru-RU"/>
    </w:rPr>
  </w:style>
  <w:style w:type="character" w:customStyle="1" w:styleId="a4">
    <w:name w:val="Обычны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Web"/>
    <w:uiPriority w:val="99"/>
    <w:rsid w:val="00A4628E"/>
    <w:rPr>
      <w:sz w:val="24"/>
      <w:szCs w:val="24"/>
      <w:lang w:val="uk-UA" w:eastAsia="uk-UA"/>
    </w:rPr>
  </w:style>
  <w:style w:type="character" w:customStyle="1" w:styleId="a6">
    <w:name w:val="Основний текст_"/>
    <w:link w:val="1"/>
    <w:locked/>
    <w:rsid w:val="00A4628E"/>
    <w:rPr>
      <w:sz w:val="28"/>
      <w:szCs w:val="28"/>
      <w:shd w:val="clear" w:color="auto" w:fill="FFFFFF"/>
    </w:rPr>
  </w:style>
  <w:style w:type="paragraph" w:customStyle="1" w:styleId="1">
    <w:name w:val="Основний текст1"/>
    <w:basedOn w:val="a"/>
    <w:link w:val="a6"/>
    <w:rsid w:val="00A4628E"/>
    <w:pPr>
      <w:shd w:val="clear" w:color="auto" w:fill="FFFFFF"/>
      <w:spacing w:line="320" w:lineRule="exact"/>
    </w:pPr>
    <w:rPr>
      <w:rFonts w:asciiTheme="minorHAnsi" w:eastAsiaTheme="minorHAnsi" w:hAnsiTheme="minorHAnsi" w:cstheme="minorBidi"/>
      <w:sz w:val="28"/>
      <w:szCs w:val="28"/>
      <w:lang w:eastAsia="en-US"/>
    </w:rPr>
  </w:style>
  <w:style w:type="character" w:customStyle="1" w:styleId="10">
    <w:name w:val="Заголовок №1_"/>
    <w:link w:val="11"/>
    <w:locked/>
    <w:rsid w:val="00A4628E"/>
    <w:rPr>
      <w:sz w:val="28"/>
      <w:szCs w:val="28"/>
      <w:shd w:val="clear" w:color="auto" w:fill="FFFFFF"/>
    </w:rPr>
  </w:style>
  <w:style w:type="paragraph" w:customStyle="1" w:styleId="11">
    <w:name w:val="Заголовок №1"/>
    <w:basedOn w:val="a"/>
    <w:link w:val="10"/>
    <w:rsid w:val="00A4628E"/>
    <w:pPr>
      <w:shd w:val="clear" w:color="auto" w:fill="FFFFFF"/>
      <w:spacing w:line="320" w:lineRule="exact"/>
      <w:outlineLvl w:val="0"/>
    </w:pPr>
    <w:rPr>
      <w:rFonts w:asciiTheme="minorHAnsi" w:eastAsiaTheme="minorHAnsi" w:hAnsiTheme="minorHAnsi" w:cstheme="minorBidi"/>
      <w:sz w:val="28"/>
      <w:szCs w:val="28"/>
      <w:lang w:eastAsia="en-US"/>
    </w:rPr>
  </w:style>
  <w:style w:type="paragraph" w:styleId="a3">
    <w:name w:val="Normal (Web)"/>
    <w:basedOn w:val="a"/>
    <w:uiPriority w:val="99"/>
    <w:unhideWhenUsed/>
    <w:rsid w:val="00A4628E"/>
    <w:rPr>
      <w:sz w:val="24"/>
      <w:szCs w:val="24"/>
    </w:rPr>
  </w:style>
  <w:style w:type="character" w:customStyle="1" w:styleId="apple-style-span">
    <w:name w:val="apple-style-span"/>
    <w:basedOn w:val="a0"/>
    <w:rsid w:val="00796B6E"/>
  </w:style>
  <w:style w:type="paragraph" w:customStyle="1" w:styleId="12">
    <w:name w:val="Обычный1"/>
    <w:rsid w:val="002628FB"/>
    <w:pPr>
      <w:spacing w:after="0" w:line="276" w:lineRule="auto"/>
    </w:pPr>
    <w:rPr>
      <w:rFonts w:ascii="Arial" w:eastAsia="Arial" w:hAnsi="Arial" w:cs="Arial"/>
      <w:lang w:val="ru-RU" w:eastAsia="ru-RU"/>
    </w:rPr>
  </w:style>
  <w:style w:type="paragraph" w:styleId="a7">
    <w:name w:val="No Spacing"/>
    <w:link w:val="a8"/>
    <w:uiPriority w:val="1"/>
    <w:qFormat/>
    <w:rsid w:val="0066045C"/>
    <w:pPr>
      <w:spacing w:after="0" w:line="240" w:lineRule="auto"/>
    </w:pPr>
    <w:rPr>
      <w:rFonts w:ascii="Calibri" w:eastAsia="Times New Roman" w:hAnsi="Calibri" w:cs="Times New Roman"/>
      <w:lang w:val="ru-RU" w:eastAsia="ru-RU"/>
    </w:rPr>
  </w:style>
  <w:style w:type="character" w:customStyle="1" w:styleId="a8">
    <w:name w:val="Без интервала Знак"/>
    <w:link w:val="a7"/>
    <w:uiPriority w:val="1"/>
    <w:locked/>
    <w:rsid w:val="0066045C"/>
    <w:rPr>
      <w:rFonts w:ascii="Calibri" w:eastAsia="Times New Roman" w:hAnsi="Calibri" w:cs="Times New Roman"/>
      <w:lang w:val="ru-RU" w:eastAsia="ru-RU"/>
    </w:rPr>
  </w:style>
  <w:style w:type="paragraph" w:styleId="a9">
    <w:name w:val="header"/>
    <w:basedOn w:val="a"/>
    <w:link w:val="aa"/>
    <w:uiPriority w:val="99"/>
    <w:unhideWhenUsed/>
    <w:rsid w:val="00010264"/>
    <w:pPr>
      <w:tabs>
        <w:tab w:val="center" w:pos="4677"/>
        <w:tab w:val="right" w:pos="9355"/>
      </w:tabs>
    </w:pPr>
  </w:style>
  <w:style w:type="character" w:customStyle="1" w:styleId="aa">
    <w:name w:val="Верхний колонтитул Знак"/>
    <w:basedOn w:val="a0"/>
    <w:link w:val="a9"/>
    <w:uiPriority w:val="99"/>
    <w:rsid w:val="00010264"/>
    <w:rPr>
      <w:rFonts w:ascii="Times New Roman" w:eastAsia="Times New Roman" w:hAnsi="Times New Roman" w:cs="Times New Roman"/>
      <w:sz w:val="20"/>
      <w:szCs w:val="20"/>
      <w:lang w:val="ru-RU" w:eastAsia="ru-RU"/>
    </w:rPr>
  </w:style>
  <w:style w:type="paragraph" w:styleId="ab">
    <w:name w:val="footer"/>
    <w:basedOn w:val="a"/>
    <w:link w:val="ac"/>
    <w:uiPriority w:val="99"/>
    <w:unhideWhenUsed/>
    <w:rsid w:val="00010264"/>
    <w:pPr>
      <w:tabs>
        <w:tab w:val="center" w:pos="4677"/>
        <w:tab w:val="right" w:pos="9355"/>
      </w:tabs>
    </w:pPr>
  </w:style>
  <w:style w:type="character" w:customStyle="1" w:styleId="ac">
    <w:name w:val="Нижний колонтитул Знак"/>
    <w:basedOn w:val="a0"/>
    <w:link w:val="ab"/>
    <w:uiPriority w:val="99"/>
    <w:rsid w:val="00010264"/>
    <w:rPr>
      <w:rFonts w:ascii="Times New Roman" w:eastAsia="Times New Roman" w:hAnsi="Times New Roman" w:cs="Times New Roman"/>
      <w:sz w:val="20"/>
      <w:szCs w:val="20"/>
      <w:lang w:val="ru-RU" w:eastAsia="ru-RU"/>
    </w:rPr>
  </w:style>
  <w:style w:type="character" w:styleId="ad">
    <w:name w:val="Hyperlink"/>
    <w:uiPriority w:val="99"/>
    <w:unhideWhenUsed/>
    <w:rsid w:val="003E7AB3"/>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94296">
      <w:bodyDiv w:val="1"/>
      <w:marLeft w:val="0"/>
      <w:marRight w:val="0"/>
      <w:marTop w:val="0"/>
      <w:marBottom w:val="0"/>
      <w:divBdr>
        <w:top w:val="none" w:sz="0" w:space="0" w:color="auto"/>
        <w:left w:val="none" w:sz="0" w:space="0" w:color="auto"/>
        <w:bottom w:val="none" w:sz="0" w:space="0" w:color="auto"/>
        <w:right w:val="none" w:sz="0" w:space="0" w:color="auto"/>
      </w:divBdr>
    </w:div>
    <w:div w:id="86313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701189-6A8A-4763-BB33-4E4C16165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TotalTime>
  <Pages>3</Pages>
  <Words>953</Words>
  <Characters>5438</Characters>
  <Application>Microsoft Office Word</Application>
  <DocSecurity>0</DocSecurity>
  <Lines>45</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Бандура Ольга Миколаївна</cp:lastModifiedBy>
  <cp:revision>171</cp:revision>
  <cp:lastPrinted>2026-10-22T10:30:00Z</cp:lastPrinted>
  <dcterms:created xsi:type="dcterms:W3CDTF">2023-06-16T07:56:00Z</dcterms:created>
  <dcterms:modified xsi:type="dcterms:W3CDTF">2026-10-22T14:01:00Z</dcterms:modified>
</cp:coreProperties>
</file>