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66DC9" w14:textId="77777777" w:rsidR="00232A67" w:rsidRPr="008A7AAF" w:rsidRDefault="008A7AAF">
      <w:pPr>
        <w:pStyle w:val="a3"/>
        <w:spacing w:before="73"/>
        <w:ind w:left="5247" w:firstLine="0"/>
        <w:jc w:val="left"/>
      </w:pPr>
      <w:bookmarkStart w:id="0" w:name="_GoBack"/>
      <w:bookmarkEnd w:id="0"/>
      <w:r>
        <w:rPr>
          <w:spacing w:val="-2"/>
        </w:rPr>
        <w:t>ЗАТВЕРДЖЕНО</w:t>
      </w:r>
    </w:p>
    <w:p w14:paraId="323E9E73" w14:textId="77777777" w:rsidR="00BD1EF3" w:rsidRDefault="00BD1EF3">
      <w:pPr>
        <w:pStyle w:val="a3"/>
        <w:tabs>
          <w:tab w:val="left" w:pos="7414"/>
          <w:tab w:val="left" w:pos="8452"/>
        </w:tabs>
        <w:spacing w:before="2"/>
        <w:ind w:left="5247" w:right="467" w:firstLine="0"/>
        <w:jc w:val="left"/>
      </w:pPr>
    </w:p>
    <w:p w14:paraId="275160F2" w14:textId="77777777" w:rsidR="00232A67" w:rsidRDefault="008A7AAF">
      <w:pPr>
        <w:pStyle w:val="a3"/>
        <w:tabs>
          <w:tab w:val="left" w:pos="7414"/>
          <w:tab w:val="left" w:pos="8452"/>
        </w:tabs>
        <w:spacing w:before="2"/>
        <w:ind w:left="5247" w:right="467" w:firstLine="0"/>
        <w:jc w:val="left"/>
      </w:pPr>
      <w:r>
        <w:t>р</w:t>
      </w:r>
      <w:r w:rsidR="00F508D1">
        <w:t>ішення</w:t>
      </w:r>
      <w:r w:rsidR="00F508D1">
        <w:rPr>
          <w:spacing w:val="-10"/>
        </w:rPr>
        <w:t xml:space="preserve"> </w:t>
      </w:r>
      <w:r w:rsidR="00F508D1">
        <w:t>Київської</w:t>
      </w:r>
      <w:r w:rsidR="00F508D1">
        <w:rPr>
          <w:spacing w:val="-9"/>
        </w:rPr>
        <w:t xml:space="preserve"> </w:t>
      </w:r>
      <w:r w:rsidR="00F508D1">
        <w:t>міської</w:t>
      </w:r>
      <w:r w:rsidR="00F508D1">
        <w:rPr>
          <w:spacing w:val="-12"/>
        </w:rPr>
        <w:t xml:space="preserve"> </w:t>
      </w:r>
      <w:r w:rsidR="00F508D1">
        <w:t xml:space="preserve">ради від </w:t>
      </w:r>
      <w:r w:rsidR="00F508D1">
        <w:rPr>
          <w:u w:val="single"/>
        </w:rPr>
        <w:tab/>
      </w:r>
      <w:r w:rsidR="00F508D1">
        <w:rPr>
          <w:spacing w:val="-10"/>
        </w:rPr>
        <w:t>№</w:t>
      </w:r>
      <w:r w:rsidR="00F508D1">
        <w:rPr>
          <w:u w:val="single"/>
        </w:rPr>
        <w:tab/>
      </w:r>
    </w:p>
    <w:p w14:paraId="7800DC1B" w14:textId="77777777" w:rsidR="00232A67" w:rsidRDefault="00232A67">
      <w:pPr>
        <w:pStyle w:val="a3"/>
        <w:spacing w:before="0"/>
        <w:ind w:left="0" w:firstLine="0"/>
        <w:jc w:val="left"/>
      </w:pPr>
    </w:p>
    <w:p w14:paraId="540900DA" w14:textId="77777777" w:rsidR="00232A67" w:rsidRDefault="00232A67">
      <w:pPr>
        <w:pStyle w:val="a3"/>
        <w:spacing w:before="0"/>
        <w:ind w:left="0" w:firstLine="0"/>
        <w:jc w:val="left"/>
      </w:pPr>
    </w:p>
    <w:p w14:paraId="78728D93" w14:textId="77777777" w:rsidR="00BD1EF3" w:rsidRPr="000B57B2" w:rsidRDefault="00312218" w:rsidP="00312218">
      <w:pPr>
        <w:tabs>
          <w:tab w:val="left" w:pos="9230"/>
          <w:tab w:val="left" w:pos="9372"/>
          <w:tab w:val="left" w:pos="9514"/>
        </w:tabs>
        <w:jc w:val="center"/>
        <w:rPr>
          <w:b/>
          <w:sz w:val="28"/>
          <w:szCs w:val="28"/>
        </w:rPr>
      </w:pPr>
      <w:r w:rsidRPr="000B57B2">
        <w:rPr>
          <w:b/>
          <w:sz w:val="28"/>
          <w:szCs w:val="28"/>
        </w:rPr>
        <w:t xml:space="preserve">Порядок </w:t>
      </w:r>
    </w:p>
    <w:p w14:paraId="5DAE2D32" w14:textId="42166D7A" w:rsidR="00312218" w:rsidRPr="000B57B2" w:rsidRDefault="00312218" w:rsidP="00312218">
      <w:pPr>
        <w:tabs>
          <w:tab w:val="left" w:pos="9230"/>
          <w:tab w:val="left" w:pos="9372"/>
          <w:tab w:val="left" w:pos="9514"/>
        </w:tabs>
        <w:jc w:val="center"/>
        <w:rPr>
          <w:b/>
          <w:sz w:val="28"/>
          <w:szCs w:val="28"/>
        </w:rPr>
      </w:pPr>
      <w:r w:rsidRPr="000B57B2">
        <w:rPr>
          <w:b/>
          <w:sz w:val="28"/>
          <w:szCs w:val="28"/>
        </w:rPr>
        <w:t xml:space="preserve">надання </w:t>
      </w:r>
      <w:r w:rsidR="00396FAC" w:rsidRPr="00396FAC">
        <w:rPr>
          <w:b/>
          <w:sz w:val="28"/>
          <w:szCs w:val="28"/>
        </w:rPr>
        <w:t>мікрогрантової допомоги на відкриття (відновлення, роз</w:t>
      </w:r>
      <w:r w:rsidR="00AF2DA0">
        <w:rPr>
          <w:b/>
          <w:sz w:val="28"/>
          <w:szCs w:val="28"/>
        </w:rPr>
        <w:t xml:space="preserve">виток) власного бізнесу киянам </w:t>
      </w:r>
      <w:r w:rsidR="00AF2DA0">
        <w:t>–</w:t>
      </w:r>
      <w:r w:rsidR="00396FAC" w:rsidRPr="00396FAC">
        <w:rPr>
          <w:b/>
          <w:sz w:val="28"/>
          <w:szCs w:val="28"/>
        </w:rPr>
        <w:t xml:space="preserve"> Захисникам та Захисницям України, членам їх сімей та членам сімей загиблих (померлих) Захисників, Захисниць України</w:t>
      </w:r>
    </w:p>
    <w:p w14:paraId="7E08CD79" w14:textId="77777777" w:rsidR="00991DC6" w:rsidRPr="000B57B2" w:rsidRDefault="00991DC6" w:rsidP="00312218">
      <w:pPr>
        <w:tabs>
          <w:tab w:val="left" w:pos="9230"/>
          <w:tab w:val="left" w:pos="9372"/>
          <w:tab w:val="left" w:pos="9514"/>
        </w:tabs>
        <w:jc w:val="center"/>
        <w:rPr>
          <w:b/>
          <w:sz w:val="28"/>
          <w:szCs w:val="28"/>
        </w:rPr>
      </w:pPr>
    </w:p>
    <w:p w14:paraId="32BF93E4" w14:textId="77777777" w:rsidR="00312218" w:rsidRPr="000B57B2" w:rsidRDefault="00312218" w:rsidP="00312218">
      <w:pPr>
        <w:tabs>
          <w:tab w:val="left" w:pos="9230"/>
          <w:tab w:val="left" w:pos="9372"/>
          <w:tab w:val="left" w:pos="9514"/>
        </w:tabs>
        <w:jc w:val="center"/>
        <w:rPr>
          <w:b/>
          <w:sz w:val="28"/>
          <w:szCs w:val="28"/>
        </w:rPr>
      </w:pPr>
      <w:r w:rsidRPr="000B57B2">
        <w:rPr>
          <w:b/>
          <w:sz w:val="28"/>
          <w:szCs w:val="28"/>
        </w:rPr>
        <w:t>1. Загальні положення</w:t>
      </w:r>
    </w:p>
    <w:p w14:paraId="7A997242" w14:textId="49573065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b/>
          <w:sz w:val="28"/>
          <w:szCs w:val="28"/>
        </w:rPr>
      </w:pPr>
      <w:r w:rsidRPr="000B57B2">
        <w:rPr>
          <w:sz w:val="28"/>
          <w:szCs w:val="28"/>
        </w:rPr>
        <w:t xml:space="preserve">1. Порядок надання </w:t>
      </w:r>
      <w:r w:rsidR="00E059E9" w:rsidRPr="00E059E9">
        <w:rPr>
          <w:sz w:val="28"/>
          <w:szCs w:val="28"/>
        </w:rPr>
        <w:t>мікрогрантової допомоги на відкриття (відновлення, роз</w:t>
      </w:r>
      <w:r w:rsidR="00AF2DA0">
        <w:rPr>
          <w:sz w:val="28"/>
          <w:szCs w:val="28"/>
        </w:rPr>
        <w:t xml:space="preserve">виток) власного бізнесу киянам </w:t>
      </w:r>
      <w:r w:rsidR="00AF2DA0">
        <w:t>–</w:t>
      </w:r>
      <w:r w:rsidR="00E059E9" w:rsidRPr="00E059E9">
        <w:rPr>
          <w:sz w:val="28"/>
          <w:szCs w:val="28"/>
        </w:rPr>
        <w:t xml:space="preserve"> Захисникам та Захисницям України, членам їх сімей та членам сімей загиблих (померлих) Захисників, Захисниць України</w:t>
      </w:r>
      <w:r w:rsidR="00943F5F">
        <w:rPr>
          <w:sz w:val="28"/>
          <w:szCs w:val="28"/>
        </w:rPr>
        <w:t xml:space="preserve"> </w:t>
      </w:r>
      <w:r w:rsidRPr="000B57B2">
        <w:rPr>
          <w:sz w:val="28"/>
          <w:szCs w:val="28"/>
        </w:rPr>
        <w:t>(далі</w:t>
      </w:r>
      <w:r w:rsidR="007E5690" w:rsidRPr="000B57B2">
        <w:rPr>
          <w:sz w:val="28"/>
          <w:szCs w:val="28"/>
        </w:rPr>
        <w:t xml:space="preserve"> </w:t>
      </w:r>
      <w:r w:rsidR="007E60EC">
        <w:rPr>
          <w:sz w:val="28"/>
          <w:szCs w:val="28"/>
        </w:rPr>
        <w:t>–</w:t>
      </w:r>
      <w:r w:rsidR="007E5690" w:rsidRPr="000B57B2">
        <w:rPr>
          <w:sz w:val="28"/>
          <w:szCs w:val="28"/>
        </w:rPr>
        <w:t xml:space="preserve"> </w:t>
      </w:r>
      <w:r w:rsidRPr="000B57B2">
        <w:rPr>
          <w:sz w:val="28"/>
          <w:szCs w:val="28"/>
        </w:rPr>
        <w:t>Порядок), місце проживання</w:t>
      </w:r>
      <w:r w:rsidR="002E6599">
        <w:rPr>
          <w:sz w:val="28"/>
          <w:szCs w:val="28"/>
        </w:rPr>
        <w:t xml:space="preserve"> яких зареєстроване у </w:t>
      </w:r>
      <w:r w:rsidRPr="000B57B2">
        <w:rPr>
          <w:sz w:val="28"/>
          <w:szCs w:val="28"/>
        </w:rPr>
        <w:t xml:space="preserve">місті Києві (далі – отримувач) у формі мікрогранту на </w:t>
      </w:r>
      <w:r w:rsidR="00E059E9" w:rsidRPr="00E059E9">
        <w:rPr>
          <w:sz w:val="28"/>
          <w:szCs w:val="28"/>
        </w:rPr>
        <w:t>відкриття (відновлення, розвиток) власного бізнесу</w:t>
      </w:r>
      <w:r w:rsidRPr="000B57B2">
        <w:rPr>
          <w:sz w:val="28"/>
          <w:szCs w:val="28"/>
        </w:rPr>
        <w:t xml:space="preserve"> за рахунок коштів бюджету міста Києва в межах виконання міської ціл</w:t>
      </w:r>
      <w:r w:rsidR="00AF2DA0">
        <w:rPr>
          <w:sz w:val="28"/>
          <w:szCs w:val="28"/>
        </w:rPr>
        <w:t xml:space="preserve">ьової програми «Підтримка киян </w:t>
      </w:r>
      <w:r w:rsidR="00AF2DA0">
        <w:t>–</w:t>
      </w:r>
      <w:r w:rsidRPr="000B57B2">
        <w:rPr>
          <w:sz w:val="28"/>
          <w:szCs w:val="28"/>
        </w:rPr>
        <w:t xml:space="preserve"> Захисників та Захисниць Украї</w:t>
      </w:r>
      <w:r w:rsidR="00E51927">
        <w:rPr>
          <w:sz w:val="28"/>
          <w:szCs w:val="28"/>
        </w:rPr>
        <w:t xml:space="preserve">ни» на 2023 </w:t>
      </w:r>
      <w:r w:rsidR="00E51927">
        <w:t xml:space="preserve">– </w:t>
      </w:r>
      <w:r w:rsidRPr="000B57B2">
        <w:rPr>
          <w:sz w:val="28"/>
          <w:szCs w:val="28"/>
        </w:rPr>
        <w:t>2025 роки (далі – мікрогрант).</w:t>
      </w:r>
    </w:p>
    <w:p w14:paraId="6BC14569" w14:textId="225F202A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0B57B2">
        <w:rPr>
          <w:sz w:val="28"/>
          <w:szCs w:val="28"/>
        </w:rPr>
        <w:t xml:space="preserve">2. Відповідно до цього Порядку мікрогрант надається отримувачам на конкурсних засадах, метою якого </w:t>
      </w:r>
      <w:r w:rsidRPr="00E94ED0">
        <w:rPr>
          <w:sz w:val="28"/>
          <w:szCs w:val="28"/>
        </w:rPr>
        <w:t>є</w:t>
      </w:r>
      <w:r w:rsidRPr="002E6599">
        <w:rPr>
          <w:sz w:val="28"/>
          <w:szCs w:val="28"/>
        </w:rPr>
        <w:t xml:space="preserve"> </w:t>
      </w:r>
      <w:r w:rsidR="00FE509A" w:rsidRPr="002E6599">
        <w:rPr>
          <w:sz w:val="28"/>
          <w:szCs w:val="28"/>
        </w:rPr>
        <w:t xml:space="preserve">започаткування або </w:t>
      </w:r>
      <w:r w:rsidRPr="00E94ED0">
        <w:rPr>
          <w:sz w:val="28"/>
          <w:szCs w:val="28"/>
        </w:rPr>
        <w:t>повернення їх</w:t>
      </w:r>
      <w:r w:rsidRPr="000B57B2">
        <w:rPr>
          <w:sz w:val="28"/>
          <w:szCs w:val="28"/>
        </w:rPr>
        <w:t xml:space="preserve"> до </w:t>
      </w:r>
      <w:r w:rsidR="005D7C6B">
        <w:rPr>
          <w:sz w:val="28"/>
          <w:szCs w:val="28"/>
        </w:rPr>
        <w:t>підприємницьк</w:t>
      </w:r>
      <w:r w:rsidRPr="000B57B2">
        <w:rPr>
          <w:sz w:val="28"/>
          <w:szCs w:val="28"/>
        </w:rPr>
        <w:t>ої діяльності</w:t>
      </w:r>
      <w:r w:rsidRPr="000B57B2">
        <w:rPr>
          <w:sz w:val="28"/>
          <w:szCs w:val="28"/>
          <w:shd w:val="clear" w:color="auto" w:fill="FFFFFF"/>
        </w:rPr>
        <w:t>.</w:t>
      </w:r>
    </w:p>
    <w:p w14:paraId="7090BBA9" w14:textId="77777777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3. </w:t>
      </w:r>
      <w:r w:rsidRPr="000B57B2">
        <w:rPr>
          <w:sz w:val="28"/>
          <w:szCs w:val="28"/>
          <w:shd w:val="clear" w:color="auto" w:fill="FFFFFF"/>
        </w:rPr>
        <w:t xml:space="preserve">Головним виконавцем та розпорядником коштів для їх отримання є Департамент соціальної та ветеранської політики </w:t>
      </w:r>
      <w:r w:rsidRPr="000B57B2">
        <w:rPr>
          <w:sz w:val="28"/>
          <w:szCs w:val="28"/>
        </w:rPr>
        <w:t>виконавчого органу Київської міської ради (Київської міської державної адміністрації) (далі – Департамент).</w:t>
      </w:r>
    </w:p>
    <w:p w14:paraId="7B7C3F99" w14:textId="77777777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4. Обробка, використання та зберігання персональних даних учасників здійснюється відповідно до вимог Закону України «Про захист персональних даних».</w:t>
      </w:r>
    </w:p>
    <w:p w14:paraId="68A0BE80" w14:textId="77777777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5. Цей Порядок діє на території міста Києва.</w:t>
      </w:r>
    </w:p>
    <w:p w14:paraId="79B92052" w14:textId="77777777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6. Цей Порядок враховує забезпечення рівних прав та можливостей жінок і чоловіків, передбачених Конституцією України, нормативно-правовими актами України, а також чинними міжнародно-правовими актами (стандартами) щодо забезпечення гендерної рівності та прав людини, що підписані та ратифіковані Україною, міжнародними договорами.</w:t>
      </w:r>
    </w:p>
    <w:p w14:paraId="4E19D23D" w14:textId="77777777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</w:p>
    <w:p w14:paraId="4FA35017" w14:textId="77777777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center"/>
        <w:rPr>
          <w:sz w:val="28"/>
          <w:szCs w:val="28"/>
        </w:rPr>
      </w:pPr>
      <w:r w:rsidRPr="000B57B2">
        <w:rPr>
          <w:b/>
          <w:sz w:val="28"/>
          <w:szCs w:val="28"/>
        </w:rPr>
        <w:t>2. Терміни та визначення</w:t>
      </w:r>
    </w:p>
    <w:p w14:paraId="47446BB4" w14:textId="3A679AD9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У цьому Порядку терміни вживаються у такому значенні:</w:t>
      </w:r>
    </w:p>
    <w:p w14:paraId="26E4C111" w14:textId="28CEBF41" w:rsidR="00312218" w:rsidRPr="000B57B2" w:rsidRDefault="00312218" w:rsidP="00AA742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мікрогрант –</w:t>
      </w:r>
      <w:r w:rsidR="00CC2753">
        <w:rPr>
          <w:sz w:val="28"/>
          <w:szCs w:val="28"/>
        </w:rPr>
        <w:t xml:space="preserve"> </w:t>
      </w:r>
      <w:r w:rsidRPr="000B57B2">
        <w:rPr>
          <w:sz w:val="28"/>
          <w:szCs w:val="28"/>
        </w:rPr>
        <w:t xml:space="preserve">фінансова допомога </w:t>
      </w:r>
      <w:r w:rsidR="001A20CB" w:rsidRPr="001A20CB">
        <w:rPr>
          <w:sz w:val="28"/>
          <w:szCs w:val="28"/>
        </w:rPr>
        <w:t>на відкриття (відновлення, розвиток) власного бізнесу</w:t>
      </w:r>
      <w:r w:rsidRPr="000B57B2">
        <w:rPr>
          <w:sz w:val="28"/>
          <w:szCs w:val="28"/>
        </w:rPr>
        <w:t>, що надається отримувачу з бюджету міста Києва на умовах, визначених цим Порядком;</w:t>
      </w:r>
    </w:p>
    <w:p w14:paraId="30CF7980" w14:textId="06216979" w:rsidR="00312218" w:rsidRPr="000B57B2" w:rsidRDefault="00AF2DA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отримувач </w:t>
      </w:r>
      <w:r>
        <w:t>–</w:t>
      </w:r>
      <w:r w:rsidR="00312218" w:rsidRPr="000B57B2">
        <w:rPr>
          <w:sz w:val="28"/>
          <w:szCs w:val="28"/>
        </w:rPr>
        <w:t xml:space="preserve"> </w:t>
      </w:r>
      <w:r w:rsidR="00E12D6B" w:rsidRPr="00E12D6B">
        <w:rPr>
          <w:sz w:val="28"/>
          <w:szCs w:val="28"/>
        </w:rPr>
        <w:t>Захисник а</w:t>
      </w:r>
      <w:r w:rsidR="00E12D6B">
        <w:rPr>
          <w:sz w:val="28"/>
          <w:szCs w:val="28"/>
        </w:rPr>
        <w:t>бо</w:t>
      </w:r>
      <w:r w:rsidR="00E12D6B" w:rsidRPr="00E12D6B">
        <w:rPr>
          <w:sz w:val="28"/>
          <w:szCs w:val="28"/>
        </w:rPr>
        <w:t xml:space="preserve"> Захисниця України, член</w:t>
      </w:r>
      <w:r w:rsidR="00D40375">
        <w:rPr>
          <w:sz w:val="28"/>
          <w:szCs w:val="28"/>
        </w:rPr>
        <w:t>и</w:t>
      </w:r>
      <w:r w:rsidR="00E12D6B" w:rsidRPr="00E12D6B">
        <w:rPr>
          <w:sz w:val="28"/>
          <w:szCs w:val="28"/>
        </w:rPr>
        <w:t xml:space="preserve"> їх сімей</w:t>
      </w:r>
      <w:r w:rsidR="00D40375">
        <w:rPr>
          <w:sz w:val="28"/>
          <w:szCs w:val="28"/>
        </w:rPr>
        <w:t>,</w:t>
      </w:r>
      <w:r w:rsidR="00E12D6B" w:rsidRPr="00E12D6B">
        <w:rPr>
          <w:sz w:val="28"/>
          <w:szCs w:val="28"/>
        </w:rPr>
        <w:t xml:space="preserve"> член</w:t>
      </w:r>
      <w:r w:rsidR="00D40375">
        <w:rPr>
          <w:sz w:val="28"/>
          <w:szCs w:val="28"/>
        </w:rPr>
        <w:t>и</w:t>
      </w:r>
      <w:r w:rsidR="00E12D6B" w:rsidRPr="00E12D6B">
        <w:rPr>
          <w:sz w:val="28"/>
          <w:szCs w:val="28"/>
        </w:rPr>
        <w:t xml:space="preserve"> сімей загиблих (померлих) Захисників, Захисниць України</w:t>
      </w:r>
      <w:r w:rsidR="00312218" w:rsidRPr="000B57B2">
        <w:rPr>
          <w:sz w:val="28"/>
          <w:szCs w:val="28"/>
        </w:rPr>
        <w:t xml:space="preserve">, місце проживання яких зареєстроване у місті Києві </w:t>
      </w:r>
      <w:r w:rsidR="00FE509A">
        <w:rPr>
          <w:color w:val="000000"/>
          <w:sz w:val="28"/>
          <w:szCs w:val="28"/>
          <w:shd w:val="clear" w:color="auto" w:fill="FFFFFF"/>
        </w:rPr>
        <w:t xml:space="preserve">протягом року, </w:t>
      </w:r>
      <w:r w:rsidR="00FE509A" w:rsidRPr="002E6599">
        <w:rPr>
          <w:color w:val="000000"/>
          <w:sz w:val="28"/>
          <w:szCs w:val="28"/>
          <w:shd w:val="clear" w:color="auto" w:fill="FFFFFF"/>
        </w:rPr>
        <w:t>що</w:t>
      </w:r>
      <w:r w:rsidR="00312218" w:rsidRPr="000B57B2">
        <w:rPr>
          <w:color w:val="000000"/>
          <w:sz w:val="28"/>
          <w:szCs w:val="28"/>
          <w:shd w:val="clear" w:color="auto" w:fill="FFFFFF"/>
        </w:rPr>
        <w:t xml:space="preserve"> передує поданню заяви на отримання мікрогранту, передбаченого цим Порядком</w:t>
      </w:r>
      <w:r w:rsidR="00312218" w:rsidRPr="000B57B2">
        <w:rPr>
          <w:sz w:val="28"/>
          <w:szCs w:val="28"/>
        </w:rPr>
        <w:t xml:space="preserve">, та які зареєстровані як </w:t>
      </w:r>
      <w:r w:rsidR="00312218" w:rsidRPr="000B57B2">
        <w:rPr>
          <w:sz w:val="28"/>
          <w:szCs w:val="28"/>
          <w:shd w:val="clear" w:color="auto" w:fill="FFFFFF"/>
        </w:rPr>
        <w:t>фізичні особи – підприємці у місті Києві та є</w:t>
      </w:r>
      <w:r w:rsidR="00312218" w:rsidRPr="000B57B2">
        <w:rPr>
          <w:sz w:val="28"/>
          <w:szCs w:val="28"/>
        </w:rPr>
        <w:t xml:space="preserve"> платниками І, ІІ та ІІІ групи платників єдиного податку;</w:t>
      </w:r>
    </w:p>
    <w:p w14:paraId="2274F28D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color w:val="000000"/>
          <w:sz w:val="28"/>
          <w:szCs w:val="28"/>
        </w:rPr>
      </w:pPr>
      <w:r w:rsidRPr="000B57B2">
        <w:rPr>
          <w:color w:val="000000"/>
          <w:sz w:val="28"/>
          <w:szCs w:val="28"/>
        </w:rPr>
        <w:t xml:space="preserve">учасник бойових дій ‒ особа у значенні, наведеному в пунктах </w:t>
      </w:r>
      <w:r w:rsidRPr="000B57B2">
        <w:rPr>
          <w:sz w:val="28"/>
          <w:szCs w:val="28"/>
        </w:rPr>
        <w:t>19-25</w:t>
      </w:r>
      <w:r w:rsidRPr="000B57B2">
        <w:rPr>
          <w:color w:val="000000"/>
          <w:sz w:val="28"/>
          <w:szCs w:val="28"/>
        </w:rPr>
        <w:t> частини першої статті 6 Закону України «Про статус ветеранів війни, гарантії їх соціального захисту»;</w:t>
      </w:r>
    </w:p>
    <w:p w14:paraId="7B89D6E6" w14:textId="7DC4C361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color w:val="000000"/>
          <w:sz w:val="28"/>
          <w:szCs w:val="28"/>
        </w:rPr>
        <w:t xml:space="preserve">особа з інвалідністю внаслідок війни </w:t>
      </w:r>
      <w:r w:rsidR="00E51927">
        <w:rPr>
          <w:color w:val="000000"/>
          <w:sz w:val="28"/>
          <w:szCs w:val="28"/>
        </w:rPr>
        <w:t>–</w:t>
      </w:r>
      <w:r w:rsidRPr="000B57B2">
        <w:rPr>
          <w:color w:val="000000"/>
          <w:sz w:val="28"/>
          <w:szCs w:val="28"/>
        </w:rPr>
        <w:t xml:space="preserve"> особа у значенні, наведеному в </w:t>
      </w:r>
      <w:hyperlink>
        <w:r w:rsidRPr="000B57B2">
          <w:rPr>
            <w:rStyle w:val="ListLabel10"/>
            <w:rFonts w:eastAsiaTheme="minorHAnsi"/>
            <w:sz w:val="28"/>
          </w:rPr>
          <w:t>пунктах 1</w:t>
        </w:r>
      </w:hyperlink>
      <w:r w:rsidR="00E51927">
        <w:rPr>
          <w:color w:val="000000"/>
          <w:sz w:val="28"/>
          <w:szCs w:val="28"/>
        </w:rPr>
        <w:t>0-</w:t>
      </w:r>
      <w:r w:rsidRPr="000B57B2">
        <w:rPr>
          <w:color w:val="000000"/>
          <w:sz w:val="28"/>
          <w:szCs w:val="28"/>
        </w:rPr>
        <w:t>16 частини другої статті 7 Закону України «Про статус ветеранів війни, гарантії їх соціального захисту»;</w:t>
      </w:r>
    </w:p>
    <w:p w14:paraId="720620ED" w14:textId="26097AF3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  <w:shd w:val="clear" w:color="auto" w:fill="FFFFFF"/>
        </w:rPr>
        <w:t xml:space="preserve">член сім’ї </w:t>
      </w:r>
      <w:r w:rsidR="004C64BE" w:rsidRPr="004C64BE">
        <w:rPr>
          <w:sz w:val="28"/>
          <w:szCs w:val="28"/>
          <w:shd w:val="clear" w:color="auto" w:fill="FFFFFF"/>
        </w:rPr>
        <w:t xml:space="preserve">Захисника чи Захисниці України </w:t>
      </w:r>
      <w:r w:rsidR="00E51927">
        <w:rPr>
          <w:sz w:val="28"/>
          <w:szCs w:val="28"/>
          <w:shd w:val="clear" w:color="auto" w:fill="FFFFFF"/>
        </w:rPr>
        <w:t>–</w:t>
      </w:r>
      <w:r w:rsidRPr="000B57B2">
        <w:rPr>
          <w:sz w:val="28"/>
          <w:szCs w:val="28"/>
          <w:shd w:val="clear" w:color="auto" w:fill="FFFFFF"/>
        </w:rPr>
        <w:t xml:space="preserve"> дружина або чоловік учасника бойових дій або особи з інвалідністю внаслідок війни;</w:t>
      </w:r>
    </w:p>
    <w:p w14:paraId="179E41FE" w14:textId="0B084A51" w:rsidR="00C00FBE" w:rsidRPr="000B57B2" w:rsidRDefault="00E51927" w:rsidP="00D747EE">
      <w:pPr>
        <w:pStyle w:val="rvps2"/>
        <w:shd w:val="clear" w:color="auto" w:fill="FFFFFF" w:themeFill="background1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член сім</w:t>
      </w:r>
      <w:r w:rsidRPr="000B57B2">
        <w:rPr>
          <w:sz w:val="28"/>
          <w:szCs w:val="28"/>
        </w:rPr>
        <w:t>’ї</w:t>
      </w:r>
      <w:r w:rsidR="00312218" w:rsidRPr="000B57B2">
        <w:rPr>
          <w:sz w:val="28"/>
          <w:szCs w:val="28"/>
        </w:rPr>
        <w:t xml:space="preserve"> загиблого (померлого) Захисника чи Захисниці України – особи у значенні, наведеному в </w:t>
      </w:r>
      <w:hyperlink>
        <w:r w:rsidR="00312218" w:rsidRPr="00B42410">
          <w:rPr>
            <w:rStyle w:val="ListLabel10"/>
            <w:sz w:val="28"/>
            <w:lang w:val="uk-UA"/>
          </w:rPr>
          <w:t>пункті 1 статті 1</w:t>
        </w:r>
      </w:hyperlink>
      <w:r w:rsidR="00312218" w:rsidRPr="000B57B2">
        <w:rPr>
          <w:sz w:val="28"/>
          <w:szCs w:val="28"/>
        </w:rPr>
        <w:t>0 або статті 10-1 Закону України «Про статус ветеранів війни, гарантії їх соціального захисту» з числа працездатних батьк</w:t>
      </w:r>
      <w:bookmarkStart w:id="1" w:name="n647"/>
      <w:bookmarkEnd w:id="1"/>
      <w:r w:rsidR="00312218" w:rsidRPr="000B57B2">
        <w:rPr>
          <w:sz w:val="28"/>
          <w:szCs w:val="28"/>
        </w:rPr>
        <w:t xml:space="preserve">ів та одного з подружжя, який не одружився вдруге, </w:t>
      </w:r>
      <w:bookmarkStart w:id="2" w:name="n648"/>
      <w:bookmarkEnd w:id="2"/>
      <w:r w:rsidR="00312218" w:rsidRPr="000B57B2">
        <w:rPr>
          <w:sz w:val="28"/>
          <w:szCs w:val="28"/>
        </w:rPr>
        <w:t>повнолітніх дітей;</w:t>
      </w:r>
    </w:p>
    <w:p w14:paraId="2A9C09DC" w14:textId="77F49EE5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конкурсний відбір – відбір на конкурсних засадах </w:t>
      </w:r>
      <w:r w:rsidR="00B42410" w:rsidRPr="002E6599">
        <w:rPr>
          <w:sz w:val="28"/>
          <w:szCs w:val="28"/>
        </w:rPr>
        <w:t xml:space="preserve">бізнес-планів </w:t>
      </w:r>
      <w:r w:rsidRPr="000B57B2">
        <w:rPr>
          <w:sz w:val="28"/>
          <w:szCs w:val="28"/>
        </w:rPr>
        <w:t xml:space="preserve">щодо їх відповідності зазначеним </w:t>
      </w:r>
      <w:r w:rsidR="00E51927">
        <w:rPr>
          <w:sz w:val="28"/>
          <w:szCs w:val="28"/>
        </w:rPr>
        <w:t xml:space="preserve">вимогам </w:t>
      </w:r>
      <w:r w:rsidRPr="000B57B2">
        <w:rPr>
          <w:sz w:val="28"/>
          <w:szCs w:val="28"/>
        </w:rPr>
        <w:t>у цьому Порядку;</w:t>
      </w:r>
    </w:p>
    <w:p w14:paraId="3F32F977" w14:textId="4994FD8C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координатор – комунальна бюджетна установа «Київський міський центр комплексної підтримки учасників бойових дій «КИЇВ МІЛІТАРІ ХАБ</w:t>
      </w:r>
      <w:r w:rsidR="002E6599" w:rsidRPr="002E6599">
        <w:rPr>
          <w:sz w:val="28"/>
          <w:szCs w:val="28"/>
        </w:rPr>
        <w:t>»</w:t>
      </w:r>
      <w:r w:rsidRPr="002E6599">
        <w:rPr>
          <w:sz w:val="28"/>
          <w:szCs w:val="28"/>
        </w:rPr>
        <w:t>;</w:t>
      </w:r>
    </w:p>
    <w:p w14:paraId="21991B15" w14:textId="11BC517F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договір про надання мікрогранту –</w:t>
      </w:r>
      <w:r w:rsidR="00A23167">
        <w:rPr>
          <w:sz w:val="28"/>
          <w:szCs w:val="28"/>
        </w:rPr>
        <w:t xml:space="preserve"> </w:t>
      </w:r>
      <w:r w:rsidRPr="000B57B2">
        <w:rPr>
          <w:sz w:val="28"/>
          <w:szCs w:val="28"/>
        </w:rPr>
        <w:t xml:space="preserve">тристоронній договір між </w:t>
      </w:r>
      <w:r w:rsidRPr="000B57B2">
        <w:rPr>
          <w:sz w:val="28"/>
          <w:szCs w:val="28"/>
          <w:shd w:val="clear" w:color="auto" w:fill="FFFFFF"/>
        </w:rPr>
        <w:t>Департамент</w:t>
      </w:r>
      <w:r w:rsidR="00F52141">
        <w:rPr>
          <w:sz w:val="28"/>
          <w:szCs w:val="28"/>
          <w:shd w:val="clear" w:color="auto" w:fill="FFFFFF"/>
        </w:rPr>
        <w:t>ом</w:t>
      </w:r>
      <w:r w:rsidRPr="000B57B2">
        <w:rPr>
          <w:sz w:val="28"/>
          <w:szCs w:val="28"/>
          <w:shd w:val="clear" w:color="auto" w:fill="FFFFFF"/>
        </w:rPr>
        <w:t xml:space="preserve"> соціальної та ветеранської політики </w:t>
      </w:r>
      <w:r w:rsidRPr="000B57B2">
        <w:rPr>
          <w:sz w:val="28"/>
          <w:szCs w:val="28"/>
        </w:rPr>
        <w:t>виконавчого органу Київської міської ради (Київської міської державної адміністрації),  Коо</w:t>
      </w:r>
      <w:r w:rsidR="00511357">
        <w:rPr>
          <w:sz w:val="28"/>
          <w:szCs w:val="28"/>
        </w:rPr>
        <w:t>рдинатором та отримувачем (далі</w:t>
      </w:r>
      <w:r w:rsidR="00E94ED0">
        <w:rPr>
          <w:sz w:val="28"/>
          <w:szCs w:val="28"/>
        </w:rPr>
        <w:t xml:space="preserve"> </w:t>
      </w:r>
      <w:r w:rsidRPr="000B57B2">
        <w:rPr>
          <w:sz w:val="28"/>
          <w:szCs w:val="28"/>
        </w:rPr>
        <w:t>– Договір);</w:t>
      </w:r>
    </w:p>
    <w:p w14:paraId="09B0A7BC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грантовий  сезон – період дії  договору при отриманні мікрогранту в попередній період;</w:t>
      </w:r>
    </w:p>
    <w:p w14:paraId="591F8620" w14:textId="2538519D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color w:val="000000"/>
          <w:sz w:val="28"/>
          <w:szCs w:val="28"/>
        </w:rPr>
      </w:pPr>
      <w:r w:rsidRPr="002E6599">
        <w:rPr>
          <w:sz w:val="28"/>
          <w:szCs w:val="28"/>
        </w:rPr>
        <w:t>моніторинг – процес постійного та системного спостереження, збору інформації щодо стану виконання бізнес-плану отримувачем, відповідності використання коштів</w:t>
      </w:r>
      <w:r w:rsidR="00861988" w:rsidRPr="002E6599">
        <w:rPr>
          <w:sz w:val="28"/>
          <w:szCs w:val="28"/>
        </w:rPr>
        <w:t xml:space="preserve"> </w:t>
      </w:r>
      <w:r w:rsidR="005953D6" w:rsidRPr="002E6599">
        <w:rPr>
          <w:sz w:val="28"/>
          <w:szCs w:val="28"/>
        </w:rPr>
        <w:t xml:space="preserve">мікрогранту </w:t>
      </w:r>
      <w:r w:rsidRPr="002E6599">
        <w:rPr>
          <w:sz w:val="28"/>
          <w:szCs w:val="28"/>
        </w:rPr>
        <w:t xml:space="preserve">та здійснення діяльності </w:t>
      </w:r>
      <w:r w:rsidR="005953D6" w:rsidRPr="002E6599">
        <w:rPr>
          <w:sz w:val="28"/>
          <w:szCs w:val="28"/>
        </w:rPr>
        <w:t>до умов</w:t>
      </w:r>
      <w:r w:rsidR="00861988" w:rsidRPr="002E6599">
        <w:rPr>
          <w:sz w:val="28"/>
          <w:szCs w:val="28"/>
        </w:rPr>
        <w:t>, викладених</w:t>
      </w:r>
      <w:r w:rsidRPr="002E6599">
        <w:rPr>
          <w:sz w:val="28"/>
          <w:szCs w:val="28"/>
        </w:rPr>
        <w:t xml:space="preserve"> </w:t>
      </w:r>
      <w:r w:rsidR="00861988" w:rsidRPr="002E6599">
        <w:rPr>
          <w:sz w:val="28"/>
          <w:szCs w:val="28"/>
        </w:rPr>
        <w:t>у</w:t>
      </w:r>
      <w:r w:rsidRPr="002E6599">
        <w:rPr>
          <w:sz w:val="28"/>
          <w:szCs w:val="28"/>
        </w:rPr>
        <w:t xml:space="preserve"> договорі.</w:t>
      </w:r>
      <w:r w:rsidRPr="000B57B2">
        <w:rPr>
          <w:color w:val="000000"/>
          <w:sz w:val="28"/>
          <w:szCs w:val="28"/>
        </w:rPr>
        <w:tab/>
      </w:r>
    </w:p>
    <w:p w14:paraId="2969679F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color w:val="000000"/>
          <w:sz w:val="28"/>
          <w:szCs w:val="28"/>
        </w:rPr>
      </w:pPr>
    </w:p>
    <w:p w14:paraId="4BB90B1D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center"/>
        <w:rPr>
          <w:b/>
          <w:strike/>
          <w:sz w:val="28"/>
          <w:szCs w:val="28"/>
        </w:rPr>
      </w:pPr>
      <w:r w:rsidRPr="000B57B2">
        <w:rPr>
          <w:b/>
          <w:sz w:val="28"/>
          <w:szCs w:val="28"/>
        </w:rPr>
        <w:t xml:space="preserve">3. Загальні умови надання мікрогранту </w:t>
      </w:r>
    </w:p>
    <w:p w14:paraId="14EC34E6" w14:textId="686C069D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1. Мікрогрант надається отримувачу на </w:t>
      </w:r>
      <w:r w:rsidR="006C3F54" w:rsidRPr="006C3F54">
        <w:rPr>
          <w:sz w:val="28"/>
          <w:szCs w:val="28"/>
        </w:rPr>
        <w:t>відкриття (відновлення, розвиток) власного бізнесу</w:t>
      </w:r>
      <w:r w:rsidRPr="000B57B2">
        <w:rPr>
          <w:sz w:val="28"/>
          <w:szCs w:val="28"/>
        </w:rPr>
        <w:t xml:space="preserve"> за рахунок коштів бюджету міста Києва </w:t>
      </w:r>
      <w:r w:rsidRPr="000B57B2">
        <w:rPr>
          <w:sz w:val="28"/>
          <w:szCs w:val="28"/>
          <w:shd w:val="clear" w:color="auto" w:fill="FFFFFF"/>
        </w:rPr>
        <w:t>одноразово</w:t>
      </w:r>
      <w:r w:rsidRPr="000B57B2">
        <w:rPr>
          <w:sz w:val="28"/>
          <w:szCs w:val="28"/>
        </w:rPr>
        <w:t>.</w:t>
      </w:r>
    </w:p>
    <w:p w14:paraId="44B61B78" w14:textId="3DB14325" w:rsidR="00312218" w:rsidRPr="00362C5F" w:rsidRDefault="00312218" w:rsidP="00D747EE">
      <w:pPr>
        <w:pStyle w:val="Ch6"/>
        <w:spacing w:line="240" w:lineRule="auto"/>
        <w:ind w:firstLine="567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</w:pPr>
      <w:r w:rsidRPr="000B57B2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362C5F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>Мікрогрант надається отримувачу виключно в національній валюті у безготівковій формі шляхом перерахування на рахунок банку, що зазначений заявником у заяві (за станда</w:t>
      </w:r>
      <w:r w:rsidR="00E51927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>ртом ІВАN) у розмірі до 200 тисяч</w:t>
      </w:r>
      <w:r w:rsidRPr="00362C5F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 xml:space="preserve"> гривень. При цьому загальна вартість реалізації бізнес-плану може перевищувати суму мікрогранту та  передбачати також фінансування за рахунок  </w:t>
      </w:r>
      <w:r w:rsidR="00744FC5" w:rsidRPr="002E6599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>інших</w:t>
      </w:r>
      <w:r w:rsidR="00744FC5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 xml:space="preserve"> </w:t>
      </w:r>
      <w:r w:rsidRPr="00362C5F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>коштів.</w:t>
      </w:r>
    </w:p>
    <w:p w14:paraId="1948A21D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3. Департамент здійснює надання мікрогранту за рахунок і в межах коштів, </w:t>
      </w:r>
      <w:r w:rsidRPr="000B57B2">
        <w:rPr>
          <w:sz w:val="28"/>
          <w:szCs w:val="28"/>
        </w:rPr>
        <w:lastRenderedPageBreak/>
        <w:t>передбачених у бюджеті міста Києва на поточний рік, відповідно до помісячного плану асигнувань та за їх наявності на розрахунковому рахунку в порядку черговості надходження заявок отримувачів.</w:t>
      </w:r>
    </w:p>
    <w:p w14:paraId="127FEC02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4. Надання передбачених цим Порядком мікрогрантів може здійснюватися разом з державною підтримкою. </w:t>
      </w:r>
    </w:p>
    <w:p w14:paraId="508DC86A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5. Мікрогрант надається на:</w:t>
      </w:r>
    </w:p>
    <w:p w14:paraId="6A4E737B" w14:textId="56E2CCA9" w:rsidR="00312218" w:rsidRPr="002E6599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придбання меблів, обладнання, транспортних засобів (які будуть використовуватися в комерційних та виробничих цілях), необхідних для провадження господарської діяльності, які не підлягають відчуженню до виконання умов договору про надання мікрогрантової допомоги </w:t>
      </w:r>
      <w:r w:rsidR="006C3F54" w:rsidRPr="006C3F54">
        <w:rPr>
          <w:sz w:val="28"/>
          <w:szCs w:val="28"/>
        </w:rPr>
        <w:t>на відкриття (відновлення, розвиток) власного бізнесу</w:t>
      </w:r>
      <w:r w:rsidRPr="000B57B2">
        <w:rPr>
          <w:sz w:val="28"/>
          <w:szCs w:val="28"/>
        </w:rPr>
        <w:t xml:space="preserve"> (крім випадків відчуження внаслідок звернення стягнення на нього уповноваженим банком відповідно до договору</w:t>
      </w:r>
      <w:r w:rsidR="00744FC5">
        <w:rPr>
          <w:sz w:val="28"/>
          <w:szCs w:val="28"/>
        </w:rPr>
        <w:t xml:space="preserve"> </w:t>
      </w:r>
      <w:r w:rsidR="00744FC5" w:rsidRPr="002E6599">
        <w:rPr>
          <w:sz w:val="28"/>
          <w:szCs w:val="28"/>
        </w:rPr>
        <w:t>застави</w:t>
      </w:r>
      <w:r w:rsidRPr="002E6599">
        <w:rPr>
          <w:sz w:val="28"/>
          <w:szCs w:val="28"/>
        </w:rPr>
        <w:t>);</w:t>
      </w:r>
    </w:p>
    <w:p w14:paraId="5EB121E1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закупівлю ліцензійного програмного забезпечення, сировини, матеріалів, товарів та послуг, пов’язаних з реалізацією бізнес-плану;</w:t>
      </w:r>
    </w:p>
    <w:p w14:paraId="4C6D99AB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послуги маркетингу та реклами;</w:t>
      </w:r>
    </w:p>
    <w:p w14:paraId="23AD024D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орендну плату за користування нежитловим приміщенням, земельною ділянкою, які будуть використовуватися в комерційних та виробничих цілях;</w:t>
      </w:r>
    </w:p>
    <w:p w14:paraId="3F3DFAE5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орендну плату за обладнання;</w:t>
      </w:r>
    </w:p>
    <w:p w14:paraId="47CF0280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лізинг обладнання, крім автомобілів, мотоциклів та інших транспортних засобів особистого користування;</w:t>
      </w:r>
    </w:p>
    <w:p w14:paraId="6B9FC423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закупівлю франшизи або використання у підприємницькій діяльності прав інших суб’єктів господарювання (комерційна концесія).</w:t>
      </w:r>
    </w:p>
    <w:p w14:paraId="51414BB5" w14:textId="76AEFF3E" w:rsidR="00312218" w:rsidRPr="000B57B2" w:rsidRDefault="00A2405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12218" w:rsidRPr="000B57B2">
        <w:rPr>
          <w:sz w:val="28"/>
          <w:szCs w:val="28"/>
        </w:rPr>
        <w:t>. У разі призову отримувача на військову службу під час мобілізації, що підтверджується відповідними документами та заявою на ім’я керівника Департаменту, виконання договору</w:t>
      </w:r>
      <w:r w:rsidR="00312218" w:rsidRPr="000B57B2">
        <w:rPr>
          <w:b/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>тимчасово зупиняється та продовжується після демобілізації отримувача.</w:t>
      </w:r>
    </w:p>
    <w:p w14:paraId="510243FB" w14:textId="06227D2E" w:rsidR="00312218" w:rsidRPr="000B57B2" w:rsidRDefault="00A2405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12218" w:rsidRPr="000B57B2">
        <w:rPr>
          <w:sz w:val="28"/>
          <w:szCs w:val="28"/>
        </w:rPr>
        <w:t xml:space="preserve">. У разі невиконання умов </w:t>
      </w:r>
      <w:r>
        <w:rPr>
          <w:sz w:val="28"/>
          <w:szCs w:val="28"/>
        </w:rPr>
        <w:t>Д</w:t>
      </w:r>
      <w:r w:rsidR="00312218" w:rsidRPr="000B57B2">
        <w:rPr>
          <w:sz w:val="28"/>
          <w:szCs w:val="28"/>
        </w:rPr>
        <w:t>оговору сума мікрогранту протягом одного місяця після закінчення такого періоду повертається отримувачем у повному обсязі на рахунок, з якого здійснювалося перерахування мікрогранту.</w:t>
      </w:r>
    </w:p>
    <w:p w14:paraId="5EF6DD3B" w14:textId="61BB1BA7" w:rsidR="00312218" w:rsidRPr="000B57B2" w:rsidRDefault="00A2405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12218" w:rsidRPr="000B57B2">
        <w:rPr>
          <w:sz w:val="28"/>
          <w:szCs w:val="28"/>
        </w:rPr>
        <w:t xml:space="preserve">. У разі невиконання умов </w:t>
      </w:r>
      <w:r>
        <w:rPr>
          <w:sz w:val="28"/>
          <w:szCs w:val="28"/>
        </w:rPr>
        <w:t>Д</w:t>
      </w:r>
      <w:r w:rsidR="00312218" w:rsidRPr="000B57B2">
        <w:rPr>
          <w:sz w:val="28"/>
          <w:szCs w:val="28"/>
        </w:rPr>
        <w:t>оговору і неповернення отриманого мікрогранту, за умовами визначеними цим Порядком та договором, Департа</w:t>
      </w:r>
      <w:bookmarkStart w:id="3" w:name="__DdeLink__672_1087225092"/>
      <w:r w:rsidR="00312218" w:rsidRPr="000B57B2">
        <w:rPr>
          <w:sz w:val="28"/>
          <w:szCs w:val="28"/>
        </w:rPr>
        <w:t>м</w:t>
      </w:r>
      <w:bookmarkEnd w:id="3"/>
      <w:r w:rsidR="00312218" w:rsidRPr="000B57B2">
        <w:rPr>
          <w:sz w:val="28"/>
          <w:szCs w:val="28"/>
        </w:rPr>
        <w:t>ент залишає за собою право звернутися з вимогою та/або позовом до суду про стягнення мікрогранту з отримувача.</w:t>
      </w:r>
    </w:p>
    <w:p w14:paraId="3F921399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b/>
          <w:color w:val="000000"/>
          <w:sz w:val="28"/>
          <w:szCs w:val="28"/>
        </w:rPr>
      </w:pPr>
    </w:p>
    <w:p w14:paraId="6206B563" w14:textId="77777777" w:rsidR="00312218" w:rsidRPr="000B57B2" w:rsidRDefault="00312218" w:rsidP="00791DE8">
      <w:pPr>
        <w:tabs>
          <w:tab w:val="left" w:pos="9230"/>
          <w:tab w:val="left" w:pos="9372"/>
          <w:tab w:val="left" w:pos="9514"/>
        </w:tabs>
        <w:ind w:firstLine="567"/>
        <w:jc w:val="center"/>
        <w:rPr>
          <w:b/>
          <w:sz w:val="28"/>
          <w:szCs w:val="28"/>
        </w:rPr>
      </w:pPr>
      <w:r w:rsidRPr="000B57B2">
        <w:rPr>
          <w:b/>
          <w:sz w:val="28"/>
          <w:szCs w:val="28"/>
        </w:rPr>
        <w:t>4. Вимоги до отримувачів мікрогранту</w:t>
      </w:r>
    </w:p>
    <w:p w14:paraId="36698AE1" w14:textId="626CE1D9" w:rsidR="00312218" w:rsidRPr="002E6599" w:rsidRDefault="00312218" w:rsidP="00791DE8">
      <w:pPr>
        <w:pStyle w:val="a5"/>
        <w:tabs>
          <w:tab w:val="left" w:pos="9230"/>
          <w:tab w:val="left" w:pos="9372"/>
          <w:tab w:val="left" w:pos="9514"/>
        </w:tabs>
        <w:spacing w:before="0"/>
        <w:ind w:left="0" w:firstLine="567"/>
        <w:rPr>
          <w:sz w:val="28"/>
          <w:szCs w:val="28"/>
        </w:rPr>
      </w:pPr>
      <w:r w:rsidRPr="002E6599">
        <w:rPr>
          <w:sz w:val="28"/>
          <w:szCs w:val="28"/>
        </w:rPr>
        <w:t xml:space="preserve">1. </w:t>
      </w:r>
      <w:r w:rsidR="00791DE8" w:rsidRPr="002E6599">
        <w:rPr>
          <w:sz w:val="28"/>
          <w:szCs w:val="28"/>
        </w:rPr>
        <w:t xml:space="preserve">Заяву на отримання мікрогранту (далі </w:t>
      </w:r>
      <w:r w:rsidR="002E6599" w:rsidRPr="002E6599">
        <w:rPr>
          <w:sz w:val="28"/>
          <w:szCs w:val="28"/>
        </w:rPr>
        <w:t>–</w:t>
      </w:r>
      <w:r w:rsidR="00791DE8" w:rsidRPr="002E6599">
        <w:rPr>
          <w:sz w:val="28"/>
          <w:szCs w:val="28"/>
        </w:rPr>
        <w:t xml:space="preserve"> заява) </w:t>
      </w:r>
      <w:r w:rsidR="002E6599" w:rsidRPr="002E6599">
        <w:rPr>
          <w:sz w:val="28"/>
          <w:szCs w:val="28"/>
        </w:rPr>
        <w:t>подають</w:t>
      </w:r>
      <w:r w:rsidRPr="002E6599">
        <w:rPr>
          <w:sz w:val="28"/>
          <w:szCs w:val="28"/>
        </w:rPr>
        <w:t xml:space="preserve">: </w:t>
      </w:r>
    </w:p>
    <w:p w14:paraId="0A01B382" w14:textId="54D398D7" w:rsidR="00312218" w:rsidRPr="000B57B2" w:rsidRDefault="00791DE8" w:rsidP="00825175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фізичні особи</w:t>
      </w:r>
      <w:r w:rsidR="00E51927" w:rsidRPr="00E51927">
        <w:rPr>
          <w:sz w:val="28"/>
          <w:szCs w:val="28"/>
        </w:rPr>
        <w:t xml:space="preserve"> – </w:t>
      </w:r>
      <w:r w:rsidR="00312218" w:rsidRPr="00E51927">
        <w:rPr>
          <w:sz w:val="28"/>
          <w:szCs w:val="28"/>
        </w:rPr>
        <w:t xml:space="preserve">підприємці </w:t>
      </w:r>
      <w:r w:rsidRPr="002E6599">
        <w:rPr>
          <w:sz w:val="28"/>
          <w:szCs w:val="28"/>
        </w:rPr>
        <w:t>–</w:t>
      </w:r>
      <w:r w:rsidR="00312218" w:rsidRPr="002E6599"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>громадяни України, які проводять свою діяльність у місті Києві, які зазначені у абзаці третьому пункту 1 розділу 2 цього Порядку;</w:t>
      </w:r>
    </w:p>
    <w:p w14:paraId="7E502690" w14:textId="77777777" w:rsidR="00312218" w:rsidRPr="000B57B2" w:rsidRDefault="00312218" w:rsidP="00825175">
      <w:pPr>
        <w:pStyle w:val="a5"/>
        <w:tabs>
          <w:tab w:val="left" w:pos="9230"/>
          <w:tab w:val="left" w:pos="9372"/>
          <w:tab w:val="left" w:pos="9514"/>
        </w:tabs>
        <w:ind w:left="0" w:firstLine="567"/>
        <w:rPr>
          <w:sz w:val="28"/>
          <w:szCs w:val="28"/>
        </w:rPr>
      </w:pPr>
      <w:r w:rsidRPr="000B57B2">
        <w:rPr>
          <w:sz w:val="28"/>
          <w:szCs w:val="28"/>
        </w:rPr>
        <w:t>2. Отримувачі повинні відповідати таким вимогам:</w:t>
      </w:r>
    </w:p>
    <w:p w14:paraId="63E4662F" w14:textId="77777777" w:rsidR="00312218" w:rsidRPr="000B57B2" w:rsidRDefault="00312218" w:rsidP="00825175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lastRenderedPageBreak/>
        <w:t>не провадять господарську діяльність на території російської федерації та республіки білорусь;</w:t>
      </w:r>
    </w:p>
    <w:p w14:paraId="4C310D4A" w14:textId="7313365E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не віднесені до фізичних осіб, до яких застосовуються спеціальні економічні та інші обмежувальні заходи (санкції) згідно з відповідними рішеннями Ради національної безпеки і оборони України, введеними в дію указами Президента України щодо застосування персональних (спеціальних) економічних та інших обмежувальних заходів (санкцій) відповідно до Закону України «Про санкції»;</w:t>
      </w:r>
    </w:p>
    <w:p w14:paraId="10D79F29" w14:textId="4ECBD1F5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не здійснюють реалізацію алкогольних напоїв, тютюнових виробів, обмін валют;</w:t>
      </w:r>
    </w:p>
    <w:p w14:paraId="3B01A21D" w14:textId="77777777" w:rsidR="00312218" w:rsidRPr="00A035D3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b/>
          <w:sz w:val="28"/>
          <w:szCs w:val="28"/>
        </w:rPr>
      </w:pPr>
      <w:r w:rsidRPr="000B57B2">
        <w:rPr>
          <w:sz w:val="28"/>
          <w:szCs w:val="28"/>
        </w:rPr>
        <w:t xml:space="preserve">щодо яких відсутнє рішення суду, яке набрало законної сили, про притягнення до кримінальної відповідальності за корупційне правопорушення та/або злочин з корисливих </w:t>
      </w:r>
      <w:r w:rsidRPr="00A035D3">
        <w:rPr>
          <w:sz w:val="28"/>
          <w:szCs w:val="28"/>
        </w:rPr>
        <w:t xml:space="preserve">мотивів </w:t>
      </w:r>
      <w:r w:rsidRPr="00D65944">
        <w:rPr>
          <w:sz w:val="28"/>
          <w:szCs w:val="28"/>
        </w:rPr>
        <w:t>(</w:t>
      </w:r>
      <w:r w:rsidRPr="00A035D3">
        <w:rPr>
          <w:rStyle w:val="ac"/>
          <w:b w:val="0"/>
          <w:sz w:val="28"/>
          <w:szCs w:val="28"/>
          <w:bdr w:val="none" w:sz="0" w:space="0" w:color="auto" w:frame="1"/>
          <w:shd w:val="clear" w:color="auto" w:fill="FFFFFF"/>
        </w:rPr>
        <w:t>незаконного збагачення за рахунок вчинення протиправних дій у відношенні інших осіб, суспільства або держави)</w:t>
      </w:r>
      <w:r w:rsidRPr="00D65944">
        <w:rPr>
          <w:sz w:val="28"/>
          <w:szCs w:val="28"/>
          <w:shd w:val="clear" w:color="auto" w:fill="FFFFFF"/>
        </w:rPr>
        <w:t>;</w:t>
      </w:r>
    </w:p>
    <w:p w14:paraId="48B5118B" w14:textId="694F6E40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A035D3">
        <w:rPr>
          <w:sz w:val="28"/>
          <w:szCs w:val="28"/>
        </w:rPr>
        <w:t>отримувачі, з якими протягом попереднього</w:t>
      </w:r>
      <w:r w:rsidRPr="000B57B2">
        <w:rPr>
          <w:sz w:val="28"/>
          <w:szCs w:val="28"/>
        </w:rPr>
        <w:t xml:space="preserve"> грантового сезону не було розірвано договір про надання мікрогранту</w:t>
      </w:r>
      <w:r w:rsidR="00D65944">
        <w:rPr>
          <w:sz w:val="28"/>
          <w:szCs w:val="28"/>
        </w:rPr>
        <w:t xml:space="preserve"> </w:t>
      </w:r>
      <w:r w:rsidR="00E97F22">
        <w:rPr>
          <w:sz w:val="28"/>
          <w:szCs w:val="28"/>
        </w:rPr>
        <w:t xml:space="preserve"> в односторонньому порядку у зв</w:t>
      </w:r>
      <w:r w:rsidR="00E97F22" w:rsidRPr="000B57B2">
        <w:rPr>
          <w:sz w:val="28"/>
          <w:szCs w:val="28"/>
        </w:rPr>
        <w:t>’язку</w:t>
      </w:r>
      <w:r w:rsidRPr="000B57B2">
        <w:rPr>
          <w:sz w:val="28"/>
          <w:szCs w:val="28"/>
        </w:rPr>
        <w:t xml:space="preserve"> з істотним порушен</w:t>
      </w:r>
      <w:r w:rsidR="00D65944">
        <w:rPr>
          <w:sz w:val="28"/>
          <w:szCs w:val="28"/>
        </w:rPr>
        <w:t>ням умов договору.</w:t>
      </w:r>
    </w:p>
    <w:p w14:paraId="656EE79F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Порушення отримувачем вимог пункту 2 розділу 4 цього Порядку (щойно про таке стане відомо) веде до зняття з конкурсу на будь-якому етапі конкурсного відбору або його реалізації.</w:t>
      </w:r>
    </w:p>
    <w:p w14:paraId="6AB8AEB4" w14:textId="77777777" w:rsidR="00312218" w:rsidRPr="000B57B2" w:rsidRDefault="00312218" w:rsidP="00D747EE">
      <w:pPr>
        <w:pStyle w:val="rvps2"/>
        <w:shd w:val="clear" w:color="auto" w:fill="FFFFFF"/>
        <w:spacing w:beforeAutospacing="0" w:after="0" w:afterAutospacing="0"/>
        <w:ind w:firstLine="567"/>
        <w:jc w:val="both"/>
        <w:rPr>
          <w:sz w:val="28"/>
          <w:szCs w:val="28"/>
        </w:rPr>
      </w:pPr>
    </w:p>
    <w:p w14:paraId="4A131777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center"/>
        <w:rPr>
          <w:b/>
          <w:sz w:val="28"/>
          <w:szCs w:val="28"/>
        </w:rPr>
      </w:pPr>
      <w:r w:rsidRPr="000B57B2">
        <w:rPr>
          <w:b/>
          <w:sz w:val="28"/>
          <w:szCs w:val="28"/>
        </w:rPr>
        <w:t>5. Механізм надання мікрогранту</w:t>
      </w:r>
    </w:p>
    <w:p w14:paraId="59781588" w14:textId="16A34608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1. </w:t>
      </w:r>
      <w:r w:rsidRPr="002E6599">
        <w:rPr>
          <w:sz w:val="28"/>
          <w:szCs w:val="28"/>
        </w:rPr>
        <w:t xml:space="preserve">Заява </w:t>
      </w:r>
      <w:r w:rsidRPr="000B57B2">
        <w:rPr>
          <w:sz w:val="28"/>
          <w:szCs w:val="28"/>
        </w:rPr>
        <w:t>формується отримувачем особисто в паперовому вигляді або за допомогою інформаційно-комунікаційної системи «Програмна платформа для надання електронних послуг, у тому числі адміністративних» (далі – особистий електронний кабінет Захисника) після проходження ним ідентифікації та автентифікації з використанням інтегрованої системи електронної ідентифікації, електронного підпису, що базується на кваліфікованому сертифікаті електронного підпису, та/або інших засобів ідентифікації, які дають змогу однозначно встановлювати особу отримувача.</w:t>
      </w:r>
    </w:p>
    <w:p w14:paraId="6EDEF26C" w14:textId="63973CE6" w:rsidR="00312218" w:rsidRPr="000B57B2" w:rsidRDefault="00647D19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Форма заяви додається до цього</w:t>
      </w:r>
      <w:r w:rsidR="00312218" w:rsidRPr="000B57B2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у</w:t>
      </w:r>
      <w:r w:rsidR="00861988">
        <w:rPr>
          <w:sz w:val="28"/>
          <w:szCs w:val="28"/>
        </w:rPr>
        <w:t xml:space="preserve">  (Додаток 1</w:t>
      </w:r>
      <w:r w:rsidR="00312218" w:rsidRPr="000B57B2">
        <w:rPr>
          <w:sz w:val="28"/>
          <w:szCs w:val="28"/>
        </w:rPr>
        <w:t xml:space="preserve">). </w:t>
      </w:r>
    </w:p>
    <w:p w14:paraId="7A070846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Невід’ємною частиною заяви є згода у довільній формі на </w:t>
      </w:r>
      <w:bookmarkStart w:id="4" w:name="_Hlk193187807"/>
      <w:r w:rsidRPr="000B57B2">
        <w:rPr>
          <w:sz w:val="28"/>
          <w:szCs w:val="28"/>
        </w:rPr>
        <w:t xml:space="preserve">обробку, використання, поширення та доступ до персональних даних. </w:t>
      </w:r>
    </w:p>
    <w:bookmarkEnd w:id="4"/>
    <w:p w14:paraId="7AD56D1F" w14:textId="2D331996" w:rsidR="00312218" w:rsidRPr="000B57B2" w:rsidRDefault="00E97F22" w:rsidP="00D747EE">
      <w:pPr>
        <w:pStyle w:val="rvps1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Обов</w:t>
      </w:r>
      <w:r w:rsidRPr="000B57B2">
        <w:rPr>
          <w:sz w:val="28"/>
          <w:szCs w:val="28"/>
          <w:lang w:val="uk-UA"/>
        </w:rPr>
        <w:t>’язковим</w:t>
      </w:r>
      <w:r w:rsidR="00312218" w:rsidRPr="000B57B2">
        <w:rPr>
          <w:sz w:val="28"/>
          <w:szCs w:val="28"/>
          <w:lang w:val="uk-UA"/>
        </w:rPr>
        <w:t xml:space="preserve"> додатком до заяви є бізнес-план, форма </w:t>
      </w:r>
      <w:r w:rsidR="001C04BD">
        <w:rPr>
          <w:sz w:val="28"/>
          <w:szCs w:val="28"/>
          <w:lang w:val="uk-UA"/>
        </w:rPr>
        <w:t>якого</w:t>
      </w:r>
      <w:r w:rsidR="00312218" w:rsidRPr="000B57B2">
        <w:rPr>
          <w:sz w:val="28"/>
          <w:szCs w:val="28"/>
          <w:lang w:val="uk-UA"/>
        </w:rPr>
        <w:t xml:space="preserve"> затверджена наказом   </w:t>
      </w:r>
      <w:r w:rsidR="00312218" w:rsidRPr="000B57B2">
        <w:rPr>
          <w:rStyle w:val="rvts9"/>
          <w:bCs/>
          <w:sz w:val="28"/>
          <w:szCs w:val="28"/>
          <w:lang w:val="uk-UA"/>
        </w:rPr>
        <w:t>Міністерства</w:t>
      </w:r>
      <w:r w:rsidR="00312218" w:rsidRPr="000B57B2">
        <w:rPr>
          <w:sz w:val="28"/>
          <w:szCs w:val="28"/>
          <w:lang w:val="uk-UA"/>
        </w:rPr>
        <w:t xml:space="preserve"> </w:t>
      </w:r>
      <w:r w:rsidR="00312218" w:rsidRPr="000B57B2">
        <w:rPr>
          <w:rStyle w:val="rvts9"/>
          <w:bCs/>
          <w:sz w:val="28"/>
          <w:szCs w:val="28"/>
          <w:lang w:val="uk-UA"/>
        </w:rPr>
        <w:t xml:space="preserve">економіки України </w:t>
      </w:r>
      <w:r w:rsidR="001C04BD">
        <w:rPr>
          <w:rStyle w:val="rvts9"/>
          <w:bCs/>
          <w:sz w:val="28"/>
          <w:szCs w:val="28"/>
          <w:lang w:val="uk-UA"/>
        </w:rPr>
        <w:t xml:space="preserve">від </w:t>
      </w:r>
      <w:r w:rsidR="00312218" w:rsidRPr="000B57B2">
        <w:rPr>
          <w:rStyle w:val="rvts9"/>
          <w:bCs/>
          <w:sz w:val="28"/>
          <w:szCs w:val="28"/>
          <w:lang w:val="uk-UA"/>
        </w:rPr>
        <w:t>06 липня 2022 року №</w:t>
      </w:r>
      <w:r>
        <w:rPr>
          <w:rStyle w:val="rvts9"/>
          <w:bCs/>
          <w:sz w:val="28"/>
          <w:szCs w:val="28"/>
          <w:lang w:val="uk-UA"/>
        </w:rPr>
        <w:t xml:space="preserve"> </w:t>
      </w:r>
      <w:r w:rsidR="00312218" w:rsidRPr="000B57B2">
        <w:rPr>
          <w:rStyle w:val="rvts9"/>
          <w:bCs/>
          <w:sz w:val="28"/>
          <w:szCs w:val="28"/>
          <w:lang w:val="uk-UA"/>
        </w:rPr>
        <w:t xml:space="preserve">1969. </w:t>
      </w:r>
      <w:r w:rsidR="00312218" w:rsidRPr="000B57B2">
        <w:rPr>
          <w:sz w:val="28"/>
          <w:szCs w:val="28"/>
          <w:lang w:val="uk-UA"/>
        </w:rPr>
        <w:t xml:space="preserve">Заяви, подані без бізнес-плану, не розглядаються. </w:t>
      </w:r>
    </w:p>
    <w:p w14:paraId="68C83CAA" w14:textId="39FDAA7C" w:rsidR="00312218" w:rsidRPr="00B13C9A" w:rsidRDefault="00312218" w:rsidP="00D747EE">
      <w:pPr>
        <w:pStyle w:val="rvps1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B57B2">
        <w:rPr>
          <w:sz w:val="28"/>
          <w:szCs w:val="28"/>
          <w:lang w:val="uk-UA"/>
        </w:rPr>
        <w:t xml:space="preserve">Реалізація </w:t>
      </w:r>
      <w:r w:rsidRPr="00B13C9A">
        <w:rPr>
          <w:sz w:val="28"/>
          <w:szCs w:val="28"/>
          <w:lang w:val="uk-UA"/>
        </w:rPr>
        <w:t xml:space="preserve">бізнес-плану становить </w:t>
      </w:r>
      <w:r w:rsidR="004D0477" w:rsidRPr="002E6599">
        <w:rPr>
          <w:sz w:val="28"/>
          <w:szCs w:val="28"/>
          <w:lang w:val="uk-UA"/>
        </w:rPr>
        <w:t>до шести</w:t>
      </w:r>
      <w:r w:rsidRPr="002E6599">
        <w:rPr>
          <w:sz w:val="28"/>
          <w:szCs w:val="28"/>
          <w:lang w:val="uk-UA"/>
        </w:rPr>
        <w:t xml:space="preserve"> місяців.</w:t>
      </w:r>
    </w:p>
    <w:p w14:paraId="64CC3014" w14:textId="77777777" w:rsidR="00312218" w:rsidRPr="00B13C9A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B13C9A">
        <w:rPr>
          <w:sz w:val="28"/>
          <w:szCs w:val="28"/>
        </w:rPr>
        <w:t>3. Координатор встановлює кінцеві строки подання заяв у межах календарного року, але не пізніше 15 грудня поточного року</w:t>
      </w:r>
      <w:r w:rsidR="002C7CD4" w:rsidRPr="00B13C9A">
        <w:rPr>
          <w:sz w:val="28"/>
          <w:szCs w:val="28"/>
        </w:rPr>
        <w:t>.</w:t>
      </w:r>
    </w:p>
    <w:p w14:paraId="085D65CE" w14:textId="6821BDEB" w:rsidR="00312218" w:rsidRPr="00B13C9A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rStyle w:val="ListLabel1"/>
          <w:rFonts w:eastAsiaTheme="minorHAnsi"/>
          <w:sz w:val="28"/>
          <w:szCs w:val="28"/>
        </w:rPr>
      </w:pPr>
      <w:r w:rsidRPr="00B13C9A">
        <w:rPr>
          <w:rStyle w:val="ListLabel1"/>
          <w:sz w:val="28"/>
          <w:szCs w:val="28"/>
        </w:rPr>
        <w:t>4. Координатор забезпечує облік заяв та передачу їх Комісії</w:t>
      </w:r>
      <w:r w:rsidR="00CE2DFD" w:rsidRPr="00B13C9A">
        <w:rPr>
          <w:sz w:val="28"/>
          <w:szCs w:val="28"/>
        </w:rPr>
        <w:t xml:space="preserve"> </w:t>
      </w:r>
      <w:r w:rsidR="00B13C9A" w:rsidRPr="00B13C9A">
        <w:rPr>
          <w:sz w:val="28"/>
          <w:szCs w:val="28"/>
        </w:rPr>
        <w:t>з розгляду питань щодо надання мікрогрантової допомоги на відкриття (відновлення, розвиток) власного бізнесу та моніторингу</w:t>
      </w:r>
      <w:r w:rsidRPr="00B13C9A">
        <w:rPr>
          <w:rStyle w:val="ListLabel1"/>
          <w:sz w:val="28"/>
          <w:szCs w:val="28"/>
        </w:rPr>
        <w:t xml:space="preserve">. </w:t>
      </w:r>
    </w:p>
    <w:p w14:paraId="4F5990B3" w14:textId="35905B45" w:rsidR="00312218" w:rsidRPr="000B57B2" w:rsidRDefault="004D0477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3D5985">
        <w:rPr>
          <w:sz w:val="28"/>
          <w:szCs w:val="28"/>
        </w:rPr>
        <w:t>5.</w:t>
      </w:r>
      <w:r w:rsidR="003D5985" w:rsidRPr="003D5985"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>До заяви додаються копії:</w:t>
      </w:r>
    </w:p>
    <w:p w14:paraId="3A11082E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bookmarkStart w:id="5" w:name="_Hlk192762910"/>
      <w:r w:rsidRPr="000B57B2">
        <w:rPr>
          <w:sz w:val="28"/>
          <w:szCs w:val="28"/>
        </w:rPr>
        <w:lastRenderedPageBreak/>
        <w:t>1) паспорту громадянина України або паспорту з безконтактним електронним носієм (ID-картка) з довідкою про внесення відомостей до Єдиного державного демографічного реєстру;</w:t>
      </w:r>
    </w:p>
    <w:p w14:paraId="3A73AECB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2) реєстраційного номеру облікової картки платника податків (крім фізичних осіб, які через свої релігійні переконання відмовилися від прийняття реєстраційного номера облікової картки платника податків, офіційно повідомили про це відповідний контролюючий орган і мають відмітку в паспорті);</w:t>
      </w:r>
    </w:p>
    <w:p w14:paraId="030572AC" w14:textId="2A8C3461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3) довідки про взяття на облік внутрішньо переміщеної особи, виданої за формою, визначеною Порядком оформлення і видачі довідки про взяття на облік внутрішньо переміщеної особи, затвердженим постановою Кабінету Міністрів України від 01 жовтня 2014 року № 509, з відміткою про фактичне місце проживання в місті Києві (далі </w:t>
      </w:r>
      <w:r w:rsidR="004D0477">
        <w:rPr>
          <w:sz w:val="28"/>
          <w:szCs w:val="28"/>
        </w:rPr>
        <w:t>–</w:t>
      </w:r>
      <w:r w:rsidRPr="000B57B2">
        <w:rPr>
          <w:sz w:val="28"/>
          <w:szCs w:val="28"/>
        </w:rPr>
        <w:t xml:space="preserve"> довідка про взяття на облік внутрішньо переміщеної особи) для внутрішньо переміщених осіб</w:t>
      </w:r>
      <w:r w:rsidR="00624AE6">
        <w:rPr>
          <w:sz w:val="28"/>
          <w:szCs w:val="28"/>
        </w:rPr>
        <w:t>;</w:t>
      </w:r>
    </w:p>
    <w:p w14:paraId="030CEA8F" w14:textId="77777777" w:rsidR="00312218" w:rsidRPr="000B57B2" w:rsidRDefault="00312218" w:rsidP="00D747EE">
      <w:pPr>
        <w:pStyle w:val="Index"/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 w:rsidRPr="000B57B2">
        <w:rPr>
          <w:rFonts w:cs="Times New Roman"/>
          <w:szCs w:val="28"/>
          <w:lang w:val="uk-UA"/>
        </w:rPr>
        <w:t>4) довідки про відкриття нового окремого банківського рахунку для отримання мікрогрантових коштів або копію довідки з банку про наявність рахунку з нульовим залишком коштів та виписку з цього банківського рахунку в підтвердження відсутності руху коштів протягом останніх 3 (трьох) місяців;</w:t>
      </w:r>
    </w:p>
    <w:p w14:paraId="218F1AAA" w14:textId="77777777" w:rsidR="00312218" w:rsidRPr="00B42410" w:rsidRDefault="00312218" w:rsidP="00D747EE">
      <w:pPr>
        <w:pStyle w:val="Index"/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 w:rsidRPr="00B42410">
        <w:rPr>
          <w:rFonts w:cs="Times New Roman"/>
          <w:szCs w:val="28"/>
          <w:lang w:val="ru-RU"/>
        </w:rPr>
        <w:t xml:space="preserve">5) довідки з обслуговуючих банків про відсутність заборгованості по кредитах і відсотках; </w:t>
      </w:r>
    </w:p>
    <w:p w14:paraId="09FEA467" w14:textId="5BE9696B" w:rsidR="00312218" w:rsidRPr="000B57B2" w:rsidRDefault="00E97F22" w:rsidP="00D747EE">
      <w:pPr>
        <w:pStyle w:val="2"/>
        <w:shd w:val="clear" w:color="auto" w:fill="FFFFFF"/>
        <w:ind w:firstLine="567"/>
        <w:textAlignment w:val="baseline"/>
        <w:rPr>
          <w:b w:val="0"/>
        </w:rPr>
      </w:pPr>
      <w:r>
        <w:rPr>
          <w:b w:val="0"/>
        </w:rPr>
        <w:t xml:space="preserve">6) витягу з </w:t>
      </w:r>
      <w:r>
        <w:rPr>
          <w:rFonts w:eastAsiaTheme="minorHAnsi"/>
          <w:b w:val="0"/>
          <w:bCs w:val="0"/>
        </w:rPr>
        <w:t>Єдиного державного реєстру</w:t>
      </w:r>
      <w:r w:rsidRPr="00E97F22">
        <w:rPr>
          <w:rFonts w:eastAsiaTheme="minorHAnsi"/>
          <w:b w:val="0"/>
          <w:bCs w:val="0"/>
        </w:rPr>
        <w:t xml:space="preserve"> юридичних осіб, фізичних осіб-підприємців та громадських формувань (далі </w:t>
      </w:r>
      <w:r>
        <w:rPr>
          <w:rFonts w:eastAsiaTheme="minorHAnsi"/>
          <w:b w:val="0"/>
          <w:bCs w:val="0"/>
        </w:rPr>
        <w:t>–</w:t>
      </w:r>
      <w:r w:rsidRPr="00E97F22">
        <w:rPr>
          <w:rFonts w:eastAsiaTheme="minorHAnsi"/>
          <w:b w:val="0"/>
          <w:bCs w:val="0"/>
        </w:rPr>
        <w:t xml:space="preserve"> ЄДР)</w:t>
      </w:r>
      <w:r w:rsidR="00312218" w:rsidRPr="00E97F22">
        <w:rPr>
          <w:rFonts w:eastAsiaTheme="minorHAnsi"/>
          <w:b w:val="0"/>
          <w:bCs w:val="0"/>
        </w:rPr>
        <w:t>,</w:t>
      </w:r>
      <w:r w:rsidR="00312218" w:rsidRPr="000B57B2">
        <w:rPr>
          <w:b w:val="0"/>
        </w:rPr>
        <w:t xml:space="preserve"> сформованого в день подання заяви, у повному обсязі та із зазначенням повного переліку відомостей з ЄДР; </w:t>
      </w:r>
    </w:p>
    <w:p w14:paraId="08F5BB8B" w14:textId="77777777" w:rsidR="00312218" w:rsidRPr="000B57B2" w:rsidRDefault="00312218" w:rsidP="00D747EE">
      <w:pPr>
        <w:pStyle w:val="2"/>
        <w:shd w:val="clear" w:color="auto" w:fill="FFFFFF"/>
        <w:ind w:firstLine="567"/>
        <w:textAlignment w:val="baseline"/>
        <w:rPr>
          <w:b w:val="0"/>
        </w:rPr>
      </w:pPr>
      <w:r w:rsidRPr="000B57B2">
        <w:rPr>
          <w:b w:val="0"/>
        </w:rPr>
        <w:t xml:space="preserve">7) довідку про відсутність заборгованості з платежів, контроль за справлянням яких покладено на контролюючі органи; </w:t>
      </w:r>
    </w:p>
    <w:p w14:paraId="562878D8" w14:textId="136D6A63" w:rsidR="00312218" w:rsidRPr="000B57B2" w:rsidRDefault="00312218" w:rsidP="00D747EE">
      <w:pPr>
        <w:shd w:val="clear" w:color="auto" w:fill="FFFFFF"/>
        <w:ind w:firstLine="567"/>
        <w:jc w:val="both"/>
        <w:rPr>
          <w:sz w:val="28"/>
          <w:szCs w:val="28"/>
          <w:lang w:eastAsia="uk-UA"/>
        </w:rPr>
      </w:pPr>
      <w:r w:rsidRPr="000B57B2">
        <w:rPr>
          <w:sz w:val="28"/>
          <w:szCs w:val="28"/>
        </w:rPr>
        <w:t xml:space="preserve"> 8) </w:t>
      </w:r>
      <w:r w:rsidRPr="000B57B2">
        <w:rPr>
          <w:sz w:val="28"/>
          <w:szCs w:val="28"/>
          <w:lang w:eastAsia="uk-UA"/>
        </w:rPr>
        <w:t xml:space="preserve">документи, які підтверджують належність до категорії </w:t>
      </w:r>
      <w:r w:rsidRPr="000B57B2">
        <w:rPr>
          <w:sz w:val="28"/>
          <w:szCs w:val="28"/>
        </w:rPr>
        <w:t>Захисник чи Захисниця України, що мають статус учасника бойових дій або особи з інвалідністю внаслідок війни, чи члени їх сімей або члени сімей загиблих (померлих) Захисників, Захисниць України;</w:t>
      </w:r>
    </w:p>
    <w:p w14:paraId="69B0DCE5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9) довідку про відсутність судимості.</w:t>
      </w:r>
    </w:p>
    <w:p w14:paraId="411722A5" w14:textId="202E1F25" w:rsidR="00312218" w:rsidRPr="000B57B2" w:rsidRDefault="003D5985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12218" w:rsidRPr="000B57B2">
        <w:rPr>
          <w:sz w:val="28"/>
          <w:szCs w:val="28"/>
        </w:rPr>
        <w:t>. Відповідальність за недостовірність відомостей, що містяться в заяві та поданих документах, несе отримувач мікрогранту.</w:t>
      </w:r>
      <w:bookmarkStart w:id="6" w:name="559"/>
    </w:p>
    <w:bookmarkEnd w:id="5"/>
    <w:p w14:paraId="2F98EB89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</w:p>
    <w:p w14:paraId="1890A736" w14:textId="77777777" w:rsidR="00312218" w:rsidRPr="000B57B2" w:rsidRDefault="00312218" w:rsidP="00D747EE">
      <w:pPr>
        <w:pStyle w:val="rvps2"/>
        <w:shd w:val="clear" w:color="auto" w:fill="FFFFFF" w:themeFill="background1"/>
        <w:spacing w:beforeAutospacing="0" w:after="0" w:afterAutospacing="0"/>
        <w:ind w:firstLine="567"/>
        <w:jc w:val="center"/>
        <w:rPr>
          <w:b/>
          <w:sz w:val="28"/>
          <w:szCs w:val="28"/>
        </w:rPr>
      </w:pPr>
      <w:r w:rsidRPr="000B57B2">
        <w:rPr>
          <w:b/>
          <w:sz w:val="28"/>
          <w:szCs w:val="28"/>
          <w:shd w:val="clear" w:color="auto" w:fill="FFFFFF"/>
        </w:rPr>
        <w:t>6. Умови проведення конкурсу</w:t>
      </w:r>
    </w:p>
    <w:p w14:paraId="006B7E30" w14:textId="2EB6998D" w:rsidR="00312218" w:rsidRPr="000B57B2" w:rsidRDefault="00312218" w:rsidP="00D747EE">
      <w:pPr>
        <w:shd w:val="clear" w:color="auto" w:fill="FFFFFF" w:themeFill="background1"/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1.</w:t>
      </w:r>
      <w:r w:rsidRPr="000B57B2">
        <w:rPr>
          <w:b/>
          <w:color w:val="000000"/>
          <w:sz w:val="28"/>
          <w:szCs w:val="28"/>
        </w:rPr>
        <w:t xml:space="preserve"> </w:t>
      </w:r>
      <w:r w:rsidR="00703D98">
        <w:rPr>
          <w:sz w:val="28"/>
          <w:szCs w:val="28"/>
        </w:rPr>
        <w:t xml:space="preserve">Розгляд </w:t>
      </w:r>
      <w:r w:rsidRPr="003D5985">
        <w:rPr>
          <w:sz w:val="28"/>
          <w:szCs w:val="28"/>
        </w:rPr>
        <w:t xml:space="preserve">заяв </w:t>
      </w:r>
      <w:r w:rsidR="001F0821" w:rsidRPr="003D5985">
        <w:rPr>
          <w:sz w:val="28"/>
          <w:szCs w:val="28"/>
        </w:rPr>
        <w:t xml:space="preserve">та бізнес-планів </w:t>
      </w:r>
      <w:r w:rsidRPr="000B57B2">
        <w:rPr>
          <w:color w:val="000000"/>
          <w:sz w:val="28"/>
          <w:szCs w:val="28"/>
        </w:rPr>
        <w:t xml:space="preserve">отримувачів на відповідність критеріям, визначеним розділами </w:t>
      </w:r>
      <w:r w:rsidR="004D0477" w:rsidRPr="003D5985">
        <w:rPr>
          <w:sz w:val="28"/>
          <w:szCs w:val="28"/>
        </w:rPr>
        <w:t xml:space="preserve">3, </w:t>
      </w:r>
      <w:r w:rsidRPr="003D5985">
        <w:rPr>
          <w:sz w:val="28"/>
          <w:szCs w:val="28"/>
        </w:rPr>
        <w:t xml:space="preserve">4 та 5 </w:t>
      </w:r>
      <w:r w:rsidRPr="000B57B2">
        <w:rPr>
          <w:color w:val="000000"/>
          <w:sz w:val="28"/>
          <w:szCs w:val="28"/>
        </w:rPr>
        <w:t>цього Порядку, та повноти доданих до заяви документів здійснює</w:t>
      </w:r>
      <w:r w:rsidRPr="000B57B2">
        <w:rPr>
          <w:sz w:val="28"/>
          <w:szCs w:val="28"/>
        </w:rPr>
        <w:t xml:space="preserve"> Координатор.</w:t>
      </w:r>
    </w:p>
    <w:p w14:paraId="36D4BA6D" w14:textId="6B1EEBEA" w:rsidR="00312218" w:rsidRPr="000B57B2" w:rsidRDefault="00312218" w:rsidP="00D747EE">
      <w:pPr>
        <w:shd w:val="clear" w:color="auto" w:fill="FFFFFF" w:themeFill="background1"/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color w:val="000000"/>
          <w:sz w:val="28"/>
          <w:szCs w:val="28"/>
        </w:rPr>
        <w:t xml:space="preserve">2. </w:t>
      </w:r>
      <w:r w:rsidRPr="003D5985">
        <w:rPr>
          <w:sz w:val="28"/>
          <w:szCs w:val="28"/>
        </w:rPr>
        <w:t xml:space="preserve">Координатор протягом десяти робочих днів після отримання та </w:t>
      </w:r>
      <w:r w:rsidR="003862BA" w:rsidRPr="003D5985">
        <w:rPr>
          <w:sz w:val="28"/>
          <w:szCs w:val="28"/>
        </w:rPr>
        <w:t xml:space="preserve">розгляду </w:t>
      </w:r>
      <w:r w:rsidRPr="003D5985">
        <w:rPr>
          <w:sz w:val="28"/>
          <w:szCs w:val="28"/>
        </w:rPr>
        <w:t xml:space="preserve">заяв </w:t>
      </w:r>
      <w:r w:rsidR="00D2249B" w:rsidRPr="003D5985">
        <w:rPr>
          <w:sz w:val="28"/>
          <w:szCs w:val="28"/>
        </w:rPr>
        <w:t xml:space="preserve">та бізнес-планів </w:t>
      </w:r>
      <w:r w:rsidRPr="003D5985">
        <w:rPr>
          <w:sz w:val="28"/>
          <w:szCs w:val="28"/>
        </w:rPr>
        <w:t>отримувачів</w:t>
      </w:r>
      <w:r w:rsidRPr="000B57B2">
        <w:rPr>
          <w:color w:val="000000"/>
          <w:sz w:val="28"/>
          <w:szCs w:val="28"/>
        </w:rPr>
        <w:t xml:space="preserve">, направляє документи отримувачів, які відповідають критеріям і умовам, визначеним розділами 3, 4 та 5 цього Порядку, </w:t>
      </w:r>
      <w:r w:rsidR="00ED1335" w:rsidRPr="00457088">
        <w:rPr>
          <w:sz w:val="28"/>
          <w:szCs w:val="28"/>
        </w:rPr>
        <w:t>до</w:t>
      </w:r>
      <w:r w:rsidR="00ED1335">
        <w:rPr>
          <w:color w:val="000000"/>
          <w:sz w:val="28"/>
          <w:szCs w:val="28"/>
        </w:rPr>
        <w:t xml:space="preserve"> </w:t>
      </w:r>
      <w:r w:rsidRPr="000B57B2">
        <w:rPr>
          <w:color w:val="000000"/>
          <w:sz w:val="28"/>
          <w:szCs w:val="28"/>
        </w:rPr>
        <w:t xml:space="preserve">Комісії з розгляду питань щодо надання мікрогрантової допомоги на </w:t>
      </w:r>
      <w:r w:rsidR="00CE2DFD" w:rsidRPr="00CE2DFD">
        <w:rPr>
          <w:color w:val="000000"/>
          <w:sz w:val="28"/>
          <w:szCs w:val="28"/>
        </w:rPr>
        <w:t>відкриття (відновлення, розвиток) власного бізнесу</w:t>
      </w:r>
      <w:r w:rsidRPr="000B57B2">
        <w:rPr>
          <w:color w:val="000000"/>
          <w:sz w:val="28"/>
          <w:szCs w:val="28"/>
        </w:rPr>
        <w:t xml:space="preserve"> </w:t>
      </w:r>
      <w:r w:rsidR="003D5985">
        <w:rPr>
          <w:color w:val="000000"/>
          <w:sz w:val="28"/>
          <w:szCs w:val="28"/>
        </w:rPr>
        <w:t xml:space="preserve">та моніторингу (далі – Комісія). </w:t>
      </w:r>
      <w:r w:rsidRPr="000B57B2">
        <w:rPr>
          <w:sz w:val="28"/>
          <w:szCs w:val="28"/>
        </w:rPr>
        <w:lastRenderedPageBreak/>
        <w:t xml:space="preserve">Положення про </w:t>
      </w:r>
      <w:r w:rsidR="00082B82">
        <w:rPr>
          <w:sz w:val="28"/>
          <w:szCs w:val="28"/>
        </w:rPr>
        <w:t>К</w:t>
      </w:r>
      <w:r w:rsidRPr="000B57B2">
        <w:rPr>
          <w:sz w:val="28"/>
          <w:szCs w:val="28"/>
        </w:rPr>
        <w:t xml:space="preserve">омісію </w:t>
      </w:r>
      <w:r w:rsidR="00082B82">
        <w:rPr>
          <w:sz w:val="28"/>
          <w:szCs w:val="28"/>
        </w:rPr>
        <w:t>додається до цього</w:t>
      </w:r>
      <w:r w:rsidRPr="000B57B2">
        <w:rPr>
          <w:sz w:val="28"/>
          <w:szCs w:val="28"/>
        </w:rPr>
        <w:t xml:space="preserve"> Порядк</w:t>
      </w:r>
      <w:r w:rsidR="00082B82">
        <w:rPr>
          <w:sz w:val="28"/>
          <w:szCs w:val="28"/>
        </w:rPr>
        <w:t>у</w:t>
      </w:r>
      <w:r w:rsidR="00861988">
        <w:rPr>
          <w:sz w:val="28"/>
          <w:szCs w:val="28"/>
        </w:rPr>
        <w:t xml:space="preserve"> (Додаток 2</w:t>
      </w:r>
      <w:r w:rsidRPr="000B57B2">
        <w:rPr>
          <w:sz w:val="28"/>
          <w:szCs w:val="28"/>
        </w:rPr>
        <w:t xml:space="preserve">). </w:t>
      </w:r>
    </w:p>
    <w:p w14:paraId="1A00A9EA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Заяви отримувачів з додатками до заяви, які не відповідають критеріям і умовам, визначеним розділами 3, 4 та 5 цього Порядку, повертаються отримувачам. Повернення заяви не перешкоджає повторному зверненню за умови відповідності  критеріям і умовам, визначеним розділами 3, 4 та 5 цього Порядку.</w:t>
      </w:r>
    </w:p>
    <w:p w14:paraId="14B781F2" w14:textId="611F4C6F" w:rsidR="00B50F93" w:rsidRDefault="00457088" w:rsidP="00457088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 Комісія створюється Департаментом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>Департамент</w:t>
      </w:r>
      <w:r>
        <w:rPr>
          <w:color w:val="000000"/>
          <w:sz w:val="28"/>
          <w:szCs w:val="28"/>
          <w:shd w:val="clear" w:color="auto" w:fill="FFFFFF"/>
        </w:rPr>
        <w:t xml:space="preserve"> затверджує склад Комісії. До складу Комісії </w:t>
      </w:r>
      <w:r w:rsidRPr="00457088">
        <w:rPr>
          <w:sz w:val="28"/>
          <w:szCs w:val="28"/>
          <w:shd w:val="clear" w:color="auto" w:fill="FFFFFF"/>
        </w:rPr>
        <w:t>входять</w:t>
      </w:r>
      <w:r>
        <w:rPr>
          <w:color w:val="000000"/>
          <w:sz w:val="28"/>
          <w:szCs w:val="28"/>
          <w:shd w:val="clear" w:color="auto" w:fill="FFFFFF"/>
        </w:rPr>
        <w:t xml:space="preserve"> представники структурних підрозділів виконавчого органу Київської міської ради (Київської міської державної адміністрації), у тому числі Департаменту соціальної та ветеранської політики виконавчого органу Київської міської ради (Київської міської державної адміністрації), Департаменту фінансів виконавчого органу Київської міської ради (Київської міської державної адміністрації), Департаменту </w:t>
      </w:r>
      <w:r>
        <w:rPr>
          <w:sz w:val="28"/>
          <w:szCs w:val="28"/>
        </w:rPr>
        <w:t xml:space="preserve">промисловості та розвитку підприємництва </w:t>
      </w:r>
      <w:r>
        <w:rPr>
          <w:color w:val="000000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адміністрації), представники депутатського корпусу</w:t>
      </w:r>
      <w:r w:rsidR="00B41F0B">
        <w:rPr>
          <w:color w:val="000000"/>
          <w:sz w:val="28"/>
          <w:szCs w:val="28"/>
          <w:shd w:val="clear" w:color="auto" w:fill="FFFFFF"/>
          <w:lang w:val="en-US"/>
        </w:rPr>
        <w:t xml:space="preserve"> (</w:t>
      </w:r>
      <w:r w:rsidR="00B41F0B">
        <w:rPr>
          <w:color w:val="000000"/>
          <w:sz w:val="28"/>
          <w:szCs w:val="28"/>
          <w:shd w:val="clear" w:color="auto" w:fill="FFFFFF"/>
        </w:rPr>
        <w:t>за згодою)</w:t>
      </w:r>
      <w:r w:rsidRPr="00703D98">
        <w:rPr>
          <w:sz w:val="28"/>
          <w:szCs w:val="28"/>
        </w:rPr>
        <w:t xml:space="preserve">, а також  громадських об’єднань Захисників та Захисниць України.  </w:t>
      </w:r>
    </w:p>
    <w:p w14:paraId="13A56B5B" w14:textId="588FB709" w:rsidR="00B50F93" w:rsidRDefault="00B50F93" w:rsidP="00457088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="00457088" w:rsidRPr="00703D98">
        <w:rPr>
          <w:sz w:val="28"/>
          <w:szCs w:val="28"/>
          <w:shd w:val="clear" w:color="auto" w:fill="FFFFFF"/>
        </w:rPr>
        <w:t xml:space="preserve">Кількість представників </w:t>
      </w:r>
      <w:r w:rsidR="0039720E">
        <w:rPr>
          <w:color w:val="000000"/>
          <w:sz w:val="28"/>
          <w:szCs w:val="28"/>
          <w:shd w:val="clear" w:color="auto" w:fill="FFFFFF"/>
        </w:rPr>
        <w:t xml:space="preserve">структурних підрозділів виконавчого органу Київської міської ради (Київської міської державної адміністрації) становить 40%, </w:t>
      </w:r>
      <w:r w:rsidR="00457088" w:rsidRPr="00703D98">
        <w:rPr>
          <w:sz w:val="28"/>
          <w:szCs w:val="28"/>
          <w:shd w:val="clear" w:color="auto" w:fill="FFFFFF"/>
        </w:rPr>
        <w:t>депутатського корпусу</w:t>
      </w:r>
      <w:r w:rsidR="0039720E">
        <w:rPr>
          <w:sz w:val="28"/>
          <w:szCs w:val="28"/>
          <w:shd w:val="clear" w:color="auto" w:fill="FFFFFF"/>
        </w:rPr>
        <w:t xml:space="preserve"> – 30%</w:t>
      </w:r>
      <w:r w:rsidR="00B41F0B">
        <w:rPr>
          <w:sz w:val="28"/>
          <w:szCs w:val="28"/>
          <w:shd w:val="clear" w:color="auto" w:fill="FFFFFF"/>
        </w:rPr>
        <w:t xml:space="preserve">, </w:t>
      </w:r>
      <w:r w:rsidR="00457088" w:rsidRPr="00703D98">
        <w:rPr>
          <w:sz w:val="28"/>
          <w:szCs w:val="28"/>
          <w:shd w:val="clear" w:color="auto" w:fill="FFFFFF"/>
        </w:rPr>
        <w:t>представни</w:t>
      </w:r>
      <w:r w:rsidR="00703D98" w:rsidRPr="00703D98">
        <w:rPr>
          <w:sz w:val="28"/>
          <w:szCs w:val="28"/>
          <w:shd w:val="clear" w:color="auto" w:fill="FFFFFF"/>
        </w:rPr>
        <w:t>ків громадських об’єднань</w:t>
      </w:r>
      <w:r w:rsidR="00457088" w:rsidRPr="00703D98">
        <w:rPr>
          <w:sz w:val="28"/>
          <w:szCs w:val="28"/>
          <w:shd w:val="clear" w:color="auto" w:fill="FFFFFF"/>
        </w:rPr>
        <w:t xml:space="preserve"> Захисників та Захисниць України </w:t>
      </w:r>
      <w:r w:rsidR="00B41F0B">
        <w:rPr>
          <w:sz w:val="28"/>
          <w:szCs w:val="28"/>
          <w:shd w:val="clear" w:color="auto" w:fill="FFFFFF"/>
        </w:rPr>
        <w:t xml:space="preserve">– </w:t>
      </w:r>
      <w:r w:rsidR="0039720E">
        <w:rPr>
          <w:sz w:val="28"/>
          <w:szCs w:val="28"/>
          <w:shd w:val="clear" w:color="auto" w:fill="FFFFFF"/>
        </w:rPr>
        <w:t xml:space="preserve">30 </w:t>
      </w:r>
      <w:r w:rsidR="00457088" w:rsidRPr="00703D98">
        <w:rPr>
          <w:sz w:val="28"/>
          <w:szCs w:val="28"/>
          <w:shd w:val="clear" w:color="auto" w:fill="FFFFFF"/>
        </w:rPr>
        <w:t xml:space="preserve">% </w:t>
      </w:r>
      <w:r w:rsidR="0039720E">
        <w:rPr>
          <w:sz w:val="28"/>
          <w:szCs w:val="28"/>
          <w:shd w:val="clear" w:color="auto" w:fill="FFFFFF"/>
        </w:rPr>
        <w:t xml:space="preserve">від загальної </w:t>
      </w:r>
      <w:r w:rsidR="00457088" w:rsidRPr="00703D98">
        <w:rPr>
          <w:sz w:val="28"/>
          <w:szCs w:val="28"/>
          <w:shd w:val="clear" w:color="auto" w:fill="FFFFFF"/>
        </w:rPr>
        <w:t xml:space="preserve">кількості членів Комісії. </w:t>
      </w:r>
    </w:p>
    <w:p w14:paraId="60E5CE0E" w14:textId="2D59C7E8" w:rsidR="00457088" w:rsidRDefault="00B50F93" w:rsidP="00457088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5. </w:t>
      </w:r>
      <w:r w:rsidR="00457088" w:rsidRPr="00703D98">
        <w:rPr>
          <w:sz w:val="28"/>
          <w:szCs w:val="28"/>
          <w:shd w:val="clear" w:color="auto" w:fill="FFFFFF"/>
        </w:rPr>
        <w:t>Члени Комісії здійснюють свою діяльність на громадських засадах. Головою  Комісії є</w:t>
      </w:r>
      <w:r w:rsidR="00457088">
        <w:rPr>
          <w:color w:val="FF0000"/>
          <w:sz w:val="28"/>
          <w:szCs w:val="28"/>
          <w:shd w:val="clear" w:color="auto" w:fill="FFFFFF"/>
        </w:rPr>
        <w:t xml:space="preserve"> </w:t>
      </w:r>
      <w:r w:rsidR="00457088">
        <w:rPr>
          <w:color w:val="000000"/>
          <w:sz w:val="28"/>
          <w:szCs w:val="28"/>
          <w:shd w:val="clear" w:color="auto" w:fill="FFFFFF"/>
        </w:rPr>
        <w:t xml:space="preserve">керівник </w:t>
      </w:r>
      <w:r w:rsidR="00457088">
        <w:rPr>
          <w:sz w:val="28"/>
          <w:szCs w:val="28"/>
        </w:rPr>
        <w:t xml:space="preserve">комунальної бюджетної установи «Київський міський центр комплексної підтримки учасників бойових дій «КИЇВ МІЛІТАРІ ХАБ». </w:t>
      </w:r>
    </w:p>
    <w:p w14:paraId="1126085C" w14:textId="48C2FB91" w:rsidR="00312218" w:rsidRPr="000B57B2" w:rsidRDefault="00B50F93" w:rsidP="00834239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312218" w:rsidRPr="000B57B2">
        <w:rPr>
          <w:color w:val="000000"/>
          <w:sz w:val="28"/>
          <w:szCs w:val="28"/>
          <w:shd w:val="clear" w:color="auto" w:fill="FFFFFF"/>
        </w:rPr>
        <w:t xml:space="preserve">. </w:t>
      </w:r>
      <w:r w:rsidR="00312218" w:rsidRPr="000B57B2">
        <w:rPr>
          <w:sz w:val="28"/>
          <w:szCs w:val="28"/>
          <w:shd w:val="clear" w:color="auto" w:fill="FFFFFF"/>
        </w:rPr>
        <w:t xml:space="preserve">Комісія </w:t>
      </w:r>
      <w:r w:rsidR="00312218" w:rsidRPr="00155187">
        <w:rPr>
          <w:sz w:val="28"/>
          <w:szCs w:val="28"/>
          <w:shd w:val="clear" w:color="auto" w:fill="FFFFFF"/>
        </w:rPr>
        <w:t>проводить конкурсний відбір</w:t>
      </w:r>
      <w:r w:rsidR="00312218" w:rsidRPr="000B57B2">
        <w:rPr>
          <w:sz w:val="28"/>
          <w:szCs w:val="28"/>
          <w:shd w:val="clear" w:color="auto" w:fill="FFFFFF"/>
        </w:rPr>
        <w:t xml:space="preserve"> </w:t>
      </w:r>
      <w:r w:rsidR="00312218" w:rsidRPr="00703D98">
        <w:rPr>
          <w:sz w:val="28"/>
          <w:szCs w:val="28"/>
          <w:shd w:val="clear" w:color="auto" w:fill="FFFFFF"/>
        </w:rPr>
        <w:t xml:space="preserve">з визначення отримувачів, яким надаватиметься </w:t>
      </w:r>
      <w:r w:rsidR="001F0821" w:rsidRPr="00703D98">
        <w:rPr>
          <w:sz w:val="28"/>
          <w:szCs w:val="28"/>
          <w:shd w:val="clear" w:color="auto" w:fill="FFFFFF"/>
        </w:rPr>
        <w:t xml:space="preserve">мікрогрант </w:t>
      </w:r>
      <w:r w:rsidR="00312218" w:rsidRPr="00703D98">
        <w:rPr>
          <w:sz w:val="28"/>
          <w:szCs w:val="28"/>
          <w:shd w:val="clear" w:color="auto" w:fill="FFFFFF"/>
        </w:rPr>
        <w:t>відповідно до Дод</w:t>
      </w:r>
      <w:r w:rsidR="00312218" w:rsidRPr="000B57B2">
        <w:rPr>
          <w:sz w:val="28"/>
          <w:szCs w:val="28"/>
        </w:rPr>
        <w:t>атку №</w:t>
      </w:r>
      <w:r w:rsidR="00300B10">
        <w:rPr>
          <w:sz w:val="28"/>
          <w:szCs w:val="28"/>
        </w:rPr>
        <w:t> </w:t>
      </w:r>
      <w:r w:rsidR="00312218" w:rsidRPr="000B57B2">
        <w:rPr>
          <w:sz w:val="28"/>
          <w:szCs w:val="28"/>
        </w:rPr>
        <w:t xml:space="preserve">5 </w:t>
      </w:r>
      <w:bookmarkStart w:id="7" w:name="_Hlk193277320"/>
      <w:r w:rsidR="00312218" w:rsidRPr="000B57B2">
        <w:rPr>
          <w:sz w:val="28"/>
          <w:szCs w:val="28"/>
        </w:rPr>
        <w:t xml:space="preserve">Порядку проведення </w:t>
      </w:r>
      <w:r w:rsidR="00155187">
        <w:rPr>
          <w:sz w:val="28"/>
          <w:szCs w:val="28"/>
        </w:rPr>
        <w:t xml:space="preserve">оцінювання </w:t>
      </w:r>
      <w:r w:rsidR="00312218" w:rsidRPr="000B57B2">
        <w:rPr>
          <w:sz w:val="28"/>
          <w:szCs w:val="28"/>
        </w:rPr>
        <w:t>заяв, критеріїв оцінювання та необхідної кількості балів (оцінки) для прийняття Державним центром зайнятості рішень про надання мікрогрантів</w:t>
      </w:r>
      <w:r w:rsidR="00300B10"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>/</w:t>
      </w:r>
      <w:r w:rsidR="00300B10"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 xml:space="preserve">грантів </w:t>
      </w:r>
      <w:bookmarkEnd w:id="7"/>
      <w:r w:rsidR="00312218" w:rsidRPr="000B57B2">
        <w:rPr>
          <w:sz w:val="28"/>
          <w:szCs w:val="28"/>
        </w:rPr>
        <w:t>на створення або розвиток власного бізнесу, затвердженого наказом Міністерства економіки України від 06 липня 2022 рок</w:t>
      </w:r>
      <w:bookmarkStart w:id="8" w:name="n64"/>
      <w:bookmarkEnd w:id="8"/>
      <w:r w:rsidR="00312218" w:rsidRPr="000B57B2">
        <w:rPr>
          <w:sz w:val="28"/>
          <w:szCs w:val="28"/>
        </w:rPr>
        <w:t>у №1969.</w:t>
      </w:r>
    </w:p>
    <w:p w14:paraId="7B1B6C63" w14:textId="6DE524EB" w:rsidR="00312218" w:rsidRPr="00F62534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="00312218" w:rsidRPr="000B57B2">
        <w:rPr>
          <w:sz w:val="28"/>
          <w:szCs w:val="28"/>
          <w:shd w:val="clear" w:color="auto" w:fill="FFFFFF"/>
        </w:rPr>
        <w:t xml:space="preserve">. </w:t>
      </w:r>
      <w:r w:rsidR="004054E3" w:rsidRPr="00703D98">
        <w:rPr>
          <w:sz w:val="28"/>
          <w:szCs w:val="28"/>
        </w:rPr>
        <w:t xml:space="preserve">Рішення про скликання засідання Комісії приймається головою. </w:t>
      </w:r>
      <w:r w:rsidR="00312218" w:rsidRPr="00703D98">
        <w:rPr>
          <w:sz w:val="28"/>
          <w:szCs w:val="28"/>
          <w:shd w:val="clear" w:color="auto" w:fill="FFFFFF"/>
        </w:rPr>
        <w:t xml:space="preserve">Комісія проводить засідання не менше одного разу на місяць, на якому розглядає та опрацьовує </w:t>
      </w:r>
      <w:r w:rsidR="00F62534" w:rsidRPr="00703D98">
        <w:rPr>
          <w:sz w:val="28"/>
          <w:szCs w:val="28"/>
          <w:shd w:val="clear" w:color="auto" w:fill="FFFFFF"/>
        </w:rPr>
        <w:t>заяви на отримання мікрогранту</w:t>
      </w:r>
      <w:r w:rsidR="00B42410" w:rsidRPr="00703D98">
        <w:rPr>
          <w:sz w:val="28"/>
          <w:szCs w:val="28"/>
          <w:shd w:val="clear" w:color="auto" w:fill="FFFFFF"/>
        </w:rPr>
        <w:t>, проводить оцінювання бізнес-планів</w:t>
      </w:r>
      <w:r w:rsidR="00312218" w:rsidRPr="00703D98">
        <w:rPr>
          <w:sz w:val="28"/>
          <w:szCs w:val="28"/>
          <w:shd w:val="clear" w:color="auto" w:fill="FFFFFF"/>
        </w:rPr>
        <w:t>,  визначає переможців за кількістю набраних балів,  погоджує або не погоджує надання мікрогранту.  Рішення Комісії оформлюється у вигляді протоколу в двох екземплярах</w:t>
      </w:r>
      <w:r w:rsidR="00F46B4C" w:rsidRPr="00703D98">
        <w:rPr>
          <w:sz w:val="28"/>
          <w:szCs w:val="28"/>
        </w:rPr>
        <w:t xml:space="preserve">, які підписують усі члени Комісії. </w:t>
      </w:r>
      <w:r w:rsidR="00312218" w:rsidRPr="00703D98">
        <w:rPr>
          <w:sz w:val="28"/>
          <w:szCs w:val="28"/>
        </w:rPr>
        <w:t xml:space="preserve"> </w:t>
      </w:r>
      <w:r w:rsidR="00F46B4C" w:rsidRPr="00703D98">
        <w:rPr>
          <w:sz w:val="28"/>
          <w:szCs w:val="28"/>
        </w:rPr>
        <w:t xml:space="preserve">Комісія визначає переможців серед бізнес-планів, підсумкова оцінка яких складає </w:t>
      </w:r>
      <w:r w:rsidR="003C3E84" w:rsidRPr="00703D98">
        <w:rPr>
          <w:sz w:val="28"/>
          <w:szCs w:val="28"/>
        </w:rPr>
        <w:t xml:space="preserve">не менше </w:t>
      </w:r>
      <w:r w:rsidR="00F46B4C" w:rsidRPr="00703D98">
        <w:rPr>
          <w:sz w:val="28"/>
          <w:szCs w:val="28"/>
        </w:rPr>
        <w:t>2</w:t>
      </w:r>
      <w:r w:rsidR="00312218" w:rsidRPr="00703D98">
        <w:rPr>
          <w:sz w:val="28"/>
          <w:szCs w:val="28"/>
        </w:rPr>
        <w:t>5 балів.</w:t>
      </w:r>
      <w:r w:rsidR="00F62534" w:rsidRPr="00703D98">
        <w:rPr>
          <w:shd w:val="clear" w:color="auto" w:fill="FFFFFF"/>
        </w:rPr>
        <w:t xml:space="preserve"> </w:t>
      </w:r>
    </w:p>
    <w:p w14:paraId="661A104B" w14:textId="71287AF8" w:rsidR="00312218" w:rsidRPr="000B57B2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12218" w:rsidRPr="000B57B2">
        <w:rPr>
          <w:sz w:val="28"/>
          <w:szCs w:val="28"/>
        </w:rPr>
        <w:t>. У разі виявлення помилок та невідповідностей у заяві або біз</w:t>
      </w:r>
      <w:r w:rsidR="00300B10">
        <w:rPr>
          <w:sz w:val="28"/>
          <w:szCs w:val="28"/>
        </w:rPr>
        <w:t>нес-плані вимогам цього Порядку</w:t>
      </w:r>
      <w:r w:rsidR="00312218" w:rsidRPr="000B57B2">
        <w:rPr>
          <w:sz w:val="28"/>
          <w:szCs w:val="28"/>
        </w:rPr>
        <w:t xml:space="preserve"> Комісія повертає їх Координатору, а Координатор – претенденту на отримання мікрогранту. </w:t>
      </w:r>
    </w:p>
    <w:p w14:paraId="10EFF0AE" w14:textId="2FA3345C" w:rsidR="00312218" w:rsidRPr="000B57B2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12218" w:rsidRPr="000B57B2">
        <w:rPr>
          <w:sz w:val="28"/>
          <w:szCs w:val="28"/>
        </w:rPr>
        <w:t xml:space="preserve">. Комісія </w:t>
      </w:r>
      <w:r w:rsidR="00312218" w:rsidRPr="000B57B2">
        <w:rPr>
          <w:sz w:val="28"/>
          <w:szCs w:val="28"/>
          <w:shd w:val="clear" w:color="auto" w:fill="FFFFFF"/>
        </w:rPr>
        <w:t>має право відмовити отримувачу у наданні мікрогранту з таких підстав:</w:t>
      </w:r>
    </w:p>
    <w:p w14:paraId="5FF0F81C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lastRenderedPageBreak/>
        <w:t>невідповідність отримувачів вимогам розділу 4 цього Порядку;</w:t>
      </w:r>
    </w:p>
    <w:p w14:paraId="3A6B2D27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  <w:shd w:val="clear" w:color="auto" w:fill="FFFFFF"/>
        </w:rPr>
        <w:t>непрозорі або сумнівні очікувані результати реалізації бізнес-плану;</w:t>
      </w:r>
    </w:p>
    <w:p w14:paraId="3CB008FC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  <w:shd w:val="clear" w:color="auto" w:fill="FFFFFF"/>
        </w:rPr>
        <w:t>подання заяви отримувачем, який вже отримав мікрогрант відповідно до цього Порядку;</w:t>
      </w:r>
    </w:p>
    <w:p w14:paraId="485580E4" w14:textId="2D05DCC6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  <w:shd w:val="clear" w:color="auto" w:fill="FFFFFF"/>
        </w:rPr>
        <w:t>отримання з відкритих джерел та реєстрів додаткових фактів</w:t>
      </w:r>
      <w:r w:rsidR="00300B10">
        <w:rPr>
          <w:sz w:val="28"/>
          <w:szCs w:val="28"/>
          <w:shd w:val="clear" w:color="auto" w:fill="FFFFFF"/>
        </w:rPr>
        <w:t xml:space="preserve"> </w:t>
      </w:r>
      <w:r w:rsidRPr="000B57B2">
        <w:rPr>
          <w:sz w:val="28"/>
          <w:szCs w:val="28"/>
          <w:shd w:val="clear" w:color="auto" w:fill="FFFFFF"/>
        </w:rPr>
        <w:t>/</w:t>
      </w:r>
      <w:r w:rsidR="00300B10">
        <w:rPr>
          <w:sz w:val="28"/>
          <w:szCs w:val="28"/>
          <w:shd w:val="clear" w:color="auto" w:fill="FFFFFF"/>
        </w:rPr>
        <w:t xml:space="preserve"> </w:t>
      </w:r>
      <w:r w:rsidRPr="000B57B2">
        <w:rPr>
          <w:sz w:val="28"/>
          <w:szCs w:val="28"/>
          <w:shd w:val="clear" w:color="auto" w:fill="FFFFFF"/>
        </w:rPr>
        <w:t>інформації щодо негативної ділової репутації отримувача, зокрема фактів приховування інформації;</w:t>
      </w:r>
    </w:p>
    <w:p w14:paraId="133E8066" w14:textId="2F417505" w:rsidR="00312218" w:rsidRPr="00861988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  <w:shd w:val="clear" w:color="auto" w:fill="FFFFFF"/>
        </w:rPr>
        <w:t>відсутність та/або невідповідність у бізнес-плані напрямів витрат, передбачених пунктом 5 розділу 3 цього Порядку</w:t>
      </w:r>
      <w:r w:rsidRPr="00861988">
        <w:rPr>
          <w:sz w:val="28"/>
          <w:szCs w:val="28"/>
          <w:shd w:val="clear" w:color="auto" w:fill="FFFFFF"/>
        </w:rPr>
        <w:t>;</w:t>
      </w:r>
    </w:p>
    <w:p w14:paraId="5FD08D2A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  <w:shd w:val="clear" w:color="auto" w:fill="FFFFFF"/>
        </w:rPr>
        <w:t>невідповідність поданих документів вимогам законодавства.</w:t>
      </w:r>
    </w:p>
    <w:p w14:paraId="5EC4625E" w14:textId="399BC4D9" w:rsidR="00312218" w:rsidRPr="000B57B2" w:rsidRDefault="00B50F93" w:rsidP="00D747EE">
      <w:pPr>
        <w:pStyle w:val="rvps1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312218" w:rsidRPr="000B57B2">
        <w:rPr>
          <w:sz w:val="28"/>
          <w:szCs w:val="28"/>
          <w:lang w:val="uk-UA"/>
        </w:rPr>
        <w:t>. У разі погодження Комісією заяви отримувача, Координатор та Департамент укладають трьохсторонній договір з отримувачем.</w:t>
      </w:r>
    </w:p>
    <w:p w14:paraId="2EFE8F62" w14:textId="55C37421" w:rsidR="00312218" w:rsidRPr="000B57B2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312218" w:rsidRPr="000B57B2">
        <w:rPr>
          <w:sz w:val="28"/>
          <w:szCs w:val="28"/>
        </w:rPr>
        <w:t>. За наявності цільових коштів на розрахунковому рахунку Департамент протягом десяти робочих днів з дня погодження</w:t>
      </w:r>
      <w:r w:rsidR="00CC5A1C">
        <w:rPr>
          <w:sz w:val="28"/>
          <w:szCs w:val="28"/>
        </w:rPr>
        <w:t xml:space="preserve"> </w:t>
      </w:r>
      <w:r w:rsidR="00CC5A1C" w:rsidRPr="00CC650F">
        <w:rPr>
          <w:sz w:val="28"/>
          <w:szCs w:val="28"/>
        </w:rPr>
        <w:t xml:space="preserve">заяви на </w:t>
      </w:r>
      <w:r w:rsidR="00312218" w:rsidRPr="000B57B2">
        <w:rPr>
          <w:sz w:val="28"/>
          <w:szCs w:val="28"/>
        </w:rPr>
        <w:t>мікрогранту перераховує відповідні бюджетні кошти на розрахунковий рахунок отримувача в банку.</w:t>
      </w:r>
    </w:p>
    <w:p w14:paraId="76CF7744" w14:textId="27A8AFBE" w:rsidR="00312218" w:rsidRPr="000B57B2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12</w:t>
      </w:r>
      <w:r w:rsidR="00312218" w:rsidRPr="000B57B2">
        <w:rPr>
          <w:sz w:val="28"/>
          <w:szCs w:val="28"/>
        </w:rPr>
        <w:t>. Координатор передає один екземпляр протоколу Департаменту.</w:t>
      </w:r>
    </w:p>
    <w:p w14:paraId="101F75A6" w14:textId="62DC1A5D" w:rsidR="00312218" w:rsidRPr="000B57B2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312218" w:rsidRPr="000B57B2">
        <w:rPr>
          <w:sz w:val="28"/>
          <w:szCs w:val="28"/>
        </w:rPr>
        <w:t xml:space="preserve">. Надання мікрогрантів згідно з цим Порядком здійснюється за рахунок і в межах коштів, передбачених у бюджеті міста Києва на поточний рік, відповідно до помісячного плану асигнувань та за їх наявності на розрахунковому рахунку Департаменту у порядку черговості надходження до Департаменту протоколів від Координатора. </w:t>
      </w:r>
    </w:p>
    <w:p w14:paraId="21F12438" w14:textId="17EB1263" w:rsidR="00312218" w:rsidRPr="000B57B2" w:rsidRDefault="00B50F93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312218" w:rsidRPr="000B57B2">
        <w:rPr>
          <w:sz w:val="28"/>
          <w:szCs w:val="28"/>
        </w:rPr>
        <w:t xml:space="preserve">. Координатор зберігає другий екземпляр протоколу, заяви та інші документи, які були подані в паперовому вигляді, протягом трьох років з дати підписання договору з отримувачем.  </w:t>
      </w:r>
      <w:bookmarkEnd w:id="6"/>
    </w:p>
    <w:p w14:paraId="3B0733B0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</w:p>
    <w:p w14:paraId="1E56BB62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center"/>
        <w:rPr>
          <w:b/>
          <w:sz w:val="28"/>
          <w:szCs w:val="28"/>
        </w:rPr>
      </w:pPr>
      <w:bookmarkStart w:id="9" w:name="3dy6vkm"/>
      <w:bookmarkStart w:id="10" w:name="tyjcwt"/>
      <w:bookmarkStart w:id="11" w:name="3znysh7"/>
      <w:bookmarkStart w:id="12" w:name="1fob9te"/>
      <w:bookmarkStart w:id="13" w:name="30j0zll"/>
      <w:bookmarkStart w:id="14" w:name="gjdgxs"/>
      <w:bookmarkEnd w:id="9"/>
      <w:bookmarkEnd w:id="10"/>
      <w:bookmarkEnd w:id="11"/>
      <w:bookmarkEnd w:id="12"/>
      <w:bookmarkEnd w:id="13"/>
      <w:bookmarkEnd w:id="14"/>
      <w:r w:rsidRPr="000B57B2">
        <w:rPr>
          <w:b/>
          <w:color w:val="000000"/>
          <w:sz w:val="28"/>
          <w:szCs w:val="28"/>
        </w:rPr>
        <w:t xml:space="preserve">7. </w:t>
      </w:r>
      <w:r w:rsidRPr="000B57B2">
        <w:rPr>
          <w:b/>
          <w:sz w:val="28"/>
          <w:szCs w:val="28"/>
        </w:rPr>
        <w:t>Контроль та моніторинг виконання бізнес-плану</w:t>
      </w:r>
    </w:p>
    <w:p w14:paraId="005F6D48" w14:textId="0BDA105F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1. З метою визначення результативності та ефективності виконання бізнес-плану, контролю за цільовим використанням </w:t>
      </w:r>
      <w:r w:rsidR="006C2283">
        <w:rPr>
          <w:sz w:val="28"/>
          <w:szCs w:val="28"/>
        </w:rPr>
        <w:t xml:space="preserve">коштів </w:t>
      </w:r>
      <w:r w:rsidR="00E94ED0" w:rsidRPr="00CC650F">
        <w:rPr>
          <w:sz w:val="28"/>
          <w:szCs w:val="28"/>
        </w:rPr>
        <w:t>мікрогранту</w:t>
      </w:r>
      <w:r w:rsidRPr="000B57B2">
        <w:rPr>
          <w:sz w:val="28"/>
          <w:szCs w:val="28"/>
        </w:rPr>
        <w:t xml:space="preserve">, Комісія здійснює </w:t>
      </w:r>
      <w:r w:rsidR="00A910CA">
        <w:rPr>
          <w:sz w:val="28"/>
          <w:szCs w:val="28"/>
        </w:rPr>
        <w:t xml:space="preserve">контроль та </w:t>
      </w:r>
      <w:r w:rsidRPr="000B57B2">
        <w:rPr>
          <w:sz w:val="28"/>
          <w:szCs w:val="28"/>
        </w:rPr>
        <w:t xml:space="preserve">моніторинг за виконанням отримувачами своїх зобов’язань, визначених договором. </w:t>
      </w:r>
    </w:p>
    <w:p w14:paraId="67F00BFD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2. Об’єктами контролю є: </w:t>
      </w:r>
    </w:p>
    <w:p w14:paraId="7F08E8E3" w14:textId="5AAFA4C9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 </w:t>
      </w:r>
      <w:r w:rsidR="00300B10" w:rsidRPr="00E51927">
        <w:rPr>
          <w:sz w:val="28"/>
          <w:szCs w:val="28"/>
        </w:rPr>
        <w:t>–</w:t>
      </w:r>
      <w:r w:rsidR="00300B10">
        <w:rPr>
          <w:sz w:val="28"/>
          <w:szCs w:val="28"/>
        </w:rPr>
        <w:t xml:space="preserve"> </w:t>
      </w:r>
      <w:r w:rsidRPr="000B57B2">
        <w:rPr>
          <w:sz w:val="28"/>
          <w:szCs w:val="28"/>
        </w:rPr>
        <w:t>порядок виконання договору;</w:t>
      </w:r>
    </w:p>
    <w:p w14:paraId="13DB3DFC" w14:textId="17BAD868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 xml:space="preserve">дотримання строків реалізації бізнес-плану, у тому числі проміжних; </w:t>
      </w:r>
    </w:p>
    <w:p w14:paraId="5CE5A737" w14:textId="1522BEEA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 xml:space="preserve">правильність та обґрунтованість витрачання </w:t>
      </w:r>
      <w:r w:rsidR="00312218" w:rsidRPr="006C2283">
        <w:rPr>
          <w:sz w:val="28"/>
          <w:szCs w:val="28"/>
        </w:rPr>
        <w:t>коштів</w:t>
      </w:r>
      <w:r w:rsidR="006C2283" w:rsidRPr="006C2283">
        <w:rPr>
          <w:color w:val="FF0000"/>
          <w:sz w:val="28"/>
          <w:szCs w:val="28"/>
        </w:rPr>
        <w:t xml:space="preserve"> </w:t>
      </w:r>
      <w:r w:rsidR="006C2283" w:rsidRPr="00CC650F">
        <w:rPr>
          <w:sz w:val="28"/>
          <w:szCs w:val="28"/>
        </w:rPr>
        <w:t>мікрогранту</w:t>
      </w:r>
      <w:r w:rsidR="00312218" w:rsidRPr="000B57B2">
        <w:rPr>
          <w:sz w:val="28"/>
          <w:szCs w:val="28"/>
        </w:rPr>
        <w:t xml:space="preserve">. </w:t>
      </w:r>
    </w:p>
    <w:p w14:paraId="2A255517" w14:textId="5C84D98D" w:rsidR="00312218" w:rsidRPr="000B57B2" w:rsidRDefault="00CC650F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12218" w:rsidRPr="000B57B2">
        <w:rPr>
          <w:sz w:val="28"/>
          <w:szCs w:val="28"/>
        </w:rPr>
        <w:t xml:space="preserve">Моніторинг </w:t>
      </w:r>
      <w:r w:rsidR="00E94ED0" w:rsidRPr="00CC650F">
        <w:rPr>
          <w:sz w:val="28"/>
          <w:szCs w:val="28"/>
        </w:rPr>
        <w:t xml:space="preserve">виконання </w:t>
      </w:r>
      <w:r w:rsidR="00312218" w:rsidRPr="000B57B2">
        <w:rPr>
          <w:sz w:val="28"/>
          <w:szCs w:val="28"/>
        </w:rPr>
        <w:t>бізнес-плану відбувається  не рідше 2 разів протягом усього періоду його реалізації.</w:t>
      </w:r>
    </w:p>
    <w:p w14:paraId="753E1F41" w14:textId="2D129BB7" w:rsidR="00312218" w:rsidRPr="000B57B2" w:rsidRDefault="00CC650F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12218" w:rsidRPr="000B57B2">
        <w:rPr>
          <w:sz w:val="28"/>
          <w:szCs w:val="28"/>
        </w:rPr>
        <w:t xml:space="preserve">. Моніторинг реалізації бізнес-плану спрямований на: </w:t>
      </w:r>
    </w:p>
    <w:p w14:paraId="6B4200E3" w14:textId="0829BFF2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>відстеження виконання бізнес-плану відповідно до мети та завдань Порядку;</w:t>
      </w:r>
    </w:p>
    <w:p w14:paraId="5E290377" w14:textId="42902F40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 xml:space="preserve">визначення ступеня досягнення мети, вирішення завдань і запланованих результатів; </w:t>
      </w:r>
    </w:p>
    <w:p w14:paraId="6676E7EF" w14:textId="775FE35E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2218" w:rsidRPr="000B57B2">
        <w:rPr>
          <w:sz w:val="28"/>
          <w:szCs w:val="28"/>
        </w:rPr>
        <w:t xml:space="preserve">отримання зворотного зв’язку від отримувача, в тому числі щодо обсягу </w:t>
      </w:r>
      <w:r w:rsidR="00312218" w:rsidRPr="000B57B2">
        <w:rPr>
          <w:sz w:val="28"/>
          <w:szCs w:val="28"/>
        </w:rPr>
        <w:lastRenderedPageBreak/>
        <w:t>відрахувань отримувачем податків і зборів до бюджету міста Києва тощо;</w:t>
      </w:r>
    </w:p>
    <w:p w14:paraId="7AACB7C1" w14:textId="146CCD13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>- прогнозування можливих наслідків діяльності чи бездіяльності отримувача</w:t>
      </w:r>
      <w:r w:rsidR="00542084">
        <w:rPr>
          <w:sz w:val="28"/>
          <w:szCs w:val="28"/>
        </w:rPr>
        <w:t>.</w:t>
      </w:r>
      <w:r w:rsidRPr="000B57B2">
        <w:rPr>
          <w:sz w:val="28"/>
          <w:szCs w:val="28"/>
        </w:rPr>
        <w:t xml:space="preserve"> </w:t>
      </w:r>
    </w:p>
    <w:p w14:paraId="4F125196" w14:textId="3E3B2BA7" w:rsidR="00312218" w:rsidRPr="000B57B2" w:rsidRDefault="00CC650F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12218" w:rsidRPr="000B57B2">
        <w:rPr>
          <w:sz w:val="28"/>
          <w:szCs w:val="28"/>
        </w:rPr>
        <w:t xml:space="preserve">. Результатом проведення </w:t>
      </w:r>
      <w:r w:rsidR="00A910CA">
        <w:rPr>
          <w:sz w:val="28"/>
          <w:szCs w:val="28"/>
        </w:rPr>
        <w:t xml:space="preserve">контролю та </w:t>
      </w:r>
      <w:r w:rsidR="00312218" w:rsidRPr="000B57B2">
        <w:rPr>
          <w:sz w:val="28"/>
          <w:szCs w:val="28"/>
        </w:rPr>
        <w:t>моніторингу є звіт</w:t>
      </w:r>
      <w:r w:rsidR="00A910CA">
        <w:rPr>
          <w:sz w:val="28"/>
          <w:szCs w:val="28"/>
        </w:rPr>
        <w:t xml:space="preserve">, </w:t>
      </w:r>
      <w:r w:rsidR="00312218" w:rsidRPr="000B57B2">
        <w:rPr>
          <w:sz w:val="28"/>
          <w:szCs w:val="28"/>
        </w:rPr>
        <w:t xml:space="preserve"> який затверджує та підписує голова Комісії. </w:t>
      </w:r>
    </w:p>
    <w:p w14:paraId="0CD0C5AE" w14:textId="20FA67D3" w:rsidR="00312218" w:rsidRPr="000B57B2" w:rsidRDefault="00CC650F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12218" w:rsidRPr="000B57B2">
        <w:rPr>
          <w:sz w:val="28"/>
          <w:szCs w:val="28"/>
        </w:rPr>
        <w:t xml:space="preserve">. За результатами </w:t>
      </w:r>
      <w:r w:rsidR="00A910CA">
        <w:rPr>
          <w:sz w:val="28"/>
          <w:szCs w:val="28"/>
        </w:rPr>
        <w:t xml:space="preserve">контролю </w:t>
      </w:r>
      <w:r w:rsidR="00312218" w:rsidRPr="000B57B2">
        <w:rPr>
          <w:sz w:val="28"/>
          <w:szCs w:val="28"/>
        </w:rPr>
        <w:t xml:space="preserve">та моніторингу Комісія має право: </w:t>
      </w:r>
    </w:p>
    <w:p w14:paraId="403C640D" w14:textId="3EBC075D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 w:rsidR="00312218" w:rsidRPr="000B57B2">
        <w:rPr>
          <w:sz w:val="28"/>
          <w:szCs w:val="28"/>
        </w:rPr>
        <w:t xml:space="preserve"> вимагати у отримувача звіт про виконання бізнес-плану;</w:t>
      </w:r>
    </w:p>
    <w:p w14:paraId="67D71745" w14:textId="65470996" w:rsidR="00312218" w:rsidRPr="000B57B2" w:rsidRDefault="00300B10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E51927">
        <w:rPr>
          <w:sz w:val="28"/>
          <w:szCs w:val="28"/>
        </w:rPr>
        <w:t>–</w:t>
      </w:r>
      <w:r w:rsidR="00312218" w:rsidRPr="000B57B2">
        <w:rPr>
          <w:sz w:val="28"/>
          <w:szCs w:val="28"/>
        </w:rPr>
        <w:t xml:space="preserve"> спільно з Департаментом та Координатором приймати рішення щодо розірвання договору та доцільності продовження подальшої співпраці з отримувачем, результати оцінювання якого не відповідають діяльності, яка встановлена договором.</w:t>
      </w:r>
    </w:p>
    <w:p w14:paraId="41A49605" w14:textId="1848FF9A" w:rsidR="00312218" w:rsidRPr="000B57B2" w:rsidRDefault="00CC650F" w:rsidP="00D747EE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12218" w:rsidRPr="000B57B2">
        <w:rPr>
          <w:sz w:val="28"/>
          <w:szCs w:val="28"/>
        </w:rPr>
        <w:t xml:space="preserve">. Про результати </w:t>
      </w:r>
      <w:r w:rsidR="00A910CA">
        <w:rPr>
          <w:sz w:val="28"/>
          <w:szCs w:val="28"/>
        </w:rPr>
        <w:t xml:space="preserve">контролю та </w:t>
      </w:r>
      <w:r w:rsidR="00312218" w:rsidRPr="000B57B2">
        <w:rPr>
          <w:sz w:val="28"/>
          <w:szCs w:val="28"/>
        </w:rPr>
        <w:t>моніторингу Координатор раз у квартал звітує Координаційній раді з питань реінтеграції та підтримки киян</w:t>
      </w:r>
      <w:r w:rsidR="00300B10">
        <w:rPr>
          <w:sz w:val="28"/>
          <w:szCs w:val="28"/>
        </w:rPr>
        <w:t xml:space="preserve"> – </w:t>
      </w:r>
      <w:r w:rsidR="00312218" w:rsidRPr="000B57B2">
        <w:rPr>
          <w:sz w:val="28"/>
          <w:szCs w:val="28"/>
        </w:rPr>
        <w:t>Захисників і З</w:t>
      </w:r>
      <w:r w:rsidR="00300B10">
        <w:rPr>
          <w:sz w:val="28"/>
          <w:szCs w:val="28"/>
        </w:rPr>
        <w:t>ахисниць України та членів їх</w:t>
      </w:r>
      <w:r w:rsidR="00312218" w:rsidRPr="000B57B2">
        <w:rPr>
          <w:sz w:val="28"/>
          <w:szCs w:val="28"/>
        </w:rPr>
        <w:t xml:space="preserve"> сімей.</w:t>
      </w:r>
    </w:p>
    <w:p w14:paraId="621C237E" w14:textId="77777777" w:rsidR="00312218" w:rsidRPr="000B57B2" w:rsidRDefault="00312218" w:rsidP="00D747EE">
      <w:pPr>
        <w:tabs>
          <w:tab w:val="left" w:pos="9230"/>
          <w:tab w:val="left" w:pos="9372"/>
          <w:tab w:val="left" w:pos="9514"/>
        </w:tabs>
        <w:spacing w:before="120" w:after="120"/>
        <w:ind w:firstLine="567"/>
        <w:jc w:val="both"/>
        <w:rPr>
          <w:b/>
          <w:sz w:val="28"/>
          <w:szCs w:val="28"/>
        </w:rPr>
      </w:pPr>
    </w:p>
    <w:p w14:paraId="2D581C27" w14:textId="77777777" w:rsidR="00D22BF2" w:rsidRDefault="00D22BF2" w:rsidP="00D22BF2">
      <w:pPr>
        <w:pStyle w:val="a3"/>
        <w:tabs>
          <w:tab w:val="left" w:pos="7222"/>
        </w:tabs>
        <w:spacing w:before="0"/>
        <w:ind w:left="141" w:firstLine="0"/>
      </w:pPr>
      <w:r>
        <w:t>Київський</w:t>
      </w:r>
      <w:r>
        <w:rPr>
          <w:spacing w:val="-10"/>
        </w:rPr>
        <w:t xml:space="preserve"> </w:t>
      </w:r>
      <w:r>
        <w:t>міський</w:t>
      </w:r>
      <w:r>
        <w:rPr>
          <w:spacing w:val="-9"/>
        </w:rPr>
        <w:t xml:space="preserve"> </w:t>
      </w:r>
      <w:r>
        <w:rPr>
          <w:spacing w:val="-2"/>
        </w:rPr>
        <w:t>голова</w:t>
      </w:r>
      <w:r>
        <w:tab/>
        <w:t>Віталій</w:t>
      </w:r>
      <w:r>
        <w:rPr>
          <w:spacing w:val="-6"/>
        </w:rPr>
        <w:t xml:space="preserve"> </w:t>
      </w:r>
      <w:r>
        <w:rPr>
          <w:spacing w:val="-2"/>
        </w:rPr>
        <w:t>КЛИЧКО</w:t>
      </w:r>
    </w:p>
    <w:p w14:paraId="6C8A8544" w14:textId="77777777" w:rsidR="005B28A6" w:rsidRDefault="005B28A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0D75A0A" w14:textId="4FF4353C" w:rsidR="00046F59" w:rsidRDefault="00861988" w:rsidP="00046F59">
      <w:pPr>
        <w:pStyle w:val="a3"/>
        <w:spacing w:before="73"/>
        <w:ind w:left="5247" w:firstLine="0"/>
        <w:jc w:val="left"/>
        <w:rPr>
          <w:spacing w:val="-2"/>
        </w:rPr>
      </w:pPr>
      <w:r>
        <w:rPr>
          <w:spacing w:val="-2"/>
        </w:rPr>
        <w:lastRenderedPageBreak/>
        <w:t>Додаток 1</w:t>
      </w:r>
      <w:r w:rsidR="00046F59">
        <w:rPr>
          <w:spacing w:val="-2"/>
        </w:rPr>
        <w:t xml:space="preserve"> </w:t>
      </w:r>
    </w:p>
    <w:p w14:paraId="79CE7842" w14:textId="1638A400" w:rsidR="002079D5" w:rsidRPr="00106E8C" w:rsidRDefault="00046F59" w:rsidP="00D23447">
      <w:pPr>
        <w:pStyle w:val="a3"/>
        <w:spacing w:before="73"/>
        <w:ind w:left="5247" w:firstLine="0"/>
        <w:jc w:val="left"/>
      </w:pPr>
      <w:r w:rsidRPr="00106E8C">
        <w:rPr>
          <w:spacing w:val="-2"/>
        </w:rPr>
        <w:t xml:space="preserve">до </w:t>
      </w:r>
      <w:r w:rsidRPr="00106E8C">
        <w:t xml:space="preserve">Порядку </w:t>
      </w:r>
      <w:r w:rsidR="00D23447" w:rsidRPr="00D23447">
        <w:t>надання мікрогрантової допомоги на відкриття (відновлення, розв</w:t>
      </w:r>
      <w:r w:rsidR="00AF2DA0">
        <w:t>иток) власного бізнесу киянам –</w:t>
      </w:r>
      <w:r w:rsidR="00D23447" w:rsidRPr="00D23447">
        <w:t>Захисникам та Захисницям України, членам їх сімей та членам сімей загиблих (померлих) Захисників, Захисниць України</w:t>
      </w:r>
    </w:p>
    <w:p w14:paraId="00E885B3" w14:textId="77777777" w:rsidR="00312218" w:rsidRPr="000B57B2" w:rsidRDefault="00312218" w:rsidP="00312218">
      <w:pPr>
        <w:rPr>
          <w:sz w:val="28"/>
          <w:szCs w:val="28"/>
        </w:rPr>
      </w:pPr>
    </w:p>
    <w:p w14:paraId="735DDD7F" w14:textId="7F4AA726" w:rsidR="008D08C0" w:rsidRPr="00B42410" w:rsidRDefault="008D08C0" w:rsidP="008D08C0">
      <w:pPr>
        <w:keepNext/>
        <w:keepLines/>
        <w:widowControl/>
        <w:autoSpaceDE/>
        <w:autoSpaceDN/>
        <w:spacing w:after="240"/>
        <w:ind w:left="3969"/>
        <w:rPr>
          <w:sz w:val="28"/>
          <w:szCs w:val="28"/>
          <w:lang w:eastAsia="ru-RU"/>
        </w:rPr>
      </w:pPr>
      <w:r w:rsidRPr="00B42410">
        <w:rPr>
          <w:sz w:val="28"/>
          <w:szCs w:val="28"/>
          <w:lang w:eastAsia="ru-RU"/>
        </w:rPr>
        <w:t>Кому</w:t>
      </w:r>
      <w:r w:rsidR="00B7017A">
        <w:rPr>
          <w:sz w:val="28"/>
          <w:szCs w:val="28"/>
          <w:lang w:eastAsia="ru-RU"/>
        </w:rPr>
        <w:t xml:space="preserve">нальній бюджетній  установі </w:t>
      </w:r>
      <w:r w:rsidR="00B7017A" w:rsidRPr="00AD3148">
        <w:rPr>
          <w:sz w:val="28"/>
          <w:szCs w:val="28"/>
          <w:lang w:eastAsia="ru-RU"/>
        </w:rPr>
        <w:t>«Ки</w:t>
      </w:r>
      <w:r w:rsidRPr="00AD3148">
        <w:rPr>
          <w:sz w:val="28"/>
          <w:szCs w:val="28"/>
          <w:lang w:eastAsia="ru-RU"/>
        </w:rPr>
        <w:t xml:space="preserve">ївський </w:t>
      </w:r>
      <w:r w:rsidRPr="00B42410">
        <w:rPr>
          <w:sz w:val="28"/>
          <w:szCs w:val="28"/>
          <w:lang w:eastAsia="ru-RU"/>
        </w:rPr>
        <w:t>міський центр комплексної підтримки учасників бойових дій «КИЇВ МІЛІТАРІ ХАБ»</w:t>
      </w:r>
    </w:p>
    <w:p w14:paraId="73073730" w14:textId="77777777" w:rsidR="008D08C0" w:rsidRPr="008D08C0" w:rsidRDefault="008D08C0" w:rsidP="00406C6E">
      <w:pPr>
        <w:keepNext/>
        <w:keepLines/>
        <w:widowControl/>
        <w:autoSpaceDE/>
        <w:autoSpaceDN/>
        <w:ind w:left="3969"/>
        <w:rPr>
          <w:lang w:val="ru-RU" w:eastAsia="ru-RU"/>
        </w:rPr>
      </w:pPr>
      <w:r>
        <w:rPr>
          <w:color w:val="000000"/>
          <w:sz w:val="28"/>
          <w:szCs w:val="28"/>
          <w:lang w:eastAsia="ru-RU"/>
        </w:rPr>
        <w:t xml:space="preserve">   </w:t>
      </w:r>
      <w:r w:rsidRPr="008D08C0">
        <w:rPr>
          <w:color w:val="000000"/>
          <w:sz w:val="28"/>
          <w:szCs w:val="28"/>
          <w:lang w:eastAsia="ru-RU"/>
        </w:rPr>
        <w:t>__</w:t>
      </w:r>
      <w:r>
        <w:rPr>
          <w:color w:val="000000"/>
          <w:sz w:val="28"/>
          <w:szCs w:val="28"/>
          <w:lang w:eastAsia="ru-RU"/>
        </w:rPr>
        <w:t>_</w:t>
      </w:r>
      <w:r w:rsidRPr="008D08C0">
        <w:rPr>
          <w:color w:val="000000"/>
          <w:sz w:val="28"/>
          <w:szCs w:val="28"/>
          <w:lang w:eastAsia="ru-RU"/>
        </w:rPr>
        <w:t>___________________</w:t>
      </w:r>
      <w:r>
        <w:rPr>
          <w:color w:val="000000"/>
          <w:sz w:val="28"/>
          <w:szCs w:val="28"/>
          <w:lang w:eastAsia="ru-RU"/>
        </w:rPr>
        <w:t>____</w:t>
      </w:r>
      <w:r w:rsidRPr="008D08C0">
        <w:rPr>
          <w:color w:val="000000"/>
          <w:sz w:val="28"/>
          <w:szCs w:val="28"/>
          <w:lang w:eastAsia="ru-RU"/>
        </w:rPr>
        <w:t>______________</w:t>
      </w:r>
      <w:r>
        <w:rPr>
          <w:color w:val="000000"/>
          <w:sz w:val="28"/>
          <w:szCs w:val="28"/>
          <w:lang w:eastAsia="ru-RU"/>
        </w:rPr>
        <w:t xml:space="preserve">  </w:t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 w:rsidRPr="008D08C0">
        <w:rPr>
          <w:color w:val="000000"/>
          <w:lang w:eastAsia="ru-RU"/>
        </w:rPr>
        <w:t>(ПІБ)</w:t>
      </w:r>
    </w:p>
    <w:p w14:paraId="76DD20F3" w14:textId="7C3F6E27" w:rsidR="008D08C0" w:rsidRPr="008D08C0" w:rsidRDefault="008D08C0" w:rsidP="008D08C0">
      <w:pPr>
        <w:keepNext/>
        <w:keepLines/>
        <w:widowControl/>
        <w:autoSpaceDE/>
        <w:autoSpaceDN/>
        <w:ind w:left="3969"/>
        <w:jc w:val="right"/>
        <w:rPr>
          <w:color w:val="000000"/>
          <w:sz w:val="28"/>
          <w:szCs w:val="28"/>
          <w:lang w:eastAsia="ru-RU"/>
        </w:rPr>
      </w:pPr>
      <w:r w:rsidRPr="008D08C0">
        <w:rPr>
          <w:color w:val="000000"/>
          <w:sz w:val="28"/>
          <w:szCs w:val="28"/>
          <w:lang w:eastAsia="ru-RU"/>
        </w:rPr>
        <w:t>_</w:t>
      </w:r>
      <w:r>
        <w:rPr>
          <w:color w:val="000000"/>
          <w:sz w:val="28"/>
          <w:szCs w:val="28"/>
          <w:lang w:eastAsia="ru-RU"/>
        </w:rPr>
        <w:t>_</w:t>
      </w:r>
      <w:r w:rsidRPr="008D08C0">
        <w:rPr>
          <w:color w:val="000000"/>
          <w:sz w:val="28"/>
          <w:szCs w:val="28"/>
          <w:lang w:eastAsia="ru-RU"/>
        </w:rPr>
        <w:t>_______________________________________</w:t>
      </w:r>
      <w:r>
        <w:rPr>
          <w:color w:val="000000"/>
          <w:sz w:val="28"/>
          <w:szCs w:val="28"/>
          <w:lang w:eastAsia="ru-RU"/>
        </w:rPr>
        <w:t xml:space="preserve"> </w:t>
      </w:r>
      <w:r w:rsidRPr="008D08C0">
        <w:rPr>
          <w:color w:val="000000"/>
          <w:sz w:val="24"/>
          <w:szCs w:val="24"/>
          <w:lang w:eastAsia="ru-RU"/>
        </w:rPr>
        <w:t>(</w:t>
      </w:r>
      <w:r w:rsidRPr="008D08C0">
        <w:rPr>
          <w:color w:val="000000"/>
          <w:lang w:eastAsia="ru-RU"/>
        </w:rPr>
        <w:t>адреса задекларованого</w:t>
      </w:r>
      <w:r w:rsidR="00300B10">
        <w:rPr>
          <w:color w:val="000000"/>
          <w:lang w:eastAsia="ru-RU"/>
        </w:rPr>
        <w:t xml:space="preserve"> </w:t>
      </w:r>
      <w:r w:rsidRPr="008D08C0">
        <w:rPr>
          <w:color w:val="000000"/>
          <w:lang w:eastAsia="ru-RU"/>
        </w:rPr>
        <w:t>/</w:t>
      </w:r>
      <w:r w:rsidR="00300B10">
        <w:rPr>
          <w:color w:val="000000"/>
          <w:lang w:eastAsia="ru-RU"/>
        </w:rPr>
        <w:t xml:space="preserve"> </w:t>
      </w:r>
      <w:r w:rsidRPr="008D08C0">
        <w:rPr>
          <w:color w:val="000000"/>
          <w:lang w:eastAsia="ru-RU"/>
        </w:rPr>
        <w:t>зареєстрованого місця проживання)</w:t>
      </w:r>
    </w:p>
    <w:p w14:paraId="1C45F581" w14:textId="77777777" w:rsidR="008D08C0" w:rsidRPr="008D08C0" w:rsidRDefault="008D08C0" w:rsidP="008D08C0">
      <w:pPr>
        <w:keepNext/>
        <w:keepLines/>
        <w:widowControl/>
        <w:autoSpaceDE/>
        <w:autoSpaceDN/>
        <w:spacing w:after="240"/>
        <w:ind w:left="3969"/>
        <w:jc w:val="center"/>
        <w:rPr>
          <w:color w:val="000000"/>
          <w:lang w:eastAsia="ru-RU"/>
        </w:rPr>
      </w:pPr>
      <w:r w:rsidRPr="008D08C0">
        <w:rPr>
          <w:color w:val="000000"/>
          <w:sz w:val="28"/>
          <w:szCs w:val="28"/>
          <w:lang w:eastAsia="ru-RU"/>
        </w:rPr>
        <w:t>________________________________________</w:t>
      </w:r>
      <w:r>
        <w:rPr>
          <w:color w:val="000000"/>
          <w:lang w:eastAsia="ru-RU"/>
        </w:rPr>
        <w:t xml:space="preserve"> </w:t>
      </w:r>
      <w:r w:rsidRPr="008D08C0">
        <w:rPr>
          <w:color w:val="000000"/>
          <w:lang w:eastAsia="ru-RU"/>
        </w:rPr>
        <w:t>(ідентифікаційний номер платника податків)</w:t>
      </w:r>
    </w:p>
    <w:p w14:paraId="42E806A4" w14:textId="77777777" w:rsidR="008D08C0" w:rsidRPr="008D08C0" w:rsidRDefault="008D08C0" w:rsidP="00FA15C9">
      <w:pPr>
        <w:keepNext/>
        <w:keepLines/>
        <w:widowControl/>
        <w:autoSpaceDE/>
        <w:autoSpaceDN/>
        <w:ind w:left="3969"/>
        <w:jc w:val="center"/>
        <w:rPr>
          <w:color w:val="000000"/>
          <w:sz w:val="28"/>
          <w:szCs w:val="28"/>
          <w:lang w:eastAsia="ru-RU"/>
        </w:rPr>
      </w:pPr>
      <w:r w:rsidRPr="008D08C0">
        <w:rPr>
          <w:color w:val="000000"/>
          <w:sz w:val="28"/>
          <w:szCs w:val="28"/>
          <w:lang w:eastAsia="ru-RU"/>
        </w:rPr>
        <w:t>________________________________________</w:t>
      </w:r>
    </w:p>
    <w:p w14:paraId="5A53A4EF" w14:textId="77777777" w:rsidR="008D08C0" w:rsidRPr="008D08C0" w:rsidRDefault="008D08C0" w:rsidP="00FA15C9">
      <w:pPr>
        <w:keepNext/>
        <w:keepLines/>
        <w:widowControl/>
        <w:autoSpaceDE/>
        <w:autoSpaceDN/>
        <w:spacing w:after="240"/>
        <w:ind w:left="3969"/>
        <w:jc w:val="center"/>
        <w:rPr>
          <w:color w:val="000000"/>
          <w:lang w:eastAsia="ru-RU"/>
        </w:rPr>
      </w:pPr>
      <w:r w:rsidRPr="008D08C0">
        <w:rPr>
          <w:color w:val="000000"/>
          <w:lang w:eastAsia="ru-RU"/>
        </w:rPr>
        <w:t>(контактний номер телефону</w:t>
      </w:r>
      <w:r w:rsidR="00FA15C9">
        <w:rPr>
          <w:color w:val="000000"/>
          <w:lang w:eastAsia="ru-RU"/>
        </w:rPr>
        <w:t>, е</w:t>
      </w:r>
      <w:r w:rsidR="00FA15C9" w:rsidRPr="008D08C0">
        <w:rPr>
          <w:color w:val="000000"/>
          <w:lang w:eastAsia="ru-RU"/>
        </w:rPr>
        <w:t>лектронна адреса</w:t>
      </w:r>
      <w:r w:rsidRPr="008D08C0">
        <w:rPr>
          <w:color w:val="000000"/>
          <w:lang w:eastAsia="ru-RU"/>
        </w:rPr>
        <w:t>)</w:t>
      </w:r>
    </w:p>
    <w:p w14:paraId="3BFB1B00" w14:textId="77777777" w:rsidR="008D08C0" w:rsidRPr="008D08C0" w:rsidRDefault="008D08C0" w:rsidP="008D08C0">
      <w:pPr>
        <w:keepNext/>
        <w:keepLines/>
        <w:widowControl/>
        <w:autoSpaceDE/>
        <w:autoSpaceDN/>
        <w:spacing w:after="240"/>
        <w:jc w:val="center"/>
        <w:rPr>
          <w:b/>
          <w:color w:val="000000"/>
          <w:sz w:val="28"/>
          <w:szCs w:val="20"/>
          <w:lang w:eastAsia="ru-RU"/>
        </w:rPr>
      </w:pPr>
      <w:r w:rsidRPr="008D08C0">
        <w:rPr>
          <w:b/>
          <w:color w:val="000000"/>
          <w:sz w:val="28"/>
          <w:szCs w:val="20"/>
          <w:lang w:eastAsia="ru-RU"/>
        </w:rPr>
        <w:t>ЗАЯВА</w:t>
      </w:r>
      <w:r w:rsidRPr="008D08C0">
        <w:rPr>
          <w:b/>
          <w:color w:val="000000"/>
          <w:sz w:val="28"/>
          <w:szCs w:val="20"/>
          <w:lang w:eastAsia="ru-RU"/>
        </w:rPr>
        <w:br/>
        <w:t>на отримання мікрогранту</w:t>
      </w:r>
    </w:p>
    <w:p w14:paraId="2B47A671" w14:textId="114F7873" w:rsidR="0045442D" w:rsidRDefault="008D08C0" w:rsidP="0045442D">
      <w:pPr>
        <w:keepNext/>
        <w:keepLines/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8D08C0">
        <w:rPr>
          <w:color w:val="000000"/>
          <w:sz w:val="28"/>
          <w:szCs w:val="20"/>
          <w:lang w:eastAsia="ru-RU"/>
        </w:rPr>
        <w:t>Я,</w:t>
      </w:r>
      <w:r w:rsidRPr="008D08C0">
        <w:rPr>
          <w:color w:val="000000"/>
          <w:sz w:val="28"/>
          <w:szCs w:val="28"/>
          <w:lang w:eastAsia="ru-RU"/>
        </w:rPr>
        <w:t>__________________________</w:t>
      </w:r>
      <w:r w:rsidR="0045442D">
        <w:rPr>
          <w:color w:val="000000"/>
          <w:sz w:val="28"/>
          <w:szCs w:val="28"/>
          <w:lang w:eastAsia="ru-RU"/>
        </w:rPr>
        <w:t>__</w:t>
      </w:r>
      <w:r w:rsidRPr="008D08C0">
        <w:rPr>
          <w:color w:val="000000"/>
          <w:sz w:val="28"/>
          <w:szCs w:val="28"/>
          <w:lang w:eastAsia="ru-RU"/>
        </w:rPr>
        <w:t>_____________</w:t>
      </w:r>
      <w:r w:rsidR="009309EA">
        <w:rPr>
          <w:color w:val="000000"/>
          <w:sz w:val="28"/>
          <w:szCs w:val="28"/>
          <w:lang w:eastAsia="ru-RU"/>
        </w:rPr>
        <w:t>________________</w:t>
      </w:r>
      <w:r w:rsidRPr="008D08C0">
        <w:rPr>
          <w:color w:val="000000"/>
          <w:sz w:val="28"/>
          <w:szCs w:val="28"/>
          <w:lang w:eastAsia="ru-RU"/>
        </w:rPr>
        <w:t>___</w:t>
      </w:r>
      <w:r w:rsidR="0045442D">
        <w:rPr>
          <w:color w:val="000000"/>
          <w:sz w:val="28"/>
          <w:szCs w:val="28"/>
          <w:lang w:eastAsia="ru-RU"/>
        </w:rPr>
        <w:t xml:space="preserve">_____ </w:t>
      </w:r>
      <w:r w:rsidRPr="008D08C0">
        <w:rPr>
          <w:color w:val="000000"/>
          <w:lang w:eastAsia="ru-RU"/>
        </w:rPr>
        <w:t>(ПІБ)</w:t>
      </w:r>
    </w:p>
    <w:p w14:paraId="76C915EA" w14:textId="46AE7FC3" w:rsidR="008D08C0" w:rsidRPr="00AD3148" w:rsidRDefault="008D08C0" w:rsidP="008D08C0">
      <w:pPr>
        <w:keepNext/>
        <w:keepLines/>
        <w:widowControl/>
        <w:autoSpaceDE/>
        <w:autoSpaceDN/>
        <w:spacing w:after="240"/>
        <w:jc w:val="both"/>
        <w:rPr>
          <w:sz w:val="28"/>
          <w:szCs w:val="28"/>
          <w:lang w:eastAsia="ru-RU"/>
        </w:rPr>
      </w:pPr>
      <w:r w:rsidRPr="008D08C0">
        <w:rPr>
          <w:color w:val="000000"/>
          <w:sz w:val="28"/>
          <w:szCs w:val="28"/>
          <w:lang w:eastAsia="ru-RU"/>
        </w:rPr>
        <w:t xml:space="preserve">прошу надати мігрогрант в сумі _____________________  </w:t>
      </w:r>
      <w:r w:rsidRPr="008D08C0">
        <w:rPr>
          <w:sz w:val="28"/>
          <w:szCs w:val="28"/>
          <w:lang w:eastAsia="ru-RU"/>
        </w:rPr>
        <w:t xml:space="preserve">на </w:t>
      </w:r>
      <w:r w:rsidR="00407B0A" w:rsidRPr="00407B0A">
        <w:rPr>
          <w:sz w:val="28"/>
          <w:szCs w:val="28"/>
          <w:lang w:eastAsia="ru-RU"/>
        </w:rPr>
        <w:t xml:space="preserve">відкриття (відновлення, розвиток) власного бізнесу </w:t>
      </w:r>
      <w:r w:rsidRPr="008D08C0">
        <w:rPr>
          <w:sz w:val="28"/>
          <w:szCs w:val="28"/>
          <w:lang w:eastAsia="ru-RU"/>
        </w:rPr>
        <w:t xml:space="preserve">(необхідне підкреслити) за рахунок коштів бюджету міста Києва в межах виконання міської цільової програми «Підтримка киян </w:t>
      </w:r>
      <w:r w:rsidR="0069355C">
        <w:rPr>
          <w:sz w:val="28"/>
          <w:szCs w:val="28"/>
          <w:lang w:eastAsia="ru-RU"/>
        </w:rPr>
        <w:t>–</w:t>
      </w:r>
      <w:r w:rsidRPr="008D08C0">
        <w:rPr>
          <w:sz w:val="28"/>
          <w:szCs w:val="28"/>
          <w:lang w:eastAsia="ru-RU"/>
        </w:rPr>
        <w:t xml:space="preserve"> Захисників та Захисниць України» на 2023 </w:t>
      </w:r>
      <w:r w:rsidR="00300B10">
        <w:rPr>
          <w:sz w:val="28"/>
          <w:szCs w:val="28"/>
          <w:lang w:eastAsia="ru-RU"/>
        </w:rPr>
        <w:t>–</w:t>
      </w:r>
      <w:r w:rsidRPr="008D08C0">
        <w:rPr>
          <w:sz w:val="28"/>
          <w:szCs w:val="28"/>
          <w:lang w:eastAsia="ru-RU"/>
        </w:rPr>
        <w:t xml:space="preserve"> 2025 роки</w:t>
      </w:r>
      <w:r w:rsidR="00B7017A">
        <w:rPr>
          <w:sz w:val="28"/>
          <w:szCs w:val="28"/>
          <w:lang w:eastAsia="ru-RU"/>
        </w:rPr>
        <w:t xml:space="preserve">, </w:t>
      </w:r>
      <w:r w:rsidR="00B7017A" w:rsidRPr="00AD3148">
        <w:rPr>
          <w:sz w:val="28"/>
          <w:szCs w:val="28"/>
          <w:lang w:eastAsia="ru-RU"/>
        </w:rPr>
        <w:t>затвердженої рішенням Київської міської ради від 23 березня 2023 року № 6254/6295</w:t>
      </w:r>
      <w:r w:rsidRPr="00AD3148">
        <w:rPr>
          <w:sz w:val="28"/>
          <w:szCs w:val="28"/>
          <w:lang w:eastAsia="ru-RU"/>
        </w:rPr>
        <w:t>.</w:t>
      </w:r>
    </w:p>
    <w:p w14:paraId="1B5A9C2F" w14:textId="77777777" w:rsidR="008D08C0" w:rsidRPr="008D08C0" w:rsidRDefault="008D08C0" w:rsidP="008D08C0">
      <w:pPr>
        <w:widowControl/>
        <w:tabs>
          <w:tab w:val="left" w:pos="9230"/>
          <w:tab w:val="left" w:pos="9372"/>
          <w:tab w:val="left" w:pos="9514"/>
        </w:tabs>
        <w:autoSpaceDE/>
        <w:autoSpaceDN/>
        <w:ind w:firstLine="709"/>
        <w:jc w:val="both"/>
        <w:rPr>
          <w:sz w:val="28"/>
          <w:szCs w:val="28"/>
          <w:lang w:val="ru-RU" w:eastAsia="ru-RU"/>
        </w:rPr>
      </w:pPr>
      <w:r w:rsidRPr="008D08C0">
        <w:rPr>
          <w:sz w:val="28"/>
          <w:szCs w:val="28"/>
          <w:lang w:eastAsia="ru-RU"/>
        </w:rPr>
        <w:t xml:space="preserve">Даю згоду на </w:t>
      </w:r>
      <w:r w:rsidRPr="008D08C0">
        <w:rPr>
          <w:sz w:val="28"/>
          <w:szCs w:val="28"/>
          <w:lang w:val="ru-RU" w:eastAsia="ru-RU"/>
        </w:rPr>
        <w:t xml:space="preserve">обробку, використання, поширення та доступ до моїх персональних даних. </w:t>
      </w:r>
    </w:p>
    <w:p w14:paraId="7E267962" w14:textId="77777777" w:rsidR="008D08C0" w:rsidRPr="008D08C0" w:rsidRDefault="008D08C0" w:rsidP="008D08C0">
      <w:pPr>
        <w:widowControl/>
        <w:tabs>
          <w:tab w:val="left" w:pos="9230"/>
          <w:tab w:val="left" w:pos="9372"/>
          <w:tab w:val="left" w:pos="9514"/>
        </w:tabs>
        <w:autoSpaceDE/>
        <w:autoSpaceDN/>
        <w:ind w:firstLine="709"/>
        <w:jc w:val="both"/>
        <w:rPr>
          <w:sz w:val="28"/>
          <w:szCs w:val="28"/>
          <w:lang w:val="ru-RU" w:eastAsia="ru-RU"/>
        </w:rPr>
      </w:pPr>
    </w:p>
    <w:p w14:paraId="250B9B4A" w14:textId="49A13FBF" w:rsidR="008D08C0" w:rsidRPr="008D08C0" w:rsidRDefault="008D08C0" w:rsidP="008D08C0">
      <w:pPr>
        <w:widowControl/>
        <w:tabs>
          <w:tab w:val="left" w:pos="9230"/>
          <w:tab w:val="left" w:pos="9372"/>
          <w:tab w:val="left" w:pos="9514"/>
        </w:tabs>
        <w:autoSpaceDE/>
        <w:autoSpaceDN/>
        <w:ind w:firstLine="709"/>
        <w:jc w:val="both"/>
        <w:rPr>
          <w:sz w:val="28"/>
          <w:szCs w:val="28"/>
          <w:lang w:val="ru-RU" w:eastAsia="ru-RU"/>
        </w:rPr>
      </w:pPr>
      <w:r w:rsidRPr="008D08C0">
        <w:rPr>
          <w:sz w:val="28"/>
          <w:szCs w:val="28"/>
          <w:lang w:val="ru-RU" w:eastAsia="ru-RU"/>
        </w:rPr>
        <w:t>Повідомляю, що я отримував</w:t>
      </w:r>
      <w:r w:rsidR="00300B10">
        <w:rPr>
          <w:sz w:val="28"/>
          <w:szCs w:val="28"/>
          <w:lang w:val="ru-RU" w:eastAsia="ru-RU"/>
        </w:rPr>
        <w:t xml:space="preserve"> </w:t>
      </w:r>
      <w:r w:rsidRPr="008D08C0">
        <w:rPr>
          <w:sz w:val="28"/>
          <w:szCs w:val="28"/>
          <w:lang w:val="ru-RU" w:eastAsia="ru-RU"/>
        </w:rPr>
        <w:t>/</w:t>
      </w:r>
      <w:r w:rsidR="00300B10">
        <w:rPr>
          <w:sz w:val="28"/>
          <w:szCs w:val="28"/>
          <w:lang w:val="ru-RU" w:eastAsia="ru-RU"/>
        </w:rPr>
        <w:t xml:space="preserve"> </w:t>
      </w:r>
      <w:r w:rsidRPr="008D08C0">
        <w:rPr>
          <w:sz w:val="28"/>
          <w:szCs w:val="28"/>
          <w:lang w:val="ru-RU" w:eastAsia="ru-RU"/>
        </w:rPr>
        <w:t>не отримував державну допомогу, а саме:</w:t>
      </w:r>
      <w:r w:rsidR="00707B2F">
        <w:rPr>
          <w:sz w:val="28"/>
          <w:szCs w:val="28"/>
          <w:lang w:val="ru-RU" w:eastAsia="ru-RU"/>
        </w:rPr>
        <w:t>__________________________________________________________________________________________________________________________________________________________________________</w:t>
      </w:r>
      <w:r w:rsidRPr="008D08C0">
        <w:rPr>
          <w:sz w:val="28"/>
          <w:szCs w:val="28"/>
          <w:lang w:val="ru-RU" w:eastAsia="ru-RU"/>
        </w:rPr>
        <w:t>_________</w:t>
      </w:r>
      <w:r w:rsidR="00707B2F">
        <w:rPr>
          <w:sz w:val="28"/>
          <w:szCs w:val="28"/>
          <w:lang w:val="ru-RU" w:eastAsia="ru-RU"/>
        </w:rPr>
        <w:t>_______________________</w:t>
      </w:r>
      <w:r w:rsidR="00C23044">
        <w:rPr>
          <w:sz w:val="28"/>
          <w:szCs w:val="28"/>
          <w:lang w:val="ru-RU" w:eastAsia="ru-RU"/>
        </w:rPr>
        <w:t>__</w:t>
      </w:r>
      <w:r w:rsidR="00707B2F">
        <w:rPr>
          <w:sz w:val="28"/>
          <w:szCs w:val="28"/>
          <w:lang w:val="ru-RU" w:eastAsia="ru-RU"/>
        </w:rPr>
        <w:t>___</w:t>
      </w:r>
    </w:p>
    <w:p w14:paraId="495134EF" w14:textId="77777777" w:rsidR="008D08C0" w:rsidRPr="008D08C0" w:rsidRDefault="008D08C0" w:rsidP="008D08C0">
      <w:pPr>
        <w:widowControl/>
        <w:shd w:val="clear" w:color="auto" w:fill="FFFFFF"/>
        <w:autoSpaceDE/>
        <w:autoSpaceDN/>
        <w:jc w:val="both"/>
        <w:rPr>
          <w:rFonts w:ascii="Calibri" w:hAnsi="Calibri"/>
          <w:sz w:val="26"/>
          <w:szCs w:val="28"/>
          <w:lang w:eastAsia="uk-UA"/>
        </w:rPr>
      </w:pPr>
      <w:bookmarkStart w:id="15" w:name="n1362"/>
      <w:bookmarkStart w:id="16" w:name="n56"/>
      <w:bookmarkEnd w:id="15"/>
      <w:bookmarkEnd w:id="16"/>
    </w:p>
    <w:p w14:paraId="7AE32F4F" w14:textId="30CC7D5D" w:rsidR="00ED1335" w:rsidRDefault="00ED1335" w:rsidP="008D08C0">
      <w:pPr>
        <w:widowControl/>
        <w:autoSpaceDE/>
        <w:autoSpaceDN/>
        <w:rPr>
          <w:sz w:val="28"/>
          <w:szCs w:val="20"/>
          <w:lang w:eastAsia="ru-RU"/>
        </w:rPr>
      </w:pPr>
    </w:p>
    <w:p w14:paraId="4B688080" w14:textId="77777777" w:rsidR="008D08C0" w:rsidRPr="008D08C0" w:rsidRDefault="008D08C0" w:rsidP="008D08C0">
      <w:pPr>
        <w:widowControl/>
        <w:autoSpaceDE/>
        <w:autoSpaceDN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lastRenderedPageBreak/>
        <w:t>Додатки:</w:t>
      </w:r>
    </w:p>
    <w:p w14:paraId="031699E0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1) </w:t>
      </w:r>
      <w:r w:rsidRPr="008D08C0">
        <w:rPr>
          <w:rFonts w:hint="eastAsia"/>
          <w:sz w:val="28"/>
          <w:szCs w:val="20"/>
          <w:lang w:eastAsia="ru-RU"/>
        </w:rPr>
        <w:t>паспорт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громадянина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України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або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паспорт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безконтактним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електронним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носієм</w:t>
      </w:r>
      <w:r w:rsidRPr="008D08C0">
        <w:rPr>
          <w:sz w:val="28"/>
          <w:szCs w:val="20"/>
          <w:lang w:eastAsia="ru-RU"/>
        </w:rPr>
        <w:t xml:space="preserve"> (ID-</w:t>
      </w:r>
      <w:r w:rsidRPr="008D08C0">
        <w:rPr>
          <w:rFonts w:hint="eastAsia"/>
          <w:sz w:val="28"/>
          <w:szCs w:val="20"/>
          <w:lang w:eastAsia="ru-RU"/>
        </w:rPr>
        <w:t>картка</w:t>
      </w:r>
      <w:r w:rsidRPr="008D08C0">
        <w:rPr>
          <w:sz w:val="28"/>
          <w:szCs w:val="20"/>
          <w:lang w:eastAsia="ru-RU"/>
        </w:rPr>
        <w:t xml:space="preserve">)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довідкою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внесення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відомостей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Єдиного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державного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демографічного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реєстру</w:t>
      </w:r>
      <w:r w:rsidRPr="008D08C0">
        <w:rPr>
          <w:sz w:val="28"/>
          <w:szCs w:val="20"/>
          <w:lang w:eastAsia="ru-RU"/>
        </w:rPr>
        <w:t>;</w:t>
      </w:r>
    </w:p>
    <w:p w14:paraId="1519E505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2) </w:t>
      </w:r>
      <w:r w:rsidRPr="008D08C0">
        <w:rPr>
          <w:rFonts w:hint="eastAsia"/>
          <w:sz w:val="28"/>
          <w:szCs w:val="20"/>
          <w:lang w:eastAsia="ru-RU"/>
        </w:rPr>
        <w:t>реєстраційни</w:t>
      </w:r>
      <w:r w:rsidRPr="008D08C0">
        <w:rPr>
          <w:sz w:val="28"/>
          <w:szCs w:val="20"/>
          <w:lang w:eastAsia="ru-RU"/>
        </w:rPr>
        <w:t xml:space="preserve">й </w:t>
      </w:r>
      <w:r w:rsidRPr="008D08C0">
        <w:rPr>
          <w:rFonts w:hint="eastAsia"/>
          <w:sz w:val="28"/>
          <w:szCs w:val="20"/>
          <w:lang w:eastAsia="ru-RU"/>
        </w:rPr>
        <w:t>номер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облікової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картки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платника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податків</w:t>
      </w:r>
      <w:r w:rsidRPr="008D08C0">
        <w:rPr>
          <w:sz w:val="28"/>
          <w:szCs w:val="20"/>
          <w:lang w:eastAsia="ru-RU"/>
        </w:rPr>
        <w:t xml:space="preserve"> (</w:t>
      </w:r>
      <w:r w:rsidRPr="008D08C0">
        <w:rPr>
          <w:rFonts w:hint="eastAsia"/>
          <w:sz w:val="28"/>
          <w:szCs w:val="20"/>
          <w:lang w:eastAsia="ru-RU"/>
        </w:rPr>
        <w:t>крім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фізичних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осіб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які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через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свої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релігійні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переконання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відмовилися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прийняття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реєстраційного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номера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облікової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картки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платника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податків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офіційно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повідомили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це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відповідний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контролюючий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орган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мають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відмітку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паспорті</w:t>
      </w:r>
      <w:r w:rsidRPr="008D08C0">
        <w:rPr>
          <w:sz w:val="28"/>
          <w:szCs w:val="20"/>
          <w:lang w:eastAsia="ru-RU"/>
        </w:rPr>
        <w:t>);</w:t>
      </w:r>
    </w:p>
    <w:p w14:paraId="1D739E9A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3) </w:t>
      </w:r>
      <w:r w:rsidRPr="008D08C0">
        <w:rPr>
          <w:rFonts w:hint="eastAsia"/>
          <w:sz w:val="28"/>
          <w:szCs w:val="20"/>
          <w:lang w:eastAsia="ru-RU"/>
        </w:rPr>
        <w:t>довідк</w:t>
      </w:r>
      <w:r w:rsidRPr="008D08C0">
        <w:rPr>
          <w:rFonts w:hint="eastAsia"/>
          <w:sz w:val="28"/>
          <w:szCs w:val="20"/>
          <w:lang w:val="ru-RU" w:eastAsia="ru-RU"/>
        </w:rPr>
        <w:t>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взяття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облік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внутрішньо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переміщеної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особи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виданої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формою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визначеною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Порядком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оформлення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видачі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довідки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взяття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облік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внутрішньо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переміщеної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особи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затвердженим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постановою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Кабінету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Міністрів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України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</w:t>
      </w:r>
      <w:r w:rsidRPr="008D08C0">
        <w:rPr>
          <w:sz w:val="28"/>
          <w:szCs w:val="20"/>
          <w:lang w:eastAsia="ru-RU"/>
        </w:rPr>
        <w:t xml:space="preserve"> 01 </w:t>
      </w:r>
      <w:r w:rsidRPr="008D08C0">
        <w:rPr>
          <w:rFonts w:hint="eastAsia"/>
          <w:sz w:val="28"/>
          <w:szCs w:val="20"/>
          <w:lang w:eastAsia="ru-RU"/>
        </w:rPr>
        <w:t>жовтня</w:t>
      </w:r>
      <w:r w:rsidRPr="008D08C0">
        <w:rPr>
          <w:sz w:val="28"/>
          <w:szCs w:val="20"/>
          <w:lang w:eastAsia="ru-RU"/>
        </w:rPr>
        <w:t xml:space="preserve"> 2014 </w:t>
      </w:r>
      <w:r w:rsidRPr="008D08C0">
        <w:rPr>
          <w:rFonts w:hint="eastAsia"/>
          <w:sz w:val="28"/>
          <w:szCs w:val="20"/>
          <w:lang w:eastAsia="ru-RU"/>
        </w:rPr>
        <w:t>року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№</w:t>
      </w:r>
      <w:r w:rsidRPr="008D08C0">
        <w:rPr>
          <w:sz w:val="28"/>
          <w:szCs w:val="20"/>
          <w:lang w:eastAsia="ru-RU"/>
        </w:rPr>
        <w:t xml:space="preserve"> 509,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відміткою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фактичне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місце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проживання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місті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Києві</w:t>
      </w:r>
      <w:r w:rsidRPr="008D08C0">
        <w:rPr>
          <w:sz w:val="28"/>
          <w:szCs w:val="20"/>
          <w:lang w:eastAsia="ru-RU"/>
        </w:rPr>
        <w:t xml:space="preserve">; </w:t>
      </w:r>
    </w:p>
    <w:p w14:paraId="779843BF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4) </w:t>
      </w:r>
      <w:r w:rsidRPr="008D08C0">
        <w:rPr>
          <w:rFonts w:hint="eastAsia"/>
          <w:sz w:val="28"/>
          <w:szCs w:val="20"/>
          <w:lang w:eastAsia="ru-RU"/>
        </w:rPr>
        <w:t>довідка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відкриття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нового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окремого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банківського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рахунку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для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отримання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мікрогрантових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коштів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або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копію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довідки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банку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наявність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рахунку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нульовим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залишком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коштів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та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виписку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цього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банківського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рахунку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підтвердження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відсутності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руху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коштів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протягом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останніх</w:t>
      </w:r>
      <w:r w:rsidRPr="008D08C0">
        <w:rPr>
          <w:sz w:val="28"/>
          <w:szCs w:val="20"/>
          <w:lang w:eastAsia="ru-RU"/>
        </w:rPr>
        <w:t xml:space="preserve"> 3 (</w:t>
      </w:r>
      <w:r w:rsidRPr="008D08C0">
        <w:rPr>
          <w:rFonts w:hint="eastAsia"/>
          <w:sz w:val="28"/>
          <w:szCs w:val="20"/>
          <w:lang w:eastAsia="ru-RU"/>
        </w:rPr>
        <w:t>трьох</w:t>
      </w:r>
      <w:r w:rsidRPr="008D08C0">
        <w:rPr>
          <w:sz w:val="28"/>
          <w:szCs w:val="20"/>
          <w:lang w:eastAsia="ru-RU"/>
        </w:rPr>
        <w:t xml:space="preserve">) </w:t>
      </w:r>
      <w:r w:rsidRPr="008D08C0">
        <w:rPr>
          <w:rFonts w:hint="eastAsia"/>
          <w:sz w:val="28"/>
          <w:szCs w:val="20"/>
          <w:lang w:eastAsia="ru-RU"/>
        </w:rPr>
        <w:t>місяців</w:t>
      </w:r>
      <w:r w:rsidRPr="008D08C0">
        <w:rPr>
          <w:sz w:val="28"/>
          <w:szCs w:val="20"/>
          <w:lang w:eastAsia="ru-RU"/>
        </w:rPr>
        <w:t>;</w:t>
      </w:r>
    </w:p>
    <w:p w14:paraId="276BF35E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5) </w:t>
      </w:r>
      <w:r w:rsidRPr="008D08C0">
        <w:rPr>
          <w:rFonts w:hint="eastAsia"/>
          <w:sz w:val="28"/>
          <w:szCs w:val="20"/>
          <w:lang w:eastAsia="ru-RU"/>
        </w:rPr>
        <w:t>довідк</w:t>
      </w:r>
      <w:r w:rsidRPr="008D08C0">
        <w:rPr>
          <w:rFonts w:hint="eastAsia"/>
          <w:sz w:val="28"/>
          <w:szCs w:val="20"/>
          <w:lang w:val="ru-RU" w:eastAsia="ru-RU"/>
        </w:rPr>
        <w:t>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обслуговуючих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банків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відсутність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заборгованості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кредитах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відсотках</w:t>
      </w:r>
      <w:r w:rsidRPr="008D08C0">
        <w:rPr>
          <w:sz w:val="28"/>
          <w:szCs w:val="20"/>
          <w:lang w:eastAsia="ru-RU"/>
        </w:rPr>
        <w:t xml:space="preserve">; </w:t>
      </w:r>
    </w:p>
    <w:p w14:paraId="73643616" w14:textId="6F891B1B" w:rsidR="008D08C0" w:rsidRPr="008D08C0" w:rsidRDefault="008D08C0" w:rsidP="0090146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6) </w:t>
      </w:r>
      <w:r w:rsidRPr="008D08C0">
        <w:rPr>
          <w:rFonts w:hint="eastAsia"/>
          <w:sz w:val="28"/>
          <w:szCs w:val="20"/>
          <w:lang w:eastAsia="ru-RU"/>
        </w:rPr>
        <w:t>витяг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="00300B10" w:rsidRPr="00300B10">
        <w:rPr>
          <w:sz w:val="28"/>
          <w:szCs w:val="20"/>
          <w:lang w:eastAsia="ru-RU"/>
        </w:rPr>
        <w:t>Єдиного державного реєстру юридичних осіб, фізичних осіб-підприємців та громадських формувань (далі – ЄДР)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сформованого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день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подання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заяви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повному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обсязі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та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із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зазначенням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повного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переліку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відомостей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ЄДР</w:t>
      </w:r>
      <w:r w:rsidRPr="008D08C0">
        <w:rPr>
          <w:sz w:val="28"/>
          <w:szCs w:val="20"/>
          <w:lang w:eastAsia="ru-RU"/>
        </w:rPr>
        <w:t xml:space="preserve">; </w:t>
      </w:r>
    </w:p>
    <w:p w14:paraId="667BDB22" w14:textId="77777777" w:rsidR="008D08C0" w:rsidRPr="008D08C0" w:rsidRDefault="008D08C0" w:rsidP="0090146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7) </w:t>
      </w:r>
      <w:r w:rsidRPr="008D08C0">
        <w:rPr>
          <w:rFonts w:hint="eastAsia"/>
          <w:sz w:val="28"/>
          <w:szCs w:val="20"/>
          <w:lang w:eastAsia="ru-RU"/>
        </w:rPr>
        <w:t>довідк</w:t>
      </w:r>
      <w:r w:rsidRPr="008D08C0">
        <w:rPr>
          <w:rFonts w:hint="eastAsia"/>
          <w:sz w:val="28"/>
          <w:szCs w:val="20"/>
          <w:lang w:val="ru-RU" w:eastAsia="ru-RU"/>
        </w:rPr>
        <w:t>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відсутність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заборгованості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платежів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контроль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справлянням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яких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покладено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контролюючі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органи</w:t>
      </w:r>
      <w:r w:rsidRPr="008D08C0">
        <w:rPr>
          <w:sz w:val="28"/>
          <w:szCs w:val="20"/>
          <w:lang w:eastAsia="ru-RU"/>
        </w:rPr>
        <w:t xml:space="preserve">; </w:t>
      </w:r>
    </w:p>
    <w:p w14:paraId="4F4780DF" w14:textId="77777777" w:rsidR="00901460" w:rsidRDefault="008D08C0" w:rsidP="0090146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8) </w:t>
      </w:r>
      <w:r w:rsidRPr="008D08C0">
        <w:rPr>
          <w:rFonts w:hint="eastAsia"/>
          <w:sz w:val="28"/>
          <w:szCs w:val="20"/>
          <w:lang w:eastAsia="ru-RU"/>
        </w:rPr>
        <w:t>документи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які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підтверджують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належність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категорії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Захисник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чи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Захисниця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України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що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мають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статус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учасника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бойових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дій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або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особи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інвалідністю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внаслідок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війни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чи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члени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їх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сімей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або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члени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сімей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загиблих</w:t>
      </w:r>
      <w:r w:rsidRPr="008D08C0">
        <w:rPr>
          <w:sz w:val="28"/>
          <w:szCs w:val="20"/>
          <w:lang w:eastAsia="ru-RU"/>
        </w:rPr>
        <w:t xml:space="preserve"> (</w:t>
      </w:r>
      <w:r w:rsidRPr="008D08C0">
        <w:rPr>
          <w:rFonts w:hint="eastAsia"/>
          <w:sz w:val="28"/>
          <w:szCs w:val="20"/>
          <w:lang w:eastAsia="ru-RU"/>
        </w:rPr>
        <w:t>померлих</w:t>
      </w:r>
      <w:r w:rsidRPr="008D08C0">
        <w:rPr>
          <w:sz w:val="28"/>
          <w:szCs w:val="20"/>
          <w:lang w:eastAsia="ru-RU"/>
        </w:rPr>
        <w:t xml:space="preserve">) </w:t>
      </w:r>
      <w:r w:rsidRPr="008D08C0">
        <w:rPr>
          <w:rFonts w:hint="eastAsia"/>
          <w:sz w:val="28"/>
          <w:szCs w:val="20"/>
          <w:lang w:eastAsia="ru-RU"/>
        </w:rPr>
        <w:t>Захисників</w:t>
      </w:r>
      <w:r w:rsidRPr="008D08C0">
        <w:rPr>
          <w:sz w:val="28"/>
          <w:szCs w:val="20"/>
          <w:lang w:eastAsia="ru-RU"/>
        </w:rPr>
        <w:t xml:space="preserve">, </w:t>
      </w:r>
      <w:r w:rsidRPr="008D08C0">
        <w:rPr>
          <w:rFonts w:hint="eastAsia"/>
          <w:sz w:val="28"/>
          <w:szCs w:val="20"/>
          <w:lang w:eastAsia="ru-RU"/>
        </w:rPr>
        <w:t>Захисниць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України</w:t>
      </w:r>
      <w:r w:rsidRPr="008D08C0">
        <w:rPr>
          <w:sz w:val="28"/>
          <w:szCs w:val="20"/>
          <w:lang w:eastAsia="ru-RU"/>
        </w:rPr>
        <w:t>,  а саме:</w:t>
      </w:r>
      <w:r w:rsidR="00901460">
        <w:rPr>
          <w:sz w:val="28"/>
          <w:szCs w:val="20"/>
          <w:lang w:eastAsia="ru-RU"/>
        </w:rPr>
        <w:t xml:space="preserve"> </w:t>
      </w:r>
    </w:p>
    <w:p w14:paraId="38928BFB" w14:textId="13D0E0A9" w:rsidR="008D08C0" w:rsidRPr="008D08C0" w:rsidRDefault="008D08C0" w:rsidP="0090146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</w:t>
      </w:r>
    </w:p>
    <w:p w14:paraId="6910F3D9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 9) </w:t>
      </w:r>
      <w:r w:rsidRPr="008D08C0">
        <w:rPr>
          <w:rFonts w:hint="eastAsia"/>
          <w:sz w:val="28"/>
          <w:szCs w:val="20"/>
          <w:lang w:eastAsia="ru-RU"/>
        </w:rPr>
        <w:t>довідка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про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відсутність</w:t>
      </w:r>
      <w:r w:rsidRPr="008D08C0">
        <w:rPr>
          <w:sz w:val="28"/>
          <w:szCs w:val="20"/>
          <w:lang w:eastAsia="ru-RU"/>
        </w:rPr>
        <w:t xml:space="preserve"> </w:t>
      </w:r>
      <w:r w:rsidRPr="008D08C0">
        <w:rPr>
          <w:rFonts w:hint="eastAsia"/>
          <w:sz w:val="28"/>
          <w:szCs w:val="20"/>
          <w:lang w:eastAsia="ru-RU"/>
        </w:rPr>
        <w:t>судимості</w:t>
      </w:r>
      <w:r w:rsidRPr="008D08C0">
        <w:rPr>
          <w:sz w:val="28"/>
          <w:szCs w:val="20"/>
          <w:lang w:eastAsia="ru-RU"/>
        </w:rPr>
        <w:t>.</w:t>
      </w:r>
    </w:p>
    <w:p w14:paraId="4A67B99A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</w:p>
    <w:p w14:paraId="084826C2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</w:p>
    <w:p w14:paraId="5303A3D6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 xml:space="preserve"> </w:t>
      </w:r>
    </w:p>
    <w:p w14:paraId="4DB12DE5" w14:textId="77777777" w:rsidR="008D08C0" w:rsidRPr="008D08C0" w:rsidRDefault="008D08C0" w:rsidP="008D08C0">
      <w:pPr>
        <w:widowControl/>
        <w:autoSpaceDE/>
        <w:autoSpaceDN/>
        <w:ind w:firstLine="709"/>
        <w:jc w:val="both"/>
        <w:rPr>
          <w:sz w:val="28"/>
          <w:szCs w:val="20"/>
          <w:lang w:eastAsia="ru-RU"/>
        </w:rPr>
      </w:pPr>
      <w:r w:rsidRPr="008D08C0">
        <w:rPr>
          <w:sz w:val="28"/>
          <w:szCs w:val="20"/>
          <w:lang w:eastAsia="ru-RU"/>
        </w:rPr>
        <w:t>___________(дата)    _____________(підпис)_________________(ПІБ)</w:t>
      </w:r>
    </w:p>
    <w:p w14:paraId="213A8C46" w14:textId="77777777" w:rsidR="003511E4" w:rsidRDefault="003511E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E242A5A" w14:textId="563C773D" w:rsidR="00EE4A9E" w:rsidRDefault="00861988" w:rsidP="00EE4A9E">
      <w:pPr>
        <w:pStyle w:val="a3"/>
        <w:spacing w:before="73"/>
        <w:ind w:left="5247" w:firstLine="0"/>
        <w:jc w:val="left"/>
        <w:rPr>
          <w:spacing w:val="-2"/>
        </w:rPr>
      </w:pPr>
      <w:r>
        <w:rPr>
          <w:spacing w:val="-2"/>
        </w:rPr>
        <w:lastRenderedPageBreak/>
        <w:t>Додаток 2</w:t>
      </w:r>
      <w:r w:rsidR="00EE4A9E">
        <w:rPr>
          <w:spacing w:val="-2"/>
        </w:rPr>
        <w:t xml:space="preserve"> </w:t>
      </w:r>
    </w:p>
    <w:p w14:paraId="50DA860F" w14:textId="34DF4889" w:rsidR="00BC179A" w:rsidRPr="00106E8C" w:rsidRDefault="00EE4A9E" w:rsidP="00F8597C">
      <w:pPr>
        <w:pStyle w:val="a3"/>
        <w:spacing w:before="73"/>
        <w:ind w:left="5247" w:firstLine="0"/>
        <w:jc w:val="left"/>
      </w:pPr>
      <w:r w:rsidRPr="00106E8C">
        <w:rPr>
          <w:spacing w:val="-2"/>
        </w:rPr>
        <w:t xml:space="preserve">до </w:t>
      </w:r>
      <w:r w:rsidRPr="00106E8C">
        <w:t xml:space="preserve">Порядку </w:t>
      </w:r>
      <w:r w:rsidR="00F8597C" w:rsidRPr="00F8597C">
        <w:t>надання мікрогрантової допомоги на відкриття (відновлення, роз</w:t>
      </w:r>
      <w:r w:rsidR="00AF2DA0">
        <w:t>виток) власного бізнесу киянам –</w:t>
      </w:r>
      <w:r w:rsidR="00F8597C" w:rsidRPr="00F8597C">
        <w:t xml:space="preserve"> Захисникам та Захисницям України, членам їх сімей та членам сімей загиблих (померлих) Захисників, Захисниць України</w:t>
      </w:r>
    </w:p>
    <w:p w14:paraId="6A55DBD1" w14:textId="77777777" w:rsidR="003A5954" w:rsidRDefault="003A5954" w:rsidP="003A5954">
      <w:pPr>
        <w:ind w:firstLine="720"/>
        <w:jc w:val="center"/>
        <w:rPr>
          <w:b/>
        </w:rPr>
      </w:pPr>
    </w:p>
    <w:p w14:paraId="7ADED01E" w14:textId="71DE9938" w:rsidR="003A5954" w:rsidRDefault="003A5954" w:rsidP="003A5954">
      <w:pPr>
        <w:ind w:firstLine="720"/>
        <w:jc w:val="center"/>
        <w:rPr>
          <w:b/>
          <w:sz w:val="28"/>
          <w:szCs w:val="28"/>
        </w:rPr>
      </w:pPr>
    </w:p>
    <w:p w14:paraId="03A8E16C" w14:textId="7B5A9A56" w:rsidR="003A622F" w:rsidRDefault="003A622F" w:rsidP="003A5954">
      <w:pPr>
        <w:ind w:firstLine="720"/>
        <w:jc w:val="center"/>
        <w:rPr>
          <w:b/>
          <w:sz w:val="28"/>
          <w:szCs w:val="28"/>
        </w:rPr>
      </w:pPr>
    </w:p>
    <w:p w14:paraId="5DDFD78A" w14:textId="6F5CC48A" w:rsidR="00F57B8E" w:rsidRDefault="00F57B8E" w:rsidP="003A5954">
      <w:pPr>
        <w:ind w:firstLine="720"/>
        <w:jc w:val="center"/>
        <w:rPr>
          <w:b/>
          <w:sz w:val="28"/>
          <w:szCs w:val="28"/>
        </w:rPr>
      </w:pPr>
    </w:p>
    <w:p w14:paraId="54ECC231" w14:textId="77777777" w:rsidR="00F57B8E" w:rsidRDefault="00F57B8E" w:rsidP="00F57B8E">
      <w:pPr>
        <w:ind w:firstLine="567"/>
        <w:jc w:val="center"/>
        <w:rPr>
          <w:b/>
          <w:sz w:val="28"/>
          <w:szCs w:val="28"/>
        </w:rPr>
      </w:pPr>
    </w:p>
    <w:p w14:paraId="2CA286E0" w14:textId="721D03EF" w:rsidR="003A622F" w:rsidRDefault="003A622F" w:rsidP="003A5954">
      <w:pPr>
        <w:ind w:firstLine="720"/>
        <w:jc w:val="center"/>
        <w:rPr>
          <w:b/>
          <w:sz w:val="28"/>
          <w:szCs w:val="28"/>
        </w:rPr>
      </w:pPr>
    </w:p>
    <w:p w14:paraId="5E2CD4E1" w14:textId="6DA82817" w:rsidR="003A622F" w:rsidRDefault="003A622F" w:rsidP="00F57B8E">
      <w:pPr>
        <w:ind w:right="191" w:firstLine="567"/>
        <w:jc w:val="center"/>
        <w:rPr>
          <w:b/>
          <w:sz w:val="28"/>
          <w:szCs w:val="28"/>
        </w:rPr>
      </w:pPr>
    </w:p>
    <w:p w14:paraId="6716F5FC" w14:textId="77777777" w:rsidR="002F132E" w:rsidRPr="008F45D4" w:rsidRDefault="002F132E" w:rsidP="00F57B8E">
      <w:pPr>
        <w:ind w:right="191" w:firstLine="567"/>
        <w:jc w:val="center"/>
        <w:rPr>
          <w:b/>
          <w:sz w:val="28"/>
          <w:szCs w:val="28"/>
        </w:rPr>
      </w:pPr>
    </w:p>
    <w:p w14:paraId="50E2FE04" w14:textId="77777777" w:rsidR="003A5954" w:rsidRPr="00E34860" w:rsidRDefault="003A5954" w:rsidP="00F57B8E">
      <w:pPr>
        <w:ind w:right="191" w:firstLine="567"/>
        <w:jc w:val="center"/>
        <w:rPr>
          <w:sz w:val="28"/>
          <w:szCs w:val="28"/>
        </w:rPr>
      </w:pPr>
      <w:r w:rsidRPr="00E34860">
        <w:rPr>
          <w:sz w:val="28"/>
          <w:szCs w:val="28"/>
        </w:rPr>
        <w:t>ПОЛОЖЕННЯ</w:t>
      </w:r>
    </w:p>
    <w:p w14:paraId="2F37C7AE" w14:textId="29D76D76" w:rsidR="003A5954" w:rsidRDefault="003A5954" w:rsidP="00F57B8E">
      <w:pPr>
        <w:ind w:right="191" w:firstLine="567"/>
        <w:jc w:val="center"/>
        <w:rPr>
          <w:sz w:val="28"/>
          <w:szCs w:val="28"/>
        </w:rPr>
      </w:pPr>
      <w:r w:rsidRPr="003D730E">
        <w:rPr>
          <w:sz w:val="28"/>
        </w:rPr>
        <w:t xml:space="preserve">про </w:t>
      </w:r>
      <w:r w:rsidR="00481912">
        <w:rPr>
          <w:sz w:val="28"/>
        </w:rPr>
        <w:t>к</w:t>
      </w:r>
      <w:r w:rsidRPr="003D730E">
        <w:rPr>
          <w:sz w:val="28"/>
        </w:rPr>
        <w:t xml:space="preserve">омісію з розгляду питань щодо надання </w:t>
      </w:r>
      <w:bookmarkStart w:id="17" w:name="_Hlk192753946"/>
      <w:r w:rsidRPr="003D730E">
        <w:rPr>
          <w:sz w:val="28"/>
        </w:rPr>
        <w:t xml:space="preserve">мікрогрантової допомоги </w:t>
      </w:r>
      <w:bookmarkEnd w:id="17"/>
      <w:r w:rsidRPr="008F45D4">
        <w:rPr>
          <w:sz w:val="28"/>
          <w:szCs w:val="28"/>
        </w:rPr>
        <w:t xml:space="preserve">на відкриття </w:t>
      </w:r>
      <w:r w:rsidR="00F1087A" w:rsidRPr="00F1087A">
        <w:rPr>
          <w:sz w:val="28"/>
          <w:szCs w:val="28"/>
        </w:rPr>
        <w:t xml:space="preserve">(відновлення, розвиток) </w:t>
      </w:r>
      <w:r w:rsidRPr="008F45D4">
        <w:rPr>
          <w:sz w:val="28"/>
          <w:szCs w:val="28"/>
        </w:rPr>
        <w:t xml:space="preserve">власного </w:t>
      </w:r>
      <w:r w:rsidR="006229C2">
        <w:rPr>
          <w:sz w:val="28"/>
          <w:szCs w:val="28"/>
        </w:rPr>
        <w:t xml:space="preserve">бізнесу </w:t>
      </w:r>
      <w:r w:rsidR="00F1087A">
        <w:rPr>
          <w:sz w:val="28"/>
          <w:szCs w:val="28"/>
        </w:rPr>
        <w:t xml:space="preserve">та </w:t>
      </w:r>
      <w:r w:rsidRPr="008F45D4">
        <w:rPr>
          <w:sz w:val="28"/>
          <w:szCs w:val="28"/>
        </w:rPr>
        <w:t xml:space="preserve"> </w:t>
      </w:r>
      <w:r w:rsidR="006229C2">
        <w:rPr>
          <w:sz w:val="28"/>
          <w:szCs w:val="28"/>
        </w:rPr>
        <w:t>моніторингу</w:t>
      </w:r>
    </w:p>
    <w:p w14:paraId="09F42B17" w14:textId="77777777" w:rsidR="003A5954" w:rsidRPr="003A622F" w:rsidRDefault="003A5954" w:rsidP="00F57B8E">
      <w:pPr>
        <w:ind w:right="191" w:firstLine="567"/>
        <w:rPr>
          <w:sz w:val="16"/>
          <w:szCs w:val="16"/>
        </w:rPr>
      </w:pPr>
    </w:p>
    <w:p w14:paraId="7725D2C4" w14:textId="77777777" w:rsidR="003A5954" w:rsidRPr="00BF2E48" w:rsidRDefault="003A5954" w:rsidP="00F57B8E">
      <w:pPr>
        <w:pStyle w:val="1"/>
        <w:ind w:right="191" w:firstLine="567"/>
        <w:rPr>
          <w:b w:val="0"/>
        </w:rPr>
      </w:pPr>
      <w:r w:rsidRPr="00BF2E48">
        <w:rPr>
          <w:b w:val="0"/>
        </w:rPr>
        <w:t>1.Загальні положення</w:t>
      </w:r>
    </w:p>
    <w:p w14:paraId="01139900" w14:textId="77777777" w:rsidR="003A5954" w:rsidRPr="003C606B" w:rsidRDefault="003A5954" w:rsidP="00F57B8E">
      <w:pPr>
        <w:ind w:right="191" w:firstLine="567"/>
      </w:pPr>
    </w:p>
    <w:p w14:paraId="67E148C6" w14:textId="7ABC570F" w:rsidR="003A5954" w:rsidRDefault="003A5954" w:rsidP="00F57B8E">
      <w:pPr>
        <w:ind w:right="191" w:firstLine="567"/>
        <w:jc w:val="both"/>
        <w:rPr>
          <w:sz w:val="28"/>
        </w:rPr>
      </w:pPr>
      <w:r>
        <w:rPr>
          <w:sz w:val="28"/>
        </w:rPr>
        <w:t xml:space="preserve">1.1. </w:t>
      </w:r>
      <w:r w:rsidRPr="003E05A2">
        <w:rPr>
          <w:sz w:val="28"/>
        </w:rPr>
        <w:t xml:space="preserve">Положення про </w:t>
      </w:r>
      <w:r w:rsidR="00481912">
        <w:rPr>
          <w:sz w:val="28"/>
        </w:rPr>
        <w:t>к</w:t>
      </w:r>
      <w:r w:rsidR="00481912" w:rsidRPr="00481912">
        <w:rPr>
          <w:sz w:val="28"/>
        </w:rPr>
        <w:t>омісі</w:t>
      </w:r>
      <w:r w:rsidR="00481912">
        <w:rPr>
          <w:sz w:val="28"/>
        </w:rPr>
        <w:t>ю</w:t>
      </w:r>
      <w:r w:rsidR="00481912" w:rsidRPr="00481912">
        <w:rPr>
          <w:sz w:val="28"/>
        </w:rPr>
        <w:t xml:space="preserve"> з розгляду питань щодо надання мікрогрантової допомоги на відкриття (відновлення, розвиток) власного бізнесу та моніторингу </w:t>
      </w:r>
      <w:r w:rsidRPr="003E05A2">
        <w:rPr>
          <w:sz w:val="28"/>
        </w:rPr>
        <w:t xml:space="preserve">розроблено відповідно до Порядку надання мікрогрантової допомоги </w:t>
      </w:r>
      <w:r w:rsidR="004F20F5">
        <w:rPr>
          <w:sz w:val="28"/>
        </w:rPr>
        <w:t>на відкриття (</w:t>
      </w:r>
      <w:r w:rsidR="00650190" w:rsidRPr="00650190">
        <w:rPr>
          <w:sz w:val="28"/>
          <w:szCs w:val="28"/>
        </w:rPr>
        <w:t>відновлення, роз</w:t>
      </w:r>
      <w:r w:rsidR="00AF2DA0">
        <w:rPr>
          <w:sz w:val="28"/>
          <w:szCs w:val="28"/>
        </w:rPr>
        <w:t xml:space="preserve">виток) власного бізнесу киянам </w:t>
      </w:r>
      <w:r w:rsidR="00AF2DA0">
        <w:t>–</w:t>
      </w:r>
      <w:r w:rsidR="00650190" w:rsidRPr="00650190">
        <w:rPr>
          <w:sz w:val="28"/>
          <w:szCs w:val="28"/>
        </w:rPr>
        <w:t xml:space="preserve"> Захисникам та Захисницям України, членам їх сімей та членам сімей загиблих (померлих) Захисників, Захисниць України</w:t>
      </w:r>
      <w:r w:rsidR="006A779D">
        <w:rPr>
          <w:sz w:val="28"/>
          <w:szCs w:val="28"/>
        </w:rPr>
        <w:t xml:space="preserve"> </w:t>
      </w:r>
      <w:r>
        <w:rPr>
          <w:sz w:val="28"/>
        </w:rPr>
        <w:t>(далі – Порядок).</w:t>
      </w:r>
    </w:p>
    <w:p w14:paraId="48B1C17A" w14:textId="657CD585" w:rsidR="003A5954" w:rsidRDefault="003A5954" w:rsidP="00F57B8E">
      <w:pPr>
        <w:ind w:right="191" w:firstLine="567"/>
        <w:jc w:val="both"/>
        <w:rPr>
          <w:sz w:val="28"/>
        </w:rPr>
      </w:pPr>
      <w:r>
        <w:rPr>
          <w:sz w:val="28"/>
        </w:rPr>
        <w:t xml:space="preserve">1.2. Комісія з </w:t>
      </w:r>
      <w:r w:rsidR="00C15BA8">
        <w:rPr>
          <w:sz w:val="28"/>
        </w:rPr>
        <w:t xml:space="preserve">розгляду </w:t>
      </w:r>
      <w:r>
        <w:rPr>
          <w:sz w:val="28"/>
        </w:rPr>
        <w:t xml:space="preserve">питань </w:t>
      </w:r>
      <w:r w:rsidR="00C15BA8">
        <w:rPr>
          <w:sz w:val="28"/>
        </w:rPr>
        <w:t xml:space="preserve">щодо </w:t>
      </w:r>
      <w:r w:rsidRPr="00827403">
        <w:rPr>
          <w:sz w:val="28"/>
        </w:rPr>
        <w:t xml:space="preserve">надання </w:t>
      </w:r>
      <w:bookmarkStart w:id="18" w:name="_Hlk192753412"/>
      <w:r w:rsidRPr="00827403">
        <w:rPr>
          <w:sz w:val="28"/>
        </w:rPr>
        <w:t xml:space="preserve">мікрогрантової </w:t>
      </w:r>
      <w:bookmarkEnd w:id="18"/>
      <w:r w:rsidR="00E665B0">
        <w:rPr>
          <w:sz w:val="28"/>
        </w:rPr>
        <w:t xml:space="preserve">допомоги </w:t>
      </w:r>
      <w:r w:rsidRPr="008F45D4">
        <w:rPr>
          <w:sz w:val="28"/>
          <w:szCs w:val="28"/>
        </w:rPr>
        <w:t xml:space="preserve">на відкриття </w:t>
      </w:r>
      <w:r w:rsidR="00D0637C" w:rsidRPr="00D0637C">
        <w:rPr>
          <w:sz w:val="28"/>
          <w:szCs w:val="28"/>
        </w:rPr>
        <w:t>(відновлення, розвиток) власного бізнесу та моніторингу</w:t>
      </w:r>
      <w:r>
        <w:rPr>
          <w:sz w:val="28"/>
        </w:rPr>
        <w:t xml:space="preserve"> (далі – Комісія) створена для розгляду та вирішення питань надання мікрогрантової допомоги.</w:t>
      </w:r>
    </w:p>
    <w:p w14:paraId="665839B0" w14:textId="363B1AF1" w:rsidR="003A5954" w:rsidRPr="009427BF" w:rsidRDefault="003A5954" w:rsidP="00F57B8E">
      <w:pPr>
        <w:ind w:right="191" w:firstLine="567"/>
        <w:jc w:val="both"/>
        <w:rPr>
          <w:strike/>
          <w:sz w:val="28"/>
          <w:szCs w:val="28"/>
        </w:rPr>
      </w:pPr>
      <w:r>
        <w:rPr>
          <w:sz w:val="28"/>
        </w:rPr>
        <w:t>1.3. Комісія у своїй діяльності керується Конституцією У</w:t>
      </w:r>
      <w:r w:rsidR="00DB695A">
        <w:rPr>
          <w:sz w:val="28"/>
        </w:rPr>
        <w:t>країни</w:t>
      </w:r>
      <w:r w:rsidR="00DB695A" w:rsidRPr="009427BF">
        <w:rPr>
          <w:sz w:val="28"/>
          <w:szCs w:val="28"/>
        </w:rPr>
        <w:t xml:space="preserve">, </w:t>
      </w:r>
      <w:r w:rsidR="00974F88" w:rsidRPr="009427BF">
        <w:rPr>
          <w:sz w:val="28"/>
          <w:szCs w:val="28"/>
        </w:rPr>
        <w:t xml:space="preserve"> </w:t>
      </w:r>
      <w:r w:rsidR="00974F88" w:rsidRPr="009427BF">
        <w:rPr>
          <w:sz w:val="28"/>
          <w:szCs w:val="28"/>
          <w:shd w:val="clear" w:color="auto" w:fill="FFFFFF"/>
        </w:rPr>
        <w:t xml:space="preserve">законами України, актами Президента України та Кабінету Міністрів України, </w:t>
      </w:r>
      <w:r w:rsidR="006E1164" w:rsidRPr="009427BF">
        <w:rPr>
          <w:sz w:val="28"/>
          <w:szCs w:val="28"/>
          <w:shd w:val="clear" w:color="auto" w:fill="FFFFFF"/>
        </w:rPr>
        <w:t xml:space="preserve">рішеннями Київської міської ради, </w:t>
      </w:r>
      <w:r w:rsidR="006C2283" w:rsidRPr="009427BF">
        <w:rPr>
          <w:sz w:val="28"/>
          <w:szCs w:val="28"/>
          <w:shd w:val="clear" w:color="auto" w:fill="FFFFFF"/>
        </w:rPr>
        <w:t xml:space="preserve">наказами </w:t>
      </w:r>
      <w:r w:rsidR="00A83444" w:rsidRPr="009427BF">
        <w:rPr>
          <w:sz w:val="28"/>
          <w:szCs w:val="28"/>
          <w:shd w:val="clear" w:color="auto" w:fill="FFFFFF"/>
        </w:rPr>
        <w:t>Департаменту</w:t>
      </w:r>
      <w:r w:rsidR="00300B10">
        <w:rPr>
          <w:sz w:val="28"/>
          <w:szCs w:val="28"/>
          <w:shd w:val="clear" w:color="auto" w:fill="FFFFFF"/>
        </w:rPr>
        <w:t xml:space="preserve"> </w:t>
      </w:r>
      <w:r w:rsidR="00300B10">
        <w:rPr>
          <w:color w:val="000000"/>
          <w:sz w:val="28"/>
          <w:szCs w:val="28"/>
          <w:shd w:val="clear" w:color="auto" w:fill="FFFFFF"/>
        </w:rPr>
        <w:t>соціальної та ветеранської політики виконавчого органу Київської міської ради (Київської міської державної адміністрації)</w:t>
      </w:r>
      <w:r w:rsidR="006E1164" w:rsidRPr="009427BF">
        <w:rPr>
          <w:sz w:val="28"/>
          <w:szCs w:val="28"/>
          <w:shd w:val="clear" w:color="auto" w:fill="FFFFFF"/>
        </w:rPr>
        <w:t xml:space="preserve">, </w:t>
      </w:r>
      <w:r w:rsidR="00974F88" w:rsidRPr="009427BF">
        <w:rPr>
          <w:sz w:val="28"/>
          <w:szCs w:val="28"/>
          <w:shd w:val="clear" w:color="auto" w:fill="FFFFFF"/>
        </w:rPr>
        <w:t>також цим Положенням.</w:t>
      </w:r>
      <w:r w:rsidR="00974F88" w:rsidRPr="009427BF">
        <w:rPr>
          <w:sz w:val="28"/>
          <w:szCs w:val="28"/>
        </w:rPr>
        <w:t xml:space="preserve"> </w:t>
      </w:r>
    </w:p>
    <w:p w14:paraId="61AA0301" w14:textId="41B91B32" w:rsidR="003A5954" w:rsidRPr="00C10123" w:rsidRDefault="003A5954" w:rsidP="00F57B8E">
      <w:pPr>
        <w:ind w:right="191" w:firstLine="567"/>
        <w:jc w:val="both"/>
        <w:rPr>
          <w:sz w:val="28"/>
          <w:szCs w:val="28"/>
        </w:rPr>
      </w:pPr>
      <w:r w:rsidRPr="00C10123">
        <w:rPr>
          <w:sz w:val="28"/>
          <w:szCs w:val="28"/>
        </w:rPr>
        <w:t xml:space="preserve">1.4. Комісія створюється </w:t>
      </w:r>
      <w:r w:rsidR="006C2283">
        <w:rPr>
          <w:sz w:val="28"/>
          <w:szCs w:val="28"/>
        </w:rPr>
        <w:t>Департаментом</w:t>
      </w:r>
      <w:r w:rsidR="00300B10" w:rsidRPr="00300B10">
        <w:rPr>
          <w:color w:val="000000"/>
          <w:sz w:val="28"/>
          <w:szCs w:val="28"/>
          <w:shd w:val="clear" w:color="auto" w:fill="FFFFFF"/>
        </w:rPr>
        <w:t xml:space="preserve"> </w:t>
      </w:r>
      <w:r w:rsidR="00300B10">
        <w:rPr>
          <w:color w:val="000000"/>
          <w:sz w:val="28"/>
          <w:szCs w:val="28"/>
          <w:shd w:val="clear" w:color="auto" w:fill="FFFFFF"/>
        </w:rPr>
        <w:t>соціальної та ветеранської політики виконавчого органу Київської міської ради (Київської міської державної адміністрації) (далі – Департамент)</w:t>
      </w:r>
      <w:r w:rsidRPr="00C10123">
        <w:rPr>
          <w:sz w:val="28"/>
          <w:szCs w:val="28"/>
        </w:rPr>
        <w:t xml:space="preserve">.  </w:t>
      </w:r>
    </w:p>
    <w:p w14:paraId="41D50563" w14:textId="35ACAB30" w:rsidR="007A6B93" w:rsidRPr="00300B10" w:rsidRDefault="003A5954" w:rsidP="00300B10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</w:rPr>
      </w:pPr>
      <w:r w:rsidRPr="00C10123">
        <w:rPr>
          <w:sz w:val="28"/>
          <w:szCs w:val="28"/>
        </w:rPr>
        <w:t>1.5.</w:t>
      </w:r>
      <w:r>
        <w:rPr>
          <w:sz w:val="28"/>
          <w:szCs w:val="28"/>
        </w:rPr>
        <w:t xml:space="preserve"> </w:t>
      </w:r>
      <w:r w:rsidR="007A6B93">
        <w:rPr>
          <w:sz w:val="28"/>
          <w:szCs w:val="28"/>
        </w:rPr>
        <w:t>Департамент</w:t>
      </w:r>
      <w:r w:rsidR="007A6B93">
        <w:rPr>
          <w:color w:val="000000"/>
          <w:sz w:val="28"/>
          <w:szCs w:val="28"/>
          <w:shd w:val="clear" w:color="auto" w:fill="FFFFFF"/>
        </w:rPr>
        <w:t xml:space="preserve"> затверджує склад Комісії. До складу Комісії </w:t>
      </w:r>
      <w:r w:rsidR="007A6B93" w:rsidRPr="00457088">
        <w:rPr>
          <w:sz w:val="28"/>
          <w:szCs w:val="28"/>
          <w:shd w:val="clear" w:color="auto" w:fill="FFFFFF"/>
        </w:rPr>
        <w:t>входять</w:t>
      </w:r>
      <w:r w:rsidR="007A6B93">
        <w:rPr>
          <w:color w:val="000000"/>
          <w:sz w:val="28"/>
          <w:szCs w:val="28"/>
          <w:shd w:val="clear" w:color="auto" w:fill="FFFFFF"/>
        </w:rPr>
        <w:t xml:space="preserve"> </w:t>
      </w:r>
      <w:r w:rsidR="007A6B93">
        <w:rPr>
          <w:color w:val="000000"/>
          <w:sz w:val="28"/>
          <w:szCs w:val="28"/>
          <w:shd w:val="clear" w:color="auto" w:fill="FFFFFF"/>
        </w:rPr>
        <w:lastRenderedPageBreak/>
        <w:t xml:space="preserve">представники структурних підрозділів виконавчого органу Київської міської ради (Київської міської державної адміністрації), у тому числі Департаменту соціальної та ветеранської політики виконавчого органу Київської міської ради (Київської міської державної адміністрації), Департаменту фінансів виконавчого органу Київської міської ради (Київської міської державної адміністрації), Департаменту </w:t>
      </w:r>
      <w:r w:rsidR="007A6B93">
        <w:rPr>
          <w:sz w:val="28"/>
          <w:szCs w:val="28"/>
        </w:rPr>
        <w:t xml:space="preserve">промисловості та розвитку підприємництва </w:t>
      </w:r>
      <w:r w:rsidR="007A6B93">
        <w:rPr>
          <w:color w:val="000000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адміністрації), представники депутатського корпусу</w:t>
      </w:r>
      <w:r w:rsidR="007A6B93">
        <w:rPr>
          <w:color w:val="000000"/>
          <w:sz w:val="28"/>
          <w:szCs w:val="28"/>
          <w:shd w:val="clear" w:color="auto" w:fill="FFFFFF"/>
          <w:lang w:val="en-US"/>
        </w:rPr>
        <w:t xml:space="preserve"> (</w:t>
      </w:r>
      <w:r w:rsidR="007A6B93">
        <w:rPr>
          <w:color w:val="000000"/>
          <w:sz w:val="28"/>
          <w:szCs w:val="28"/>
          <w:shd w:val="clear" w:color="auto" w:fill="FFFFFF"/>
        </w:rPr>
        <w:t>за згодою)</w:t>
      </w:r>
      <w:r w:rsidR="007A6B93" w:rsidRPr="00703D98">
        <w:rPr>
          <w:sz w:val="28"/>
          <w:szCs w:val="28"/>
        </w:rPr>
        <w:t xml:space="preserve">, а також  громадських об’єднань Захисників та Захисниць України.  </w:t>
      </w:r>
    </w:p>
    <w:p w14:paraId="243C71AC" w14:textId="24E615E2" w:rsidR="007A6B93" w:rsidRDefault="00300B10" w:rsidP="007A6B93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1.6</w:t>
      </w:r>
      <w:r w:rsidR="007A6B93">
        <w:rPr>
          <w:sz w:val="28"/>
          <w:szCs w:val="28"/>
          <w:shd w:val="clear" w:color="auto" w:fill="FFFFFF"/>
        </w:rPr>
        <w:t xml:space="preserve">. </w:t>
      </w:r>
      <w:r w:rsidR="007A6B93" w:rsidRPr="00703D98">
        <w:rPr>
          <w:sz w:val="28"/>
          <w:szCs w:val="28"/>
          <w:shd w:val="clear" w:color="auto" w:fill="FFFFFF"/>
        </w:rPr>
        <w:t xml:space="preserve">Кількість представників </w:t>
      </w:r>
      <w:r w:rsidR="007A6B93">
        <w:rPr>
          <w:color w:val="000000"/>
          <w:sz w:val="28"/>
          <w:szCs w:val="28"/>
          <w:shd w:val="clear" w:color="auto" w:fill="FFFFFF"/>
        </w:rPr>
        <w:t xml:space="preserve">структурних підрозділів виконавчого органу Київської міської ради (Київської міської державної адміністрації) становить 40%, </w:t>
      </w:r>
      <w:r w:rsidR="007A6B93" w:rsidRPr="00703D98">
        <w:rPr>
          <w:sz w:val="28"/>
          <w:szCs w:val="28"/>
          <w:shd w:val="clear" w:color="auto" w:fill="FFFFFF"/>
        </w:rPr>
        <w:t>депутатського корпусу</w:t>
      </w:r>
      <w:r w:rsidR="007A6B93">
        <w:rPr>
          <w:sz w:val="28"/>
          <w:szCs w:val="28"/>
          <w:shd w:val="clear" w:color="auto" w:fill="FFFFFF"/>
        </w:rPr>
        <w:t xml:space="preserve"> – 30%, </w:t>
      </w:r>
      <w:r w:rsidR="007A6B93" w:rsidRPr="00703D98">
        <w:rPr>
          <w:sz w:val="28"/>
          <w:szCs w:val="28"/>
          <w:shd w:val="clear" w:color="auto" w:fill="FFFFFF"/>
        </w:rPr>
        <w:t xml:space="preserve">представників громадських об’єднань Захисників та Захисниць України </w:t>
      </w:r>
      <w:r w:rsidR="007A6B93">
        <w:rPr>
          <w:sz w:val="28"/>
          <w:szCs w:val="28"/>
          <w:shd w:val="clear" w:color="auto" w:fill="FFFFFF"/>
        </w:rPr>
        <w:t xml:space="preserve">– 30 </w:t>
      </w:r>
      <w:r w:rsidR="007A6B93" w:rsidRPr="00703D98">
        <w:rPr>
          <w:sz w:val="28"/>
          <w:szCs w:val="28"/>
          <w:shd w:val="clear" w:color="auto" w:fill="FFFFFF"/>
        </w:rPr>
        <w:t xml:space="preserve">% </w:t>
      </w:r>
      <w:r w:rsidR="007A6B93">
        <w:rPr>
          <w:sz w:val="28"/>
          <w:szCs w:val="28"/>
          <w:shd w:val="clear" w:color="auto" w:fill="FFFFFF"/>
        </w:rPr>
        <w:t xml:space="preserve">від загальної </w:t>
      </w:r>
      <w:r w:rsidR="007A6B93" w:rsidRPr="00703D98">
        <w:rPr>
          <w:sz w:val="28"/>
          <w:szCs w:val="28"/>
          <w:shd w:val="clear" w:color="auto" w:fill="FFFFFF"/>
        </w:rPr>
        <w:t xml:space="preserve">кількості членів Комісії. </w:t>
      </w:r>
    </w:p>
    <w:p w14:paraId="1CBC8DDA" w14:textId="7D44A5CD" w:rsidR="00B50F93" w:rsidRDefault="00B50F93" w:rsidP="009427BF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1.8. </w:t>
      </w:r>
      <w:r w:rsidR="009427BF" w:rsidRPr="00703D98">
        <w:rPr>
          <w:sz w:val="28"/>
          <w:szCs w:val="28"/>
          <w:shd w:val="clear" w:color="auto" w:fill="FFFFFF"/>
        </w:rPr>
        <w:t>Члени Комісії здійснюють свою діяльність на громадськ</w:t>
      </w:r>
      <w:r>
        <w:rPr>
          <w:sz w:val="28"/>
          <w:szCs w:val="28"/>
          <w:shd w:val="clear" w:color="auto" w:fill="FFFFFF"/>
        </w:rPr>
        <w:t>их засадах.</w:t>
      </w:r>
    </w:p>
    <w:p w14:paraId="0683E937" w14:textId="2CB0404D" w:rsidR="009427BF" w:rsidRDefault="00B50F93" w:rsidP="009427BF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1.9. </w:t>
      </w:r>
      <w:r w:rsidR="009427BF" w:rsidRPr="00703D98">
        <w:rPr>
          <w:sz w:val="28"/>
          <w:szCs w:val="28"/>
          <w:shd w:val="clear" w:color="auto" w:fill="FFFFFF"/>
        </w:rPr>
        <w:t>Головою  Комісії є</w:t>
      </w:r>
      <w:r w:rsidR="009427BF">
        <w:rPr>
          <w:color w:val="FF0000"/>
          <w:sz w:val="28"/>
          <w:szCs w:val="28"/>
          <w:shd w:val="clear" w:color="auto" w:fill="FFFFFF"/>
        </w:rPr>
        <w:t xml:space="preserve"> </w:t>
      </w:r>
      <w:r w:rsidR="009427BF">
        <w:rPr>
          <w:color w:val="000000"/>
          <w:sz w:val="28"/>
          <w:szCs w:val="28"/>
          <w:shd w:val="clear" w:color="auto" w:fill="FFFFFF"/>
        </w:rPr>
        <w:t xml:space="preserve">керівник </w:t>
      </w:r>
      <w:r w:rsidR="009427BF">
        <w:rPr>
          <w:sz w:val="28"/>
          <w:szCs w:val="28"/>
        </w:rPr>
        <w:t xml:space="preserve">комунальної бюджетної установи «Київський міський центр комплексної підтримки учасників бойових дій «КИЇВ МІЛІТАРІ ХАБ». </w:t>
      </w:r>
    </w:p>
    <w:p w14:paraId="5242370C" w14:textId="6522E3A4" w:rsidR="003A5954" w:rsidRPr="00C10123" w:rsidRDefault="003A5954" w:rsidP="00F57B8E">
      <w:pPr>
        <w:ind w:right="191" w:firstLine="567"/>
        <w:jc w:val="both"/>
        <w:rPr>
          <w:sz w:val="28"/>
          <w:szCs w:val="28"/>
        </w:rPr>
      </w:pPr>
    </w:p>
    <w:p w14:paraId="1D8BF43C" w14:textId="77777777" w:rsidR="003A5954" w:rsidRDefault="003A5954" w:rsidP="00F57B8E">
      <w:pPr>
        <w:ind w:right="191" w:firstLine="567"/>
        <w:jc w:val="both"/>
        <w:rPr>
          <w:sz w:val="28"/>
        </w:rPr>
      </w:pPr>
    </w:p>
    <w:p w14:paraId="4725C56F" w14:textId="77777777" w:rsidR="00582FBF" w:rsidRPr="00582FBF" w:rsidRDefault="00582FBF" w:rsidP="00582FBF">
      <w:pPr>
        <w:widowControl/>
        <w:autoSpaceDE/>
        <w:autoSpaceDN/>
        <w:ind w:right="191" w:firstLine="567"/>
        <w:jc w:val="center"/>
        <w:rPr>
          <w:sz w:val="24"/>
          <w:szCs w:val="24"/>
          <w:lang w:eastAsia="uk-UA"/>
        </w:rPr>
      </w:pPr>
      <w:r w:rsidRPr="00582FBF">
        <w:rPr>
          <w:color w:val="000000"/>
          <w:sz w:val="28"/>
          <w:szCs w:val="28"/>
          <w:lang w:eastAsia="uk-UA"/>
        </w:rPr>
        <w:t>2. Завдання та функції Комісії</w:t>
      </w:r>
    </w:p>
    <w:p w14:paraId="0F14170F" w14:textId="59964C29" w:rsidR="00582FBF" w:rsidRPr="00582FBF" w:rsidRDefault="00582FBF" w:rsidP="00582FBF">
      <w:pPr>
        <w:widowControl/>
        <w:autoSpaceDE/>
        <w:autoSpaceDN/>
        <w:ind w:right="191" w:firstLine="567"/>
        <w:jc w:val="both"/>
        <w:rPr>
          <w:sz w:val="24"/>
          <w:szCs w:val="24"/>
          <w:lang w:eastAsia="uk-UA"/>
        </w:rPr>
      </w:pPr>
      <w:r w:rsidRPr="00582FBF">
        <w:rPr>
          <w:color w:val="000000"/>
          <w:sz w:val="28"/>
          <w:szCs w:val="28"/>
          <w:lang w:eastAsia="uk-UA"/>
        </w:rPr>
        <w:t>2.1. Комісія розглядає питання щодо надання мікрогрантової допомоги на відкриття (відновлення, розвиток) власного бізнесу киянам - Захисникам та Захисницям України, членам їх сімей, членам сімей загиблих (померлих) Захисників, Захисниць України (далі – Отримувач), місце проживання яких зареєстровано у місті Києві про</w:t>
      </w:r>
      <w:r w:rsidR="00300B10">
        <w:rPr>
          <w:color w:val="000000"/>
          <w:sz w:val="28"/>
          <w:szCs w:val="28"/>
          <w:lang w:eastAsia="uk-UA"/>
        </w:rPr>
        <w:t>тягом року, який передує поданню</w:t>
      </w:r>
      <w:r w:rsidRPr="00582FBF">
        <w:rPr>
          <w:color w:val="000000"/>
          <w:sz w:val="28"/>
          <w:szCs w:val="28"/>
          <w:lang w:eastAsia="uk-UA"/>
        </w:rPr>
        <w:t xml:space="preserve"> заяви на отримання мікрогранту, передбаченого Порядком, та які зареєстровані як фізичні особи</w:t>
      </w:r>
      <w:r w:rsidR="00300B10">
        <w:rPr>
          <w:color w:val="000000"/>
          <w:sz w:val="28"/>
          <w:szCs w:val="28"/>
          <w:lang w:eastAsia="uk-UA"/>
        </w:rPr>
        <w:t xml:space="preserve"> – </w:t>
      </w:r>
      <w:r w:rsidRPr="00582FBF">
        <w:rPr>
          <w:color w:val="000000"/>
          <w:sz w:val="28"/>
          <w:szCs w:val="28"/>
          <w:lang w:eastAsia="uk-UA"/>
        </w:rPr>
        <w:t>підприємці у м. Києві та є платниками І, ІІ та ІІІ групи зі сплати єдиного податку.</w:t>
      </w:r>
    </w:p>
    <w:p w14:paraId="3A988DF8" w14:textId="77777777" w:rsidR="003A5954" w:rsidRPr="00074B79" w:rsidRDefault="003A5954" w:rsidP="00F57B8E">
      <w:pPr>
        <w:ind w:right="191" w:firstLine="567"/>
        <w:jc w:val="both"/>
        <w:rPr>
          <w:sz w:val="28"/>
          <w:szCs w:val="28"/>
        </w:rPr>
      </w:pPr>
    </w:p>
    <w:p w14:paraId="098B34FE" w14:textId="75F49BEE" w:rsidR="003A5954" w:rsidRPr="00074B79" w:rsidRDefault="003A5954" w:rsidP="00F57B8E">
      <w:pPr>
        <w:ind w:right="191" w:firstLine="567"/>
        <w:jc w:val="center"/>
        <w:rPr>
          <w:sz w:val="28"/>
          <w:szCs w:val="28"/>
        </w:rPr>
      </w:pPr>
      <w:r w:rsidRPr="00074B79">
        <w:rPr>
          <w:sz w:val="28"/>
          <w:szCs w:val="28"/>
        </w:rPr>
        <w:t>3.</w:t>
      </w:r>
      <w:r w:rsidR="00300B10">
        <w:rPr>
          <w:sz w:val="28"/>
          <w:szCs w:val="28"/>
        </w:rPr>
        <w:t xml:space="preserve"> </w:t>
      </w:r>
      <w:r w:rsidRPr="00074B79">
        <w:rPr>
          <w:sz w:val="28"/>
          <w:szCs w:val="28"/>
        </w:rPr>
        <w:t>Організація роботи комісії</w:t>
      </w:r>
    </w:p>
    <w:p w14:paraId="0487D4D4" w14:textId="77777777" w:rsidR="00B50F93" w:rsidRDefault="003A5954" w:rsidP="00F57B8E">
      <w:pPr>
        <w:ind w:right="191"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 xml:space="preserve">3.1. </w:t>
      </w:r>
      <w:r w:rsidR="00B50F93" w:rsidRPr="00703D98">
        <w:rPr>
          <w:sz w:val="28"/>
          <w:szCs w:val="28"/>
        </w:rPr>
        <w:t xml:space="preserve">Рішення про скликання засідання Комісії приймається головою. </w:t>
      </w:r>
    </w:p>
    <w:p w14:paraId="33631272" w14:textId="77777777" w:rsidR="00B50F93" w:rsidRDefault="00B50F93" w:rsidP="00F57B8E">
      <w:pPr>
        <w:ind w:right="19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3.2. </w:t>
      </w:r>
      <w:r w:rsidRPr="00703D98">
        <w:rPr>
          <w:sz w:val="28"/>
          <w:szCs w:val="28"/>
          <w:shd w:val="clear" w:color="auto" w:fill="FFFFFF"/>
        </w:rPr>
        <w:t>Комісія проводить засідання не менше одного разу на місяць, на якому розглядає та опрацьовує заяви на отримання мікрогранту, проводить оцінювання бізнес-планів,  визначає переможців за кількістю набраних балів,  погоджує або не погоджує надання мікрогранту.  </w:t>
      </w:r>
    </w:p>
    <w:p w14:paraId="184CFF1E" w14:textId="0A763474" w:rsidR="003A5954" w:rsidRPr="00074B79" w:rsidRDefault="00B50F93" w:rsidP="00F57B8E">
      <w:pPr>
        <w:ind w:right="191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3.3. </w:t>
      </w:r>
      <w:r w:rsidRPr="00703D98">
        <w:rPr>
          <w:sz w:val="28"/>
          <w:szCs w:val="28"/>
          <w:shd w:val="clear" w:color="auto" w:fill="FFFFFF"/>
        </w:rPr>
        <w:t>Рішення Комісії оформлюється у вигляді протоколу в двох екземплярах</w:t>
      </w:r>
      <w:r w:rsidRPr="00703D98">
        <w:rPr>
          <w:sz w:val="28"/>
          <w:szCs w:val="28"/>
        </w:rPr>
        <w:t xml:space="preserve">, які підписують усі члени Комісії. </w:t>
      </w:r>
    </w:p>
    <w:p w14:paraId="5CE3EEC6" w14:textId="271CB5C7" w:rsidR="003A5954" w:rsidRPr="00074B79" w:rsidRDefault="00B50F93" w:rsidP="00F57B8E">
      <w:pPr>
        <w:ind w:right="191" w:firstLine="567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3A5954" w:rsidRPr="00074B79">
        <w:rPr>
          <w:sz w:val="28"/>
          <w:szCs w:val="28"/>
        </w:rPr>
        <w:t>. Засідання Комісії є правомочним, якщо на ньому присутні не менше, ніж половина складу Комісії.</w:t>
      </w:r>
    </w:p>
    <w:p w14:paraId="7059E8CC" w14:textId="77777777" w:rsidR="001A0F92" w:rsidRPr="00074B79" w:rsidRDefault="001A0F92" w:rsidP="00F57B8E">
      <w:pPr>
        <w:ind w:right="191" w:firstLine="567"/>
        <w:jc w:val="both"/>
        <w:rPr>
          <w:sz w:val="28"/>
          <w:szCs w:val="28"/>
        </w:rPr>
      </w:pPr>
    </w:p>
    <w:p w14:paraId="73A59829" w14:textId="77777777" w:rsidR="003A5954" w:rsidRPr="00074B79" w:rsidRDefault="003A5954" w:rsidP="00F57B8E">
      <w:pPr>
        <w:ind w:right="191" w:firstLine="567"/>
        <w:jc w:val="center"/>
        <w:rPr>
          <w:sz w:val="28"/>
          <w:szCs w:val="28"/>
        </w:rPr>
      </w:pPr>
      <w:r w:rsidRPr="00074B79">
        <w:rPr>
          <w:sz w:val="28"/>
          <w:szCs w:val="28"/>
        </w:rPr>
        <w:t>4. Умови надання мікрогрантової допомоги</w:t>
      </w:r>
    </w:p>
    <w:p w14:paraId="3D3B4B37" w14:textId="0AC291BD" w:rsidR="003A5954" w:rsidRPr="00074B79" w:rsidRDefault="003A5954" w:rsidP="00F57B8E">
      <w:pPr>
        <w:ind w:right="191"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 xml:space="preserve">4.1. Мікрогрант надається Отримувачу на підставі </w:t>
      </w:r>
      <w:r w:rsidR="002822ED">
        <w:rPr>
          <w:sz w:val="28"/>
          <w:szCs w:val="28"/>
        </w:rPr>
        <w:t>З</w:t>
      </w:r>
      <w:r w:rsidRPr="00074B79">
        <w:rPr>
          <w:sz w:val="28"/>
          <w:szCs w:val="28"/>
        </w:rPr>
        <w:t xml:space="preserve">аяви </w:t>
      </w:r>
      <w:r w:rsidR="00531DE0">
        <w:rPr>
          <w:sz w:val="28"/>
          <w:szCs w:val="28"/>
        </w:rPr>
        <w:t xml:space="preserve">на отримання </w:t>
      </w:r>
      <w:r w:rsidR="00531DE0">
        <w:rPr>
          <w:sz w:val="28"/>
          <w:szCs w:val="28"/>
        </w:rPr>
        <w:lastRenderedPageBreak/>
        <w:t>мікрогранту</w:t>
      </w:r>
      <w:r w:rsidRPr="00074B79">
        <w:rPr>
          <w:sz w:val="28"/>
          <w:szCs w:val="28"/>
        </w:rPr>
        <w:t xml:space="preserve"> за рахунок коштів бюджету міста Києва одноразово. Мікрогрант надається отримувачу виключно в національній валюті у безготівковій формі шляхом перерахування на рахунок банку, що зазначений заявником у заяві (за стандар</w:t>
      </w:r>
      <w:r w:rsidR="00300B10">
        <w:rPr>
          <w:sz w:val="28"/>
          <w:szCs w:val="28"/>
        </w:rPr>
        <w:t xml:space="preserve">том ІВАN) у розмірі до 200 тисяч </w:t>
      </w:r>
      <w:r w:rsidRPr="00074B79">
        <w:rPr>
          <w:sz w:val="28"/>
          <w:szCs w:val="28"/>
        </w:rPr>
        <w:t>гривень.</w:t>
      </w:r>
    </w:p>
    <w:p w14:paraId="26C14344" w14:textId="77777777" w:rsidR="003A5954" w:rsidRPr="00074B79" w:rsidRDefault="003A5954" w:rsidP="00F57B8E">
      <w:pPr>
        <w:ind w:right="191"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>4.2. Цільове призначення мікрогранта:</w:t>
      </w:r>
    </w:p>
    <w:p w14:paraId="53902C51" w14:textId="77777777" w:rsidR="00FD287E" w:rsidRPr="000B57B2" w:rsidRDefault="00FD287E" w:rsidP="00F57B8E">
      <w:pPr>
        <w:pStyle w:val="rvps2"/>
        <w:shd w:val="clear" w:color="auto" w:fill="FFFFFF"/>
        <w:spacing w:beforeAutospacing="0" w:after="0" w:afterAutospacing="0"/>
        <w:ind w:right="191" w:firstLine="567"/>
        <w:jc w:val="both"/>
        <w:rPr>
          <w:sz w:val="28"/>
          <w:szCs w:val="28"/>
        </w:rPr>
      </w:pPr>
      <w:r w:rsidRPr="000B57B2">
        <w:rPr>
          <w:sz w:val="28"/>
          <w:szCs w:val="28"/>
        </w:rPr>
        <w:t xml:space="preserve">придбання меблів, обладнання, транспортних засобів (які будуть використовуватися в комерційних та виробничих цілях), необхідних для провадження господарської діяльності, які не підлягають відчуженню до виконання умов договору про надання мікрогрантової допомоги </w:t>
      </w:r>
      <w:r w:rsidRPr="006C3F54">
        <w:rPr>
          <w:sz w:val="28"/>
          <w:szCs w:val="28"/>
        </w:rPr>
        <w:t>на відкриття (відновлення, розвиток) власного бізнесу</w:t>
      </w:r>
      <w:r w:rsidRPr="000B57B2">
        <w:rPr>
          <w:sz w:val="28"/>
          <w:szCs w:val="28"/>
        </w:rPr>
        <w:t xml:space="preserve"> (крім випадків відчуження внаслідок звернення стягнення на нього уповноваженим банком відповідно до договору);</w:t>
      </w:r>
    </w:p>
    <w:p w14:paraId="739ECC4A" w14:textId="7DEE128C" w:rsidR="003A5954" w:rsidRPr="00074B79" w:rsidRDefault="00300B10" w:rsidP="00F57B8E">
      <w:pPr>
        <w:ind w:right="191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закупівля</w:t>
      </w:r>
      <w:r w:rsidR="003A5954" w:rsidRPr="00074B79">
        <w:rPr>
          <w:sz w:val="28"/>
          <w:szCs w:val="28"/>
        </w:rPr>
        <w:t xml:space="preserve"> ліцензійного програмного забезпечення, сировини, матеріалів, товарів та послуг, пов’язаних з реалізацією бізнес-плану;</w:t>
      </w:r>
    </w:p>
    <w:p w14:paraId="2E1038C8" w14:textId="77777777" w:rsidR="003A5954" w:rsidRPr="00074B79" w:rsidRDefault="003A5954" w:rsidP="00F57B8E">
      <w:pPr>
        <w:ind w:right="191"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>послуги маркетингу та реклами;</w:t>
      </w:r>
    </w:p>
    <w:p w14:paraId="3F5F1AE9" w14:textId="763F93FE" w:rsidR="003A5954" w:rsidRPr="00074B79" w:rsidRDefault="00300B10" w:rsidP="00F57B8E">
      <w:pPr>
        <w:ind w:right="19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орендна плата</w:t>
      </w:r>
      <w:r w:rsidR="003A5954" w:rsidRPr="00074B79">
        <w:rPr>
          <w:sz w:val="28"/>
          <w:szCs w:val="28"/>
        </w:rPr>
        <w:t xml:space="preserve"> за користування нежитловим приміщенням, земельною ділянкою, які будуть використовуватися в комерційних та виробничих цілях;</w:t>
      </w:r>
    </w:p>
    <w:p w14:paraId="3E9836B5" w14:textId="38545F7E" w:rsidR="003A5954" w:rsidRPr="00074B79" w:rsidRDefault="00300B10" w:rsidP="00F57B8E">
      <w:pPr>
        <w:ind w:right="19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орендна плата</w:t>
      </w:r>
      <w:r w:rsidR="003A5954" w:rsidRPr="00074B79">
        <w:rPr>
          <w:sz w:val="28"/>
          <w:szCs w:val="28"/>
        </w:rPr>
        <w:t xml:space="preserve"> за обладнання;</w:t>
      </w:r>
    </w:p>
    <w:p w14:paraId="7077A454" w14:textId="77777777" w:rsidR="003A5954" w:rsidRPr="00074B79" w:rsidRDefault="003A5954" w:rsidP="00F57B8E">
      <w:pPr>
        <w:ind w:right="191"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>лізинг обладнання, крім автомобілів, мотоциклів та інших транспортних засобів особистого користування;</w:t>
      </w:r>
    </w:p>
    <w:p w14:paraId="38E81DE8" w14:textId="16CDD00C" w:rsidR="003A5954" w:rsidRPr="00074B79" w:rsidRDefault="00300B10" w:rsidP="00F57B8E">
      <w:pPr>
        <w:ind w:right="191" w:firstLine="567"/>
        <w:jc w:val="both"/>
        <w:rPr>
          <w:rStyle w:val="ac"/>
          <w:b w:val="0"/>
          <w:bCs w:val="0"/>
          <w:sz w:val="28"/>
          <w:szCs w:val="28"/>
        </w:rPr>
      </w:pPr>
      <w:r>
        <w:rPr>
          <w:sz w:val="28"/>
          <w:szCs w:val="28"/>
        </w:rPr>
        <w:t>закупівля</w:t>
      </w:r>
      <w:r w:rsidR="003A5954" w:rsidRPr="00074B79">
        <w:rPr>
          <w:sz w:val="28"/>
          <w:szCs w:val="28"/>
        </w:rPr>
        <w:t xml:space="preserve"> франшизи або використання у підприємницькій діяльності прав інших суб’єктів госпо</w:t>
      </w:r>
      <w:r w:rsidR="00726661">
        <w:rPr>
          <w:sz w:val="28"/>
          <w:szCs w:val="28"/>
        </w:rPr>
        <w:t>дарювання (комерційна концесія).</w:t>
      </w:r>
    </w:p>
    <w:p w14:paraId="45F5FB1D" w14:textId="0D4C4B09" w:rsidR="003A5954" w:rsidRPr="00074B79" w:rsidRDefault="003A5954" w:rsidP="00A10F91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>4.</w:t>
      </w:r>
      <w:r w:rsidR="00D03AE6">
        <w:rPr>
          <w:sz w:val="28"/>
          <w:szCs w:val="28"/>
        </w:rPr>
        <w:t>3</w:t>
      </w:r>
      <w:r w:rsidRPr="00074B79">
        <w:rPr>
          <w:sz w:val="28"/>
          <w:szCs w:val="28"/>
        </w:rPr>
        <w:t xml:space="preserve">. У разі виявлення помилок та невідповідностей у заяві або бізнес-плані отримувача вимогам цього Порядку, Комісія повертає їх Координатору, а Координатор </w:t>
      </w:r>
      <w:r w:rsidR="00D03AE6">
        <w:rPr>
          <w:sz w:val="28"/>
          <w:szCs w:val="28"/>
        </w:rPr>
        <w:t>–</w:t>
      </w:r>
      <w:r w:rsidR="009210D2">
        <w:rPr>
          <w:sz w:val="28"/>
          <w:szCs w:val="28"/>
        </w:rPr>
        <w:t xml:space="preserve"> претенде</w:t>
      </w:r>
      <w:r w:rsidRPr="00074B79">
        <w:rPr>
          <w:sz w:val="28"/>
          <w:szCs w:val="28"/>
        </w:rPr>
        <w:t>нту</w:t>
      </w:r>
      <w:r w:rsidR="00D03AE6">
        <w:rPr>
          <w:sz w:val="28"/>
          <w:szCs w:val="28"/>
        </w:rPr>
        <w:t xml:space="preserve"> </w:t>
      </w:r>
      <w:r w:rsidRPr="00074B79">
        <w:rPr>
          <w:sz w:val="28"/>
          <w:szCs w:val="28"/>
        </w:rPr>
        <w:t xml:space="preserve"> на отримання мікрогранту. </w:t>
      </w:r>
    </w:p>
    <w:p w14:paraId="08AF596F" w14:textId="6CD07791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highlight w:val="white"/>
        </w:rPr>
      </w:pPr>
      <w:r w:rsidRPr="00074B79">
        <w:rPr>
          <w:sz w:val="28"/>
          <w:szCs w:val="28"/>
        </w:rPr>
        <w:t>4.</w:t>
      </w:r>
      <w:r w:rsidR="00D03AE6">
        <w:rPr>
          <w:sz w:val="28"/>
          <w:szCs w:val="28"/>
        </w:rPr>
        <w:t>4</w:t>
      </w:r>
      <w:r w:rsidRPr="00074B79">
        <w:rPr>
          <w:sz w:val="28"/>
          <w:szCs w:val="28"/>
        </w:rPr>
        <w:t xml:space="preserve">. Комісія </w:t>
      </w:r>
      <w:r w:rsidRPr="00074B79">
        <w:rPr>
          <w:sz w:val="28"/>
          <w:szCs w:val="28"/>
          <w:shd w:val="clear" w:color="auto" w:fill="FFFFFF"/>
        </w:rPr>
        <w:t>має право відмовити отримувачу у наданні мікрогранту з таких підстав:</w:t>
      </w:r>
    </w:p>
    <w:p w14:paraId="4A06BF41" w14:textId="77777777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</w:rPr>
      </w:pPr>
      <w:r w:rsidRPr="00074B79">
        <w:rPr>
          <w:sz w:val="28"/>
          <w:szCs w:val="28"/>
        </w:rPr>
        <w:t>невідповідність отримувачів вимогам розділу 4 цього Порядку;</w:t>
      </w:r>
    </w:p>
    <w:p w14:paraId="7FE408D6" w14:textId="77777777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highlight w:val="white"/>
        </w:rPr>
      </w:pPr>
      <w:r w:rsidRPr="00074B79">
        <w:rPr>
          <w:sz w:val="28"/>
          <w:szCs w:val="28"/>
          <w:shd w:val="clear" w:color="auto" w:fill="FFFFFF"/>
        </w:rPr>
        <w:t>непрозорі або сумнівні очікувані результати реалізації бізнес-плану;</w:t>
      </w:r>
    </w:p>
    <w:p w14:paraId="6A33ECFB" w14:textId="77777777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highlight w:val="white"/>
        </w:rPr>
      </w:pPr>
      <w:r w:rsidRPr="00074B79">
        <w:rPr>
          <w:sz w:val="28"/>
          <w:szCs w:val="28"/>
          <w:shd w:val="clear" w:color="auto" w:fill="FFFFFF"/>
        </w:rPr>
        <w:t>подання заяви отримувачем, який вже отримав мікрогрант відповідно до цього Порядку;</w:t>
      </w:r>
    </w:p>
    <w:p w14:paraId="6517411B" w14:textId="23955256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highlight w:val="white"/>
        </w:rPr>
      </w:pPr>
      <w:r w:rsidRPr="00074B79">
        <w:rPr>
          <w:sz w:val="28"/>
          <w:szCs w:val="28"/>
          <w:shd w:val="clear" w:color="auto" w:fill="FFFFFF"/>
        </w:rPr>
        <w:t>отримання з відкритих джерел та реєстрів додаткових фактів</w:t>
      </w:r>
      <w:r w:rsidR="00300B10">
        <w:rPr>
          <w:sz w:val="28"/>
          <w:szCs w:val="28"/>
          <w:shd w:val="clear" w:color="auto" w:fill="FFFFFF"/>
        </w:rPr>
        <w:t xml:space="preserve"> </w:t>
      </w:r>
      <w:r w:rsidRPr="00074B79">
        <w:rPr>
          <w:sz w:val="28"/>
          <w:szCs w:val="28"/>
          <w:shd w:val="clear" w:color="auto" w:fill="FFFFFF"/>
        </w:rPr>
        <w:t>/</w:t>
      </w:r>
      <w:r w:rsidR="00300B10">
        <w:rPr>
          <w:sz w:val="28"/>
          <w:szCs w:val="28"/>
          <w:shd w:val="clear" w:color="auto" w:fill="FFFFFF"/>
        </w:rPr>
        <w:t xml:space="preserve"> </w:t>
      </w:r>
      <w:r w:rsidRPr="00074B79">
        <w:rPr>
          <w:sz w:val="28"/>
          <w:szCs w:val="28"/>
          <w:shd w:val="clear" w:color="auto" w:fill="FFFFFF"/>
        </w:rPr>
        <w:t>інформації щодо негативної ділової репутації отримувача, зокрема фактів приховування інформації;</w:t>
      </w:r>
    </w:p>
    <w:p w14:paraId="4829A68A" w14:textId="1487E433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highlight w:val="white"/>
        </w:rPr>
      </w:pPr>
      <w:r w:rsidRPr="00074B79">
        <w:rPr>
          <w:sz w:val="28"/>
          <w:szCs w:val="28"/>
          <w:shd w:val="clear" w:color="auto" w:fill="FFFFFF"/>
        </w:rPr>
        <w:t>відсутність та/або невідповідність у бізнес-плані напрямів витрат, передбачених пунктом 5 розділу 3 цього Порядку;</w:t>
      </w:r>
    </w:p>
    <w:p w14:paraId="00E6CE09" w14:textId="77777777" w:rsidR="003A5954" w:rsidRPr="00074B79" w:rsidRDefault="003A5954" w:rsidP="00F57B8E">
      <w:pPr>
        <w:tabs>
          <w:tab w:val="left" w:pos="9230"/>
          <w:tab w:val="left" w:pos="9372"/>
          <w:tab w:val="left" w:pos="9514"/>
        </w:tabs>
        <w:ind w:right="191" w:firstLine="567"/>
        <w:jc w:val="both"/>
        <w:rPr>
          <w:sz w:val="28"/>
          <w:szCs w:val="28"/>
          <w:shd w:val="clear" w:color="auto" w:fill="FFFFFF"/>
        </w:rPr>
      </w:pPr>
      <w:r w:rsidRPr="00074B79">
        <w:rPr>
          <w:sz w:val="28"/>
          <w:szCs w:val="28"/>
          <w:shd w:val="clear" w:color="auto" w:fill="FFFFFF"/>
        </w:rPr>
        <w:t>невідповідність поданих документів вимогам законодавства.</w:t>
      </w:r>
    </w:p>
    <w:p w14:paraId="08E4244B" w14:textId="77777777" w:rsidR="00287886" w:rsidRDefault="00287886" w:rsidP="003862BA">
      <w:pPr>
        <w:tabs>
          <w:tab w:val="left" w:pos="9230"/>
          <w:tab w:val="left" w:pos="9372"/>
          <w:tab w:val="left" w:pos="9514"/>
        </w:tabs>
        <w:ind w:firstLine="567"/>
        <w:jc w:val="center"/>
        <w:rPr>
          <w:b/>
          <w:color w:val="000000"/>
          <w:sz w:val="28"/>
          <w:szCs w:val="28"/>
        </w:rPr>
      </w:pPr>
    </w:p>
    <w:p w14:paraId="2CAB88FE" w14:textId="32846178" w:rsidR="003862BA" w:rsidRPr="000C4971" w:rsidRDefault="00300B10" w:rsidP="006C2283">
      <w:pPr>
        <w:pStyle w:val="a5"/>
        <w:numPr>
          <w:ilvl w:val="0"/>
          <w:numId w:val="8"/>
        </w:numPr>
        <w:tabs>
          <w:tab w:val="left" w:pos="9230"/>
          <w:tab w:val="left" w:pos="9372"/>
          <w:tab w:val="left" w:pos="95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62BA" w:rsidRPr="000C4971">
        <w:rPr>
          <w:sz w:val="28"/>
          <w:szCs w:val="28"/>
        </w:rPr>
        <w:t>Контроль та моніторинг виконання бізнес-плану</w:t>
      </w:r>
    </w:p>
    <w:p w14:paraId="7E9F9A9A" w14:textId="7D0F571E" w:rsidR="00A910CA" w:rsidRPr="000B57B2" w:rsidRDefault="00A910CA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0B57B2">
        <w:rPr>
          <w:sz w:val="28"/>
          <w:szCs w:val="28"/>
        </w:rPr>
        <w:t xml:space="preserve">1. З метою визначення результативності та ефективності виконання бізнес-плану, контролю за цільовим використанням </w:t>
      </w:r>
      <w:r>
        <w:rPr>
          <w:sz w:val="28"/>
          <w:szCs w:val="28"/>
        </w:rPr>
        <w:t xml:space="preserve">коштів </w:t>
      </w:r>
      <w:r w:rsidRPr="00CC650F">
        <w:rPr>
          <w:sz w:val="28"/>
          <w:szCs w:val="28"/>
        </w:rPr>
        <w:t>мікрогранту</w:t>
      </w:r>
      <w:r w:rsidRPr="000B57B2">
        <w:rPr>
          <w:sz w:val="28"/>
          <w:szCs w:val="28"/>
        </w:rPr>
        <w:t xml:space="preserve">, Комісія здійснює </w:t>
      </w:r>
      <w:r>
        <w:rPr>
          <w:sz w:val="28"/>
          <w:szCs w:val="28"/>
        </w:rPr>
        <w:t xml:space="preserve">контроль та </w:t>
      </w:r>
      <w:r w:rsidRPr="000B57B2">
        <w:rPr>
          <w:sz w:val="28"/>
          <w:szCs w:val="28"/>
        </w:rPr>
        <w:t xml:space="preserve">моніторинг за виконанням отримувачами своїх зобов’язань, </w:t>
      </w:r>
      <w:r w:rsidRPr="000B57B2">
        <w:rPr>
          <w:sz w:val="28"/>
          <w:szCs w:val="28"/>
        </w:rPr>
        <w:lastRenderedPageBreak/>
        <w:t xml:space="preserve">визначених договором. </w:t>
      </w:r>
    </w:p>
    <w:p w14:paraId="4BFAEF12" w14:textId="75167A00" w:rsidR="00A910CA" w:rsidRPr="000B57B2" w:rsidRDefault="00A910CA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0B57B2">
        <w:rPr>
          <w:sz w:val="28"/>
          <w:szCs w:val="28"/>
        </w:rPr>
        <w:t xml:space="preserve">2. Об’єктами контролю є: </w:t>
      </w:r>
    </w:p>
    <w:p w14:paraId="74B25962" w14:textId="49D3F7E1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порядок виконання договору;</w:t>
      </w:r>
    </w:p>
    <w:p w14:paraId="791BE841" w14:textId="05A38723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дотримання строків реалізації бізнес-плану, у тому числі проміжних; </w:t>
      </w:r>
    </w:p>
    <w:p w14:paraId="3EA9F5EE" w14:textId="71D7C6AE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правильність та обґрунтованість витрачання </w:t>
      </w:r>
      <w:r w:rsidR="00A910CA" w:rsidRPr="006C2283">
        <w:rPr>
          <w:sz w:val="28"/>
          <w:szCs w:val="28"/>
        </w:rPr>
        <w:t>коштів</w:t>
      </w:r>
      <w:r w:rsidR="00A910CA" w:rsidRPr="006C2283">
        <w:rPr>
          <w:color w:val="FF0000"/>
          <w:sz w:val="28"/>
          <w:szCs w:val="28"/>
        </w:rPr>
        <w:t xml:space="preserve"> </w:t>
      </w:r>
      <w:r w:rsidR="00A910CA" w:rsidRPr="00CC650F">
        <w:rPr>
          <w:sz w:val="28"/>
          <w:szCs w:val="28"/>
        </w:rPr>
        <w:t>мікрогранту</w:t>
      </w:r>
      <w:r w:rsidR="00A910CA" w:rsidRPr="000B57B2">
        <w:rPr>
          <w:sz w:val="28"/>
          <w:szCs w:val="28"/>
        </w:rPr>
        <w:t xml:space="preserve">. </w:t>
      </w:r>
    </w:p>
    <w:p w14:paraId="194C9018" w14:textId="6A4BBDA3" w:rsidR="00A910CA" w:rsidRPr="000B57B2" w:rsidRDefault="00A910CA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0B57B2">
        <w:rPr>
          <w:sz w:val="28"/>
          <w:szCs w:val="28"/>
        </w:rPr>
        <w:t xml:space="preserve">Моніторинг </w:t>
      </w:r>
      <w:r w:rsidRPr="00CC650F">
        <w:rPr>
          <w:sz w:val="28"/>
          <w:szCs w:val="28"/>
        </w:rPr>
        <w:t xml:space="preserve">виконання </w:t>
      </w:r>
      <w:r w:rsidRPr="000B57B2">
        <w:rPr>
          <w:sz w:val="28"/>
          <w:szCs w:val="28"/>
        </w:rPr>
        <w:t>бізнес-плану відбувається  не рідше 2 разів протягом усього періоду його реалізації.</w:t>
      </w:r>
    </w:p>
    <w:p w14:paraId="29409A06" w14:textId="671757A2" w:rsidR="00A910CA" w:rsidRPr="000B57B2" w:rsidRDefault="00A910CA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0B57B2">
        <w:rPr>
          <w:sz w:val="28"/>
          <w:szCs w:val="28"/>
        </w:rPr>
        <w:t xml:space="preserve">. Моніторинг реалізації бізнес-плану спрямований на: </w:t>
      </w:r>
    </w:p>
    <w:p w14:paraId="2E619F96" w14:textId="6A1F4D77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відстеження виконання бізнес-плану відповідно до мети та завдань Порядку;</w:t>
      </w:r>
    </w:p>
    <w:p w14:paraId="72341B4D" w14:textId="6AB8DC02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визначення ступеня досягнення мети, вирішення завдань і запланованих результатів; </w:t>
      </w:r>
    </w:p>
    <w:p w14:paraId="540842B2" w14:textId="5DEF4934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A910CA" w:rsidRPr="000B57B2">
        <w:rPr>
          <w:sz w:val="28"/>
          <w:szCs w:val="28"/>
        </w:rPr>
        <w:t>отримання зворотного зв’язку від отримувача, в тому числі щодо обсягу відрахувань отримувачем податків і зборів до бюджету міста Києва тощо;</w:t>
      </w:r>
    </w:p>
    <w:p w14:paraId="5BF38BE4" w14:textId="3168324F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прогнозування можливих наслідків діяльності чи бездіяльності отримувача</w:t>
      </w:r>
      <w:r w:rsidR="00A910CA">
        <w:rPr>
          <w:sz w:val="28"/>
          <w:szCs w:val="28"/>
        </w:rPr>
        <w:t>.</w:t>
      </w:r>
      <w:r w:rsidR="00A910CA" w:rsidRPr="000B57B2">
        <w:rPr>
          <w:sz w:val="28"/>
          <w:szCs w:val="28"/>
        </w:rPr>
        <w:t xml:space="preserve"> </w:t>
      </w:r>
    </w:p>
    <w:p w14:paraId="294A92E1" w14:textId="1162366C" w:rsidR="00A910CA" w:rsidRPr="000B57B2" w:rsidRDefault="00A910CA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0B57B2">
        <w:rPr>
          <w:sz w:val="28"/>
          <w:szCs w:val="28"/>
        </w:rPr>
        <w:t xml:space="preserve">. Результатом проведення </w:t>
      </w:r>
      <w:r>
        <w:rPr>
          <w:sz w:val="28"/>
          <w:szCs w:val="28"/>
        </w:rPr>
        <w:t xml:space="preserve">контролю та </w:t>
      </w:r>
      <w:r w:rsidRPr="000B57B2">
        <w:rPr>
          <w:sz w:val="28"/>
          <w:szCs w:val="28"/>
        </w:rPr>
        <w:t>моніторингу є звіт</w:t>
      </w:r>
      <w:r>
        <w:rPr>
          <w:sz w:val="28"/>
          <w:szCs w:val="28"/>
        </w:rPr>
        <w:t xml:space="preserve">, </w:t>
      </w:r>
      <w:r w:rsidRPr="000B57B2">
        <w:rPr>
          <w:sz w:val="28"/>
          <w:szCs w:val="28"/>
        </w:rPr>
        <w:t xml:space="preserve"> який затверджує та підписує голова Комісії. </w:t>
      </w:r>
    </w:p>
    <w:p w14:paraId="2CF18E8B" w14:textId="318B4803" w:rsidR="00A910CA" w:rsidRPr="000B57B2" w:rsidRDefault="00A910CA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Pr="000B57B2">
        <w:rPr>
          <w:sz w:val="28"/>
          <w:szCs w:val="28"/>
        </w:rPr>
        <w:t xml:space="preserve">. За результатами </w:t>
      </w:r>
      <w:r>
        <w:rPr>
          <w:sz w:val="28"/>
          <w:szCs w:val="28"/>
        </w:rPr>
        <w:t xml:space="preserve">контролю </w:t>
      </w:r>
      <w:r w:rsidRPr="000B57B2">
        <w:rPr>
          <w:sz w:val="28"/>
          <w:szCs w:val="28"/>
        </w:rPr>
        <w:t xml:space="preserve">та моніторингу Комісія має право: </w:t>
      </w:r>
    </w:p>
    <w:p w14:paraId="49F624F1" w14:textId="539C0539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вимагати у отримувача звіт про виконання бізнес-плану;</w:t>
      </w:r>
    </w:p>
    <w:p w14:paraId="02F3FF1B" w14:textId="12759EC4" w:rsidR="00A910CA" w:rsidRPr="000B57B2" w:rsidRDefault="00760ED4" w:rsidP="00A910CA">
      <w:pPr>
        <w:tabs>
          <w:tab w:val="left" w:pos="9230"/>
          <w:tab w:val="left" w:pos="9372"/>
          <w:tab w:val="left" w:pos="951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910CA" w:rsidRPr="000B57B2">
        <w:rPr>
          <w:sz w:val="28"/>
          <w:szCs w:val="28"/>
        </w:rPr>
        <w:t xml:space="preserve"> спільно з Департаментом та Координатором приймати рішення щодо розірвання договору та доцільності продовження подальшої співпраці з отримувачем, результати оцінювання якого не відповідають діяльності, яка встановлена договором.</w:t>
      </w:r>
    </w:p>
    <w:p w14:paraId="5C7BC778" w14:textId="77777777" w:rsidR="003A5954" w:rsidRPr="00074B79" w:rsidRDefault="003A5954" w:rsidP="00F57B8E">
      <w:pPr>
        <w:ind w:right="191" w:firstLine="567"/>
        <w:jc w:val="center"/>
        <w:rPr>
          <w:sz w:val="28"/>
          <w:szCs w:val="28"/>
        </w:rPr>
      </w:pPr>
    </w:p>
    <w:p w14:paraId="055042BA" w14:textId="09EBBFB0" w:rsidR="003A5954" w:rsidRPr="00074B79" w:rsidRDefault="00287886" w:rsidP="00F57B8E">
      <w:pPr>
        <w:ind w:right="191" w:firstLine="567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3A5954" w:rsidRPr="00074B79">
        <w:rPr>
          <w:sz w:val="28"/>
          <w:szCs w:val="28"/>
        </w:rPr>
        <w:t>. Антикорупційні застереження</w:t>
      </w:r>
    </w:p>
    <w:p w14:paraId="117148F3" w14:textId="6AF0A92E" w:rsidR="00F24CA6" w:rsidRPr="00D03AE6" w:rsidRDefault="00F24CA6" w:rsidP="00F57B8E">
      <w:pPr>
        <w:suppressAutoHyphens/>
        <w:ind w:right="191" w:firstLine="567"/>
        <w:jc w:val="both"/>
        <w:rPr>
          <w:sz w:val="28"/>
          <w:szCs w:val="28"/>
          <w:shd w:val="clear" w:color="auto" w:fill="FFFFFF"/>
        </w:rPr>
      </w:pPr>
      <w:r w:rsidRPr="00D03AE6">
        <w:rPr>
          <w:sz w:val="28"/>
          <w:szCs w:val="28"/>
          <w:shd w:val="clear" w:color="auto" w:fill="FFFFFF"/>
        </w:rPr>
        <w:t xml:space="preserve">6.1. Голова та члени Комісії не повинні мати </w:t>
      </w:r>
      <w:r w:rsidR="00EE2880" w:rsidRPr="00D03AE6">
        <w:rPr>
          <w:sz w:val="28"/>
          <w:szCs w:val="28"/>
          <w:shd w:val="clear" w:color="auto" w:fill="FFFFFF"/>
        </w:rPr>
        <w:t xml:space="preserve">особистих або фінансових інтересів, які можуть вплинути на об’єктивність їхнього оцінювання. </w:t>
      </w:r>
    </w:p>
    <w:p w14:paraId="10D73CB1" w14:textId="77777777" w:rsidR="00726661" w:rsidRDefault="00F24CA6" w:rsidP="00F57B8E">
      <w:pPr>
        <w:suppressAutoHyphens/>
        <w:ind w:right="191" w:firstLine="567"/>
        <w:jc w:val="both"/>
        <w:rPr>
          <w:sz w:val="28"/>
          <w:szCs w:val="28"/>
          <w:shd w:val="clear" w:color="auto" w:fill="FFFFFF"/>
        </w:rPr>
      </w:pPr>
      <w:r w:rsidRPr="00D03AE6">
        <w:rPr>
          <w:sz w:val="28"/>
          <w:szCs w:val="28"/>
          <w:shd w:val="clear" w:color="auto" w:fill="FFFFFF"/>
        </w:rPr>
        <w:t>6.2.</w:t>
      </w:r>
      <w:r w:rsidR="00726661">
        <w:rPr>
          <w:sz w:val="28"/>
          <w:szCs w:val="28"/>
          <w:shd w:val="clear" w:color="auto" w:fill="FFFFFF"/>
        </w:rPr>
        <w:t xml:space="preserve">  Голова та члени Комісії зобов</w:t>
      </w:r>
      <w:r w:rsidR="00726661" w:rsidRPr="00D03AE6">
        <w:rPr>
          <w:sz w:val="28"/>
          <w:szCs w:val="28"/>
          <w:shd w:val="clear" w:color="auto" w:fill="FFFFFF"/>
        </w:rPr>
        <w:t>’язані</w:t>
      </w:r>
      <w:r w:rsidR="004054E3" w:rsidRPr="00D03AE6">
        <w:rPr>
          <w:sz w:val="28"/>
          <w:szCs w:val="28"/>
          <w:shd w:val="clear" w:color="auto" w:fill="FFFFFF"/>
        </w:rPr>
        <w:t xml:space="preserve"> не допускати конфлікту інтересів під час розгляду заяв та </w:t>
      </w:r>
      <w:r w:rsidR="00861988" w:rsidRPr="00D03AE6">
        <w:rPr>
          <w:sz w:val="28"/>
          <w:szCs w:val="28"/>
          <w:shd w:val="clear" w:color="auto" w:fill="FFFFFF"/>
        </w:rPr>
        <w:t xml:space="preserve">оцінювання </w:t>
      </w:r>
      <w:r w:rsidR="004054E3" w:rsidRPr="00D03AE6">
        <w:rPr>
          <w:sz w:val="28"/>
          <w:szCs w:val="28"/>
          <w:shd w:val="clear" w:color="auto" w:fill="FFFFFF"/>
        </w:rPr>
        <w:t>бізнес-планів отримувачів. Перед початком розгляду</w:t>
      </w:r>
      <w:r w:rsidR="00861988" w:rsidRPr="00D03AE6">
        <w:rPr>
          <w:sz w:val="28"/>
          <w:szCs w:val="28"/>
          <w:shd w:val="clear" w:color="auto" w:fill="FFFFFF"/>
        </w:rPr>
        <w:t xml:space="preserve"> заяв та оцінювання бізнес-плану</w:t>
      </w:r>
      <w:r w:rsidR="00726661">
        <w:rPr>
          <w:sz w:val="28"/>
          <w:szCs w:val="28"/>
          <w:shd w:val="clear" w:color="auto" w:fill="FFFFFF"/>
        </w:rPr>
        <w:t xml:space="preserve"> член Комісії зобов</w:t>
      </w:r>
      <w:r w:rsidR="00726661" w:rsidRPr="00D03AE6">
        <w:rPr>
          <w:sz w:val="28"/>
          <w:szCs w:val="28"/>
          <w:shd w:val="clear" w:color="auto" w:fill="FFFFFF"/>
        </w:rPr>
        <w:t>’язаний</w:t>
      </w:r>
      <w:r w:rsidR="004054E3" w:rsidRPr="00D03AE6">
        <w:rPr>
          <w:sz w:val="28"/>
          <w:szCs w:val="28"/>
          <w:shd w:val="clear" w:color="auto" w:fill="FFFFFF"/>
        </w:rPr>
        <w:t xml:space="preserve"> повідомити про наявність конфлікту інтересів та надати пояснення щодо обст</w:t>
      </w:r>
      <w:r w:rsidR="00726661">
        <w:rPr>
          <w:sz w:val="28"/>
          <w:szCs w:val="28"/>
          <w:shd w:val="clear" w:color="auto" w:fill="FFFFFF"/>
        </w:rPr>
        <w:t>авин, які можуть перешкодити об</w:t>
      </w:r>
      <w:r w:rsidR="00726661" w:rsidRPr="00D03AE6">
        <w:rPr>
          <w:sz w:val="28"/>
          <w:szCs w:val="28"/>
          <w:shd w:val="clear" w:color="auto" w:fill="FFFFFF"/>
        </w:rPr>
        <w:t>’єктивному</w:t>
      </w:r>
      <w:r w:rsidR="004054E3" w:rsidRPr="00D03AE6">
        <w:rPr>
          <w:sz w:val="28"/>
          <w:szCs w:val="28"/>
          <w:shd w:val="clear" w:color="auto" w:fill="FFFFFF"/>
        </w:rPr>
        <w:t xml:space="preserve"> виконанню ним </w:t>
      </w:r>
      <w:r w:rsidR="00726661" w:rsidRPr="00D03AE6">
        <w:rPr>
          <w:sz w:val="28"/>
          <w:szCs w:val="28"/>
          <w:shd w:val="clear" w:color="auto" w:fill="FFFFFF"/>
        </w:rPr>
        <w:t>обо</w:t>
      </w:r>
      <w:r w:rsidR="00726661">
        <w:rPr>
          <w:sz w:val="28"/>
          <w:szCs w:val="28"/>
          <w:shd w:val="clear" w:color="auto" w:fill="FFFFFF"/>
        </w:rPr>
        <w:t>в</w:t>
      </w:r>
      <w:r w:rsidR="00726661" w:rsidRPr="00D03AE6">
        <w:rPr>
          <w:sz w:val="28"/>
          <w:szCs w:val="28"/>
          <w:shd w:val="clear" w:color="auto" w:fill="FFFFFF"/>
        </w:rPr>
        <w:t>’язків</w:t>
      </w:r>
      <w:r w:rsidR="004054E3" w:rsidRPr="00D03AE6">
        <w:rPr>
          <w:sz w:val="28"/>
          <w:szCs w:val="28"/>
          <w:shd w:val="clear" w:color="auto" w:fill="FFFFFF"/>
        </w:rPr>
        <w:t xml:space="preserve">. </w:t>
      </w:r>
    </w:p>
    <w:p w14:paraId="5120C806" w14:textId="77777777" w:rsidR="00726661" w:rsidRDefault="00726661" w:rsidP="00F57B8E">
      <w:pPr>
        <w:suppressAutoHyphens/>
        <w:ind w:right="19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6.3. </w:t>
      </w:r>
      <w:r w:rsidR="004054E3" w:rsidRPr="00D03AE6">
        <w:rPr>
          <w:sz w:val="28"/>
          <w:szCs w:val="28"/>
          <w:shd w:val="clear" w:color="auto" w:fill="FFFFFF"/>
        </w:rPr>
        <w:t xml:space="preserve">Член комісії, у якого виявлено конфлікт інтересів, виводиться з її складу </w:t>
      </w:r>
      <w:r w:rsidR="00861988" w:rsidRPr="00D03AE6">
        <w:rPr>
          <w:sz w:val="28"/>
          <w:szCs w:val="28"/>
          <w:shd w:val="clear" w:color="auto" w:fill="FFFFFF"/>
        </w:rPr>
        <w:t xml:space="preserve">наказом </w:t>
      </w:r>
      <w:r w:rsidR="004054E3" w:rsidRPr="00D03AE6">
        <w:rPr>
          <w:sz w:val="28"/>
          <w:szCs w:val="28"/>
          <w:shd w:val="clear" w:color="auto" w:fill="FFFFFF"/>
        </w:rPr>
        <w:t>Департаменту за поданням голови</w:t>
      </w:r>
      <w:r w:rsidR="00F24CA6" w:rsidRPr="00D03AE6">
        <w:rPr>
          <w:sz w:val="28"/>
          <w:szCs w:val="28"/>
          <w:shd w:val="clear" w:color="auto" w:fill="FFFFFF"/>
        </w:rPr>
        <w:t xml:space="preserve"> К</w:t>
      </w:r>
      <w:r w:rsidR="004054E3" w:rsidRPr="00D03AE6">
        <w:rPr>
          <w:sz w:val="28"/>
          <w:szCs w:val="28"/>
          <w:shd w:val="clear" w:color="auto" w:fill="FFFFFF"/>
        </w:rPr>
        <w:t xml:space="preserve">омісії. </w:t>
      </w:r>
    </w:p>
    <w:p w14:paraId="46056226" w14:textId="16FA249D" w:rsidR="004054E3" w:rsidRPr="00D03AE6" w:rsidRDefault="00726661" w:rsidP="00F57B8E">
      <w:pPr>
        <w:suppressAutoHyphens/>
        <w:ind w:right="191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6.4. </w:t>
      </w:r>
      <w:r w:rsidR="004054E3" w:rsidRPr="00D03AE6">
        <w:rPr>
          <w:sz w:val="28"/>
          <w:szCs w:val="28"/>
          <w:shd w:val="clear" w:color="auto" w:fill="FFFFFF"/>
        </w:rPr>
        <w:t>Якщо конфлікт інтересів виявлено після ухвалення Комісією рішення про визначення отримувача, зазначене рішення підлягає перегляду. Індивідуальні оцінки члена Комісії, в якого виявлено конфлікт інтересів, не враховуються.</w:t>
      </w:r>
    </w:p>
    <w:p w14:paraId="6196AA93" w14:textId="77777777" w:rsidR="003A5954" w:rsidRPr="00D03AE6" w:rsidRDefault="003A5954" w:rsidP="00F57B8E">
      <w:pPr>
        <w:ind w:right="191" w:firstLine="567"/>
        <w:jc w:val="both"/>
        <w:rPr>
          <w:sz w:val="28"/>
          <w:szCs w:val="28"/>
        </w:rPr>
      </w:pPr>
    </w:p>
    <w:p w14:paraId="6C1AA6E9" w14:textId="77777777" w:rsidR="00312218" w:rsidRPr="00074B79" w:rsidRDefault="00312218" w:rsidP="00F57B8E">
      <w:pPr>
        <w:ind w:right="191" w:firstLine="567"/>
        <w:jc w:val="center"/>
        <w:rPr>
          <w:sz w:val="28"/>
          <w:szCs w:val="28"/>
        </w:rPr>
      </w:pPr>
    </w:p>
    <w:sectPr w:rsidR="00312218" w:rsidRPr="00074B79" w:rsidSect="00FF54E0">
      <w:headerReference w:type="default" r:id="rId8"/>
      <w:pgSz w:w="12240" w:h="15840"/>
      <w:pgMar w:top="1134" w:right="567" w:bottom="1134" w:left="1701" w:header="69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426A4" w14:textId="77777777" w:rsidR="00A95A48" w:rsidRDefault="00A95A48">
      <w:r>
        <w:separator/>
      </w:r>
    </w:p>
  </w:endnote>
  <w:endnote w:type="continuationSeparator" w:id="0">
    <w:p w14:paraId="12032430" w14:textId="77777777" w:rsidR="00A95A48" w:rsidRDefault="00A9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3F34C" w14:textId="77777777" w:rsidR="00A95A48" w:rsidRDefault="00A95A48">
      <w:r>
        <w:separator/>
      </w:r>
    </w:p>
  </w:footnote>
  <w:footnote w:type="continuationSeparator" w:id="0">
    <w:p w14:paraId="67732F15" w14:textId="77777777" w:rsidR="00A95A48" w:rsidRDefault="00A9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2511935"/>
      <w:docPartObj>
        <w:docPartGallery w:val="Page Numbers (Top of Page)"/>
        <w:docPartUnique/>
      </w:docPartObj>
    </w:sdtPr>
    <w:sdtEndPr/>
    <w:sdtContent>
      <w:p w14:paraId="4C3EFDFF" w14:textId="2BBDD292" w:rsidR="00FB779F" w:rsidRDefault="00FB77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EC3">
          <w:rPr>
            <w:noProof/>
          </w:rPr>
          <w:t>10</w:t>
        </w:r>
        <w:r>
          <w:fldChar w:fldCharType="end"/>
        </w:r>
      </w:p>
    </w:sdtContent>
  </w:sdt>
  <w:p w14:paraId="6FE21B10" w14:textId="61F69856" w:rsidR="00AD3E2D" w:rsidRDefault="00AD3E2D">
    <w:pPr>
      <w:pStyle w:val="a3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520E"/>
    <w:multiLevelType w:val="hybridMultilevel"/>
    <w:tmpl w:val="650024FE"/>
    <w:lvl w:ilvl="0" w:tplc="6B1EBC5E">
      <w:start w:val="1"/>
      <w:numFmt w:val="decimal"/>
      <w:lvlText w:val="%1."/>
      <w:lvlJc w:val="left"/>
      <w:pPr>
        <w:ind w:left="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694A912">
      <w:numFmt w:val="bullet"/>
      <w:lvlText w:val="•"/>
      <w:lvlJc w:val="left"/>
      <w:pPr>
        <w:ind w:left="983" w:hanging="344"/>
      </w:pPr>
      <w:rPr>
        <w:rFonts w:hint="default"/>
        <w:lang w:val="uk-UA" w:eastAsia="en-US" w:bidi="ar-SA"/>
      </w:rPr>
    </w:lvl>
    <w:lvl w:ilvl="2" w:tplc="A726DFD8">
      <w:numFmt w:val="bullet"/>
      <w:lvlText w:val="•"/>
      <w:lvlJc w:val="left"/>
      <w:pPr>
        <w:ind w:left="1966" w:hanging="344"/>
      </w:pPr>
      <w:rPr>
        <w:rFonts w:hint="default"/>
        <w:lang w:val="uk-UA" w:eastAsia="en-US" w:bidi="ar-SA"/>
      </w:rPr>
    </w:lvl>
    <w:lvl w:ilvl="3" w:tplc="034254A2">
      <w:numFmt w:val="bullet"/>
      <w:lvlText w:val="•"/>
      <w:lvlJc w:val="left"/>
      <w:pPr>
        <w:ind w:left="2949" w:hanging="344"/>
      </w:pPr>
      <w:rPr>
        <w:rFonts w:hint="default"/>
        <w:lang w:val="uk-UA" w:eastAsia="en-US" w:bidi="ar-SA"/>
      </w:rPr>
    </w:lvl>
    <w:lvl w:ilvl="4" w:tplc="362EFEAE">
      <w:numFmt w:val="bullet"/>
      <w:lvlText w:val="•"/>
      <w:lvlJc w:val="left"/>
      <w:pPr>
        <w:ind w:left="3932" w:hanging="344"/>
      </w:pPr>
      <w:rPr>
        <w:rFonts w:hint="default"/>
        <w:lang w:val="uk-UA" w:eastAsia="en-US" w:bidi="ar-SA"/>
      </w:rPr>
    </w:lvl>
    <w:lvl w:ilvl="5" w:tplc="DC68FA3A">
      <w:numFmt w:val="bullet"/>
      <w:lvlText w:val="•"/>
      <w:lvlJc w:val="left"/>
      <w:pPr>
        <w:ind w:left="4916" w:hanging="344"/>
      </w:pPr>
      <w:rPr>
        <w:rFonts w:hint="default"/>
        <w:lang w:val="uk-UA" w:eastAsia="en-US" w:bidi="ar-SA"/>
      </w:rPr>
    </w:lvl>
    <w:lvl w:ilvl="6" w:tplc="4DB6918E">
      <w:numFmt w:val="bullet"/>
      <w:lvlText w:val="•"/>
      <w:lvlJc w:val="left"/>
      <w:pPr>
        <w:ind w:left="5899" w:hanging="344"/>
      </w:pPr>
      <w:rPr>
        <w:rFonts w:hint="default"/>
        <w:lang w:val="uk-UA" w:eastAsia="en-US" w:bidi="ar-SA"/>
      </w:rPr>
    </w:lvl>
    <w:lvl w:ilvl="7" w:tplc="944CC198">
      <w:numFmt w:val="bullet"/>
      <w:lvlText w:val="•"/>
      <w:lvlJc w:val="left"/>
      <w:pPr>
        <w:ind w:left="6882" w:hanging="344"/>
      </w:pPr>
      <w:rPr>
        <w:rFonts w:hint="default"/>
        <w:lang w:val="uk-UA" w:eastAsia="en-US" w:bidi="ar-SA"/>
      </w:rPr>
    </w:lvl>
    <w:lvl w:ilvl="8" w:tplc="792859E8">
      <w:numFmt w:val="bullet"/>
      <w:lvlText w:val="•"/>
      <w:lvlJc w:val="left"/>
      <w:pPr>
        <w:ind w:left="7865" w:hanging="344"/>
      </w:pPr>
      <w:rPr>
        <w:rFonts w:hint="default"/>
        <w:lang w:val="uk-UA" w:eastAsia="en-US" w:bidi="ar-SA"/>
      </w:rPr>
    </w:lvl>
  </w:abstractNum>
  <w:abstractNum w:abstractNumId="1" w15:restartNumberingAfterBreak="0">
    <w:nsid w:val="0EC547BC"/>
    <w:multiLevelType w:val="hybridMultilevel"/>
    <w:tmpl w:val="3EFA4C24"/>
    <w:lvl w:ilvl="0" w:tplc="0E8EAABA">
      <w:start w:val="1"/>
      <w:numFmt w:val="decimal"/>
      <w:suff w:val="nothing"/>
      <w:lvlText w:val="%1."/>
      <w:lvlJc w:val="left"/>
      <w:pPr>
        <w:ind w:left="57" w:firstLine="5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50275FA">
      <w:numFmt w:val="bullet"/>
      <w:lvlText w:val="•"/>
      <w:lvlJc w:val="left"/>
      <w:pPr>
        <w:ind w:left="1430" w:hanging="286"/>
      </w:pPr>
      <w:rPr>
        <w:rFonts w:hint="default"/>
        <w:lang w:val="uk-UA" w:eastAsia="en-US" w:bidi="ar-SA"/>
      </w:rPr>
    </w:lvl>
    <w:lvl w:ilvl="2" w:tplc="73ECBD78">
      <w:numFmt w:val="bullet"/>
      <w:lvlText w:val="•"/>
      <w:lvlJc w:val="left"/>
      <w:pPr>
        <w:ind w:left="2408" w:hanging="286"/>
      </w:pPr>
      <w:rPr>
        <w:rFonts w:hint="default"/>
        <w:lang w:val="uk-UA" w:eastAsia="en-US" w:bidi="ar-SA"/>
      </w:rPr>
    </w:lvl>
    <w:lvl w:ilvl="3" w:tplc="425640A4">
      <w:numFmt w:val="bullet"/>
      <w:lvlText w:val="•"/>
      <w:lvlJc w:val="left"/>
      <w:pPr>
        <w:ind w:left="3387" w:hanging="286"/>
      </w:pPr>
      <w:rPr>
        <w:rFonts w:hint="default"/>
        <w:lang w:val="uk-UA" w:eastAsia="en-US" w:bidi="ar-SA"/>
      </w:rPr>
    </w:lvl>
    <w:lvl w:ilvl="4" w:tplc="630C489A">
      <w:numFmt w:val="bullet"/>
      <w:lvlText w:val="•"/>
      <w:lvlJc w:val="left"/>
      <w:pPr>
        <w:ind w:left="4365" w:hanging="286"/>
      </w:pPr>
      <w:rPr>
        <w:rFonts w:hint="default"/>
        <w:lang w:val="uk-UA" w:eastAsia="en-US" w:bidi="ar-SA"/>
      </w:rPr>
    </w:lvl>
    <w:lvl w:ilvl="5" w:tplc="9C04BBB2">
      <w:numFmt w:val="bullet"/>
      <w:lvlText w:val="•"/>
      <w:lvlJc w:val="left"/>
      <w:pPr>
        <w:ind w:left="5343" w:hanging="286"/>
      </w:pPr>
      <w:rPr>
        <w:rFonts w:hint="default"/>
        <w:lang w:val="uk-UA" w:eastAsia="en-US" w:bidi="ar-SA"/>
      </w:rPr>
    </w:lvl>
    <w:lvl w:ilvl="6" w:tplc="3184E118">
      <w:numFmt w:val="bullet"/>
      <w:lvlText w:val="•"/>
      <w:lvlJc w:val="left"/>
      <w:pPr>
        <w:ind w:left="6322" w:hanging="286"/>
      </w:pPr>
      <w:rPr>
        <w:rFonts w:hint="default"/>
        <w:lang w:val="uk-UA" w:eastAsia="en-US" w:bidi="ar-SA"/>
      </w:rPr>
    </w:lvl>
    <w:lvl w:ilvl="7" w:tplc="E75EABE6">
      <w:numFmt w:val="bullet"/>
      <w:lvlText w:val="•"/>
      <w:lvlJc w:val="left"/>
      <w:pPr>
        <w:ind w:left="7300" w:hanging="286"/>
      </w:pPr>
      <w:rPr>
        <w:rFonts w:hint="default"/>
        <w:lang w:val="uk-UA" w:eastAsia="en-US" w:bidi="ar-SA"/>
      </w:rPr>
    </w:lvl>
    <w:lvl w:ilvl="8" w:tplc="382681CC">
      <w:numFmt w:val="bullet"/>
      <w:lvlText w:val="•"/>
      <w:lvlJc w:val="left"/>
      <w:pPr>
        <w:ind w:left="8278" w:hanging="286"/>
      </w:pPr>
      <w:rPr>
        <w:rFonts w:hint="default"/>
        <w:lang w:val="uk-UA" w:eastAsia="en-US" w:bidi="ar-SA"/>
      </w:rPr>
    </w:lvl>
  </w:abstractNum>
  <w:abstractNum w:abstractNumId="2" w15:restartNumberingAfterBreak="0">
    <w:nsid w:val="1482719F"/>
    <w:multiLevelType w:val="hybridMultilevel"/>
    <w:tmpl w:val="84FC3188"/>
    <w:lvl w:ilvl="0" w:tplc="8EDC0FBA">
      <w:start w:val="1"/>
      <w:numFmt w:val="decimal"/>
      <w:lvlText w:val="%1."/>
      <w:lvlJc w:val="left"/>
      <w:pPr>
        <w:ind w:left="2" w:hanging="29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872B3AA">
      <w:numFmt w:val="bullet"/>
      <w:lvlText w:val="-"/>
      <w:lvlJc w:val="left"/>
      <w:pPr>
        <w:ind w:left="7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396C5BA6">
      <w:numFmt w:val="bullet"/>
      <w:lvlText w:val="•"/>
      <w:lvlJc w:val="left"/>
      <w:pPr>
        <w:ind w:left="1750" w:hanging="164"/>
      </w:pPr>
      <w:rPr>
        <w:rFonts w:hint="default"/>
        <w:lang w:val="uk-UA" w:eastAsia="en-US" w:bidi="ar-SA"/>
      </w:rPr>
    </w:lvl>
    <w:lvl w:ilvl="3" w:tplc="6D20BB9A">
      <w:numFmt w:val="bullet"/>
      <w:lvlText w:val="•"/>
      <w:lvlJc w:val="left"/>
      <w:pPr>
        <w:ind w:left="2760" w:hanging="164"/>
      </w:pPr>
      <w:rPr>
        <w:rFonts w:hint="default"/>
        <w:lang w:val="uk-UA" w:eastAsia="en-US" w:bidi="ar-SA"/>
      </w:rPr>
    </w:lvl>
    <w:lvl w:ilvl="4" w:tplc="B4A6E182">
      <w:numFmt w:val="bullet"/>
      <w:lvlText w:val="•"/>
      <w:lvlJc w:val="left"/>
      <w:pPr>
        <w:ind w:left="3770" w:hanging="164"/>
      </w:pPr>
      <w:rPr>
        <w:rFonts w:hint="default"/>
        <w:lang w:val="uk-UA" w:eastAsia="en-US" w:bidi="ar-SA"/>
      </w:rPr>
    </w:lvl>
    <w:lvl w:ilvl="5" w:tplc="DD4C4E98">
      <w:numFmt w:val="bullet"/>
      <w:lvlText w:val="•"/>
      <w:lvlJc w:val="left"/>
      <w:pPr>
        <w:ind w:left="4780" w:hanging="164"/>
      </w:pPr>
      <w:rPr>
        <w:rFonts w:hint="default"/>
        <w:lang w:val="uk-UA" w:eastAsia="en-US" w:bidi="ar-SA"/>
      </w:rPr>
    </w:lvl>
    <w:lvl w:ilvl="6" w:tplc="A1D4F124">
      <w:numFmt w:val="bullet"/>
      <w:lvlText w:val="•"/>
      <w:lvlJc w:val="left"/>
      <w:pPr>
        <w:ind w:left="5791" w:hanging="164"/>
      </w:pPr>
      <w:rPr>
        <w:rFonts w:hint="default"/>
        <w:lang w:val="uk-UA" w:eastAsia="en-US" w:bidi="ar-SA"/>
      </w:rPr>
    </w:lvl>
    <w:lvl w:ilvl="7" w:tplc="B720D350">
      <w:numFmt w:val="bullet"/>
      <w:lvlText w:val="•"/>
      <w:lvlJc w:val="left"/>
      <w:pPr>
        <w:ind w:left="6801" w:hanging="164"/>
      </w:pPr>
      <w:rPr>
        <w:rFonts w:hint="default"/>
        <w:lang w:val="uk-UA" w:eastAsia="en-US" w:bidi="ar-SA"/>
      </w:rPr>
    </w:lvl>
    <w:lvl w:ilvl="8" w:tplc="43F45958">
      <w:numFmt w:val="bullet"/>
      <w:lvlText w:val="•"/>
      <w:lvlJc w:val="left"/>
      <w:pPr>
        <w:ind w:left="7811" w:hanging="164"/>
      </w:pPr>
      <w:rPr>
        <w:rFonts w:hint="default"/>
        <w:lang w:val="uk-UA" w:eastAsia="en-US" w:bidi="ar-SA"/>
      </w:rPr>
    </w:lvl>
  </w:abstractNum>
  <w:abstractNum w:abstractNumId="3" w15:restartNumberingAfterBreak="0">
    <w:nsid w:val="1E6D7D90"/>
    <w:multiLevelType w:val="hybridMultilevel"/>
    <w:tmpl w:val="B576FD28"/>
    <w:lvl w:ilvl="0" w:tplc="69AED19A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6E283B8">
      <w:start w:val="1"/>
      <w:numFmt w:val="decimal"/>
      <w:lvlText w:val="%2)"/>
      <w:lvlJc w:val="left"/>
      <w:pPr>
        <w:ind w:left="75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844A490">
      <w:start w:val="1"/>
      <w:numFmt w:val="decimal"/>
      <w:lvlText w:val="%3)"/>
      <w:lvlJc w:val="left"/>
      <w:pPr>
        <w:ind w:left="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 w:tplc="BD865F24">
      <w:numFmt w:val="bullet"/>
      <w:lvlText w:val="•"/>
      <w:lvlJc w:val="left"/>
      <w:pPr>
        <w:ind w:left="1894" w:hanging="504"/>
      </w:pPr>
      <w:rPr>
        <w:rFonts w:hint="default"/>
        <w:lang w:val="uk-UA" w:eastAsia="en-US" w:bidi="ar-SA"/>
      </w:rPr>
    </w:lvl>
    <w:lvl w:ilvl="4" w:tplc="6F2A40CA">
      <w:numFmt w:val="bullet"/>
      <w:lvlText w:val="•"/>
      <w:lvlJc w:val="left"/>
      <w:pPr>
        <w:ind w:left="3028" w:hanging="504"/>
      </w:pPr>
      <w:rPr>
        <w:rFonts w:hint="default"/>
        <w:lang w:val="uk-UA" w:eastAsia="en-US" w:bidi="ar-SA"/>
      </w:rPr>
    </w:lvl>
    <w:lvl w:ilvl="5" w:tplc="D8BAD01A">
      <w:numFmt w:val="bullet"/>
      <w:lvlText w:val="•"/>
      <w:lvlJc w:val="left"/>
      <w:pPr>
        <w:ind w:left="4162" w:hanging="504"/>
      </w:pPr>
      <w:rPr>
        <w:rFonts w:hint="default"/>
        <w:lang w:val="uk-UA" w:eastAsia="en-US" w:bidi="ar-SA"/>
      </w:rPr>
    </w:lvl>
    <w:lvl w:ilvl="6" w:tplc="1292E6BE">
      <w:numFmt w:val="bullet"/>
      <w:lvlText w:val="•"/>
      <w:lvlJc w:val="left"/>
      <w:pPr>
        <w:ind w:left="5296" w:hanging="504"/>
      </w:pPr>
      <w:rPr>
        <w:rFonts w:hint="default"/>
        <w:lang w:val="uk-UA" w:eastAsia="en-US" w:bidi="ar-SA"/>
      </w:rPr>
    </w:lvl>
    <w:lvl w:ilvl="7" w:tplc="B7A0EBA6">
      <w:numFmt w:val="bullet"/>
      <w:lvlText w:val="•"/>
      <w:lvlJc w:val="left"/>
      <w:pPr>
        <w:ind w:left="6430" w:hanging="504"/>
      </w:pPr>
      <w:rPr>
        <w:rFonts w:hint="default"/>
        <w:lang w:val="uk-UA" w:eastAsia="en-US" w:bidi="ar-SA"/>
      </w:rPr>
    </w:lvl>
    <w:lvl w:ilvl="8" w:tplc="ECDEC60E">
      <w:numFmt w:val="bullet"/>
      <w:lvlText w:val="•"/>
      <w:lvlJc w:val="left"/>
      <w:pPr>
        <w:ind w:left="7564" w:hanging="504"/>
      </w:pPr>
      <w:rPr>
        <w:rFonts w:hint="default"/>
        <w:lang w:val="uk-UA" w:eastAsia="en-US" w:bidi="ar-SA"/>
      </w:rPr>
    </w:lvl>
  </w:abstractNum>
  <w:abstractNum w:abstractNumId="4" w15:restartNumberingAfterBreak="0">
    <w:nsid w:val="4FA12171"/>
    <w:multiLevelType w:val="hybridMultilevel"/>
    <w:tmpl w:val="4D9AA24C"/>
    <w:lvl w:ilvl="0" w:tplc="CB66B578">
      <w:start w:val="1"/>
      <w:numFmt w:val="decimal"/>
      <w:lvlText w:val="%1."/>
      <w:lvlJc w:val="left"/>
      <w:pPr>
        <w:ind w:left="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13CF42E">
      <w:numFmt w:val="bullet"/>
      <w:lvlText w:val="•"/>
      <w:lvlJc w:val="left"/>
      <w:pPr>
        <w:ind w:left="983" w:hanging="339"/>
      </w:pPr>
      <w:rPr>
        <w:rFonts w:hint="default"/>
        <w:lang w:val="uk-UA" w:eastAsia="en-US" w:bidi="ar-SA"/>
      </w:rPr>
    </w:lvl>
    <w:lvl w:ilvl="2" w:tplc="12D2543C">
      <w:numFmt w:val="bullet"/>
      <w:lvlText w:val="•"/>
      <w:lvlJc w:val="left"/>
      <w:pPr>
        <w:ind w:left="1966" w:hanging="339"/>
      </w:pPr>
      <w:rPr>
        <w:rFonts w:hint="default"/>
        <w:lang w:val="uk-UA" w:eastAsia="en-US" w:bidi="ar-SA"/>
      </w:rPr>
    </w:lvl>
    <w:lvl w:ilvl="3" w:tplc="F03002E2">
      <w:numFmt w:val="bullet"/>
      <w:lvlText w:val="•"/>
      <w:lvlJc w:val="left"/>
      <w:pPr>
        <w:ind w:left="2949" w:hanging="339"/>
      </w:pPr>
      <w:rPr>
        <w:rFonts w:hint="default"/>
        <w:lang w:val="uk-UA" w:eastAsia="en-US" w:bidi="ar-SA"/>
      </w:rPr>
    </w:lvl>
    <w:lvl w:ilvl="4" w:tplc="F69C7D34">
      <w:numFmt w:val="bullet"/>
      <w:lvlText w:val="•"/>
      <w:lvlJc w:val="left"/>
      <w:pPr>
        <w:ind w:left="3932" w:hanging="339"/>
      </w:pPr>
      <w:rPr>
        <w:rFonts w:hint="default"/>
        <w:lang w:val="uk-UA" w:eastAsia="en-US" w:bidi="ar-SA"/>
      </w:rPr>
    </w:lvl>
    <w:lvl w:ilvl="5" w:tplc="D8EA30C2">
      <w:numFmt w:val="bullet"/>
      <w:lvlText w:val="•"/>
      <w:lvlJc w:val="left"/>
      <w:pPr>
        <w:ind w:left="4916" w:hanging="339"/>
      </w:pPr>
      <w:rPr>
        <w:rFonts w:hint="default"/>
        <w:lang w:val="uk-UA" w:eastAsia="en-US" w:bidi="ar-SA"/>
      </w:rPr>
    </w:lvl>
    <w:lvl w:ilvl="6" w:tplc="E880149E">
      <w:numFmt w:val="bullet"/>
      <w:lvlText w:val="•"/>
      <w:lvlJc w:val="left"/>
      <w:pPr>
        <w:ind w:left="5899" w:hanging="339"/>
      </w:pPr>
      <w:rPr>
        <w:rFonts w:hint="default"/>
        <w:lang w:val="uk-UA" w:eastAsia="en-US" w:bidi="ar-SA"/>
      </w:rPr>
    </w:lvl>
    <w:lvl w:ilvl="7" w:tplc="7592C4AC">
      <w:numFmt w:val="bullet"/>
      <w:lvlText w:val="•"/>
      <w:lvlJc w:val="left"/>
      <w:pPr>
        <w:ind w:left="6882" w:hanging="339"/>
      </w:pPr>
      <w:rPr>
        <w:rFonts w:hint="default"/>
        <w:lang w:val="uk-UA" w:eastAsia="en-US" w:bidi="ar-SA"/>
      </w:rPr>
    </w:lvl>
    <w:lvl w:ilvl="8" w:tplc="8FB24314">
      <w:numFmt w:val="bullet"/>
      <w:lvlText w:val="•"/>
      <w:lvlJc w:val="left"/>
      <w:pPr>
        <w:ind w:left="7865" w:hanging="339"/>
      </w:pPr>
      <w:rPr>
        <w:rFonts w:hint="default"/>
        <w:lang w:val="uk-UA" w:eastAsia="en-US" w:bidi="ar-SA"/>
      </w:rPr>
    </w:lvl>
  </w:abstractNum>
  <w:abstractNum w:abstractNumId="5" w15:restartNumberingAfterBreak="0">
    <w:nsid w:val="513C3BA6"/>
    <w:multiLevelType w:val="hybridMultilevel"/>
    <w:tmpl w:val="18E8047C"/>
    <w:lvl w:ilvl="0" w:tplc="7CBC9DC6">
      <w:start w:val="1"/>
      <w:numFmt w:val="decimal"/>
      <w:lvlText w:val="%1."/>
      <w:lvlJc w:val="left"/>
      <w:pPr>
        <w:ind w:left="2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0180F62">
      <w:numFmt w:val="bullet"/>
      <w:lvlText w:val="•"/>
      <w:lvlJc w:val="left"/>
      <w:pPr>
        <w:ind w:left="983" w:hanging="367"/>
      </w:pPr>
      <w:rPr>
        <w:rFonts w:hint="default"/>
        <w:lang w:val="uk-UA" w:eastAsia="en-US" w:bidi="ar-SA"/>
      </w:rPr>
    </w:lvl>
    <w:lvl w:ilvl="2" w:tplc="7F321FC0">
      <w:numFmt w:val="bullet"/>
      <w:lvlText w:val="•"/>
      <w:lvlJc w:val="left"/>
      <w:pPr>
        <w:ind w:left="1966" w:hanging="367"/>
      </w:pPr>
      <w:rPr>
        <w:rFonts w:hint="default"/>
        <w:lang w:val="uk-UA" w:eastAsia="en-US" w:bidi="ar-SA"/>
      </w:rPr>
    </w:lvl>
    <w:lvl w:ilvl="3" w:tplc="48B24C7E">
      <w:numFmt w:val="bullet"/>
      <w:lvlText w:val="•"/>
      <w:lvlJc w:val="left"/>
      <w:pPr>
        <w:ind w:left="2949" w:hanging="367"/>
      </w:pPr>
      <w:rPr>
        <w:rFonts w:hint="default"/>
        <w:lang w:val="uk-UA" w:eastAsia="en-US" w:bidi="ar-SA"/>
      </w:rPr>
    </w:lvl>
    <w:lvl w:ilvl="4" w:tplc="142AF714">
      <w:numFmt w:val="bullet"/>
      <w:lvlText w:val="•"/>
      <w:lvlJc w:val="left"/>
      <w:pPr>
        <w:ind w:left="3932" w:hanging="367"/>
      </w:pPr>
      <w:rPr>
        <w:rFonts w:hint="default"/>
        <w:lang w:val="uk-UA" w:eastAsia="en-US" w:bidi="ar-SA"/>
      </w:rPr>
    </w:lvl>
    <w:lvl w:ilvl="5" w:tplc="4E80082A">
      <w:numFmt w:val="bullet"/>
      <w:lvlText w:val="•"/>
      <w:lvlJc w:val="left"/>
      <w:pPr>
        <w:ind w:left="4916" w:hanging="367"/>
      </w:pPr>
      <w:rPr>
        <w:rFonts w:hint="default"/>
        <w:lang w:val="uk-UA" w:eastAsia="en-US" w:bidi="ar-SA"/>
      </w:rPr>
    </w:lvl>
    <w:lvl w:ilvl="6" w:tplc="A1025A50">
      <w:numFmt w:val="bullet"/>
      <w:lvlText w:val="•"/>
      <w:lvlJc w:val="left"/>
      <w:pPr>
        <w:ind w:left="5899" w:hanging="367"/>
      </w:pPr>
      <w:rPr>
        <w:rFonts w:hint="default"/>
        <w:lang w:val="uk-UA" w:eastAsia="en-US" w:bidi="ar-SA"/>
      </w:rPr>
    </w:lvl>
    <w:lvl w:ilvl="7" w:tplc="06BE0D70">
      <w:numFmt w:val="bullet"/>
      <w:lvlText w:val="•"/>
      <w:lvlJc w:val="left"/>
      <w:pPr>
        <w:ind w:left="6882" w:hanging="367"/>
      </w:pPr>
      <w:rPr>
        <w:rFonts w:hint="default"/>
        <w:lang w:val="uk-UA" w:eastAsia="en-US" w:bidi="ar-SA"/>
      </w:rPr>
    </w:lvl>
    <w:lvl w:ilvl="8" w:tplc="BD666F9E">
      <w:numFmt w:val="bullet"/>
      <w:lvlText w:val="•"/>
      <w:lvlJc w:val="left"/>
      <w:pPr>
        <w:ind w:left="7865" w:hanging="367"/>
      </w:pPr>
      <w:rPr>
        <w:rFonts w:hint="default"/>
        <w:lang w:val="uk-UA" w:eastAsia="en-US" w:bidi="ar-SA"/>
      </w:rPr>
    </w:lvl>
  </w:abstractNum>
  <w:abstractNum w:abstractNumId="6" w15:restartNumberingAfterBreak="0">
    <w:nsid w:val="595A1AE9"/>
    <w:multiLevelType w:val="hybridMultilevel"/>
    <w:tmpl w:val="08E480AA"/>
    <w:lvl w:ilvl="0" w:tplc="6FF0DA1A">
      <w:start w:val="1"/>
      <w:numFmt w:val="decimal"/>
      <w:lvlText w:val="%1.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F0C49A2">
      <w:numFmt w:val="bullet"/>
      <w:lvlText w:val="•"/>
      <w:lvlJc w:val="left"/>
      <w:pPr>
        <w:ind w:left="983" w:hanging="305"/>
      </w:pPr>
      <w:rPr>
        <w:rFonts w:hint="default"/>
        <w:lang w:val="uk-UA" w:eastAsia="en-US" w:bidi="ar-SA"/>
      </w:rPr>
    </w:lvl>
    <w:lvl w:ilvl="2" w:tplc="3000B5B4">
      <w:numFmt w:val="bullet"/>
      <w:lvlText w:val="•"/>
      <w:lvlJc w:val="left"/>
      <w:pPr>
        <w:ind w:left="1966" w:hanging="305"/>
      </w:pPr>
      <w:rPr>
        <w:rFonts w:hint="default"/>
        <w:lang w:val="uk-UA" w:eastAsia="en-US" w:bidi="ar-SA"/>
      </w:rPr>
    </w:lvl>
    <w:lvl w:ilvl="3" w:tplc="59A0B9C8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4" w:tplc="DD78CF6A">
      <w:numFmt w:val="bullet"/>
      <w:lvlText w:val="•"/>
      <w:lvlJc w:val="left"/>
      <w:pPr>
        <w:ind w:left="3932" w:hanging="305"/>
      </w:pPr>
      <w:rPr>
        <w:rFonts w:hint="default"/>
        <w:lang w:val="uk-UA" w:eastAsia="en-US" w:bidi="ar-SA"/>
      </w:rPr>
    </w:lvl>
    <w:lvl w:ilvl="5" w:tplc="9C3C2194">
      <w:numFmt w:val="bullet"/>
      <w:lvlText w:val="•"/>
      <w:lvlJc w:val="left"/>
      <w:pPr>
        <w:ind w:left="4916" w:hanging="305"/>
      </w:pPr>
      <w:rPr>
        <w:rFonts w:hint="default"/>
        <w:lang w:val="uk-UA" w:eastAsia="en-US" w:bidi="ar-SA"/>
      </w:rPr>
    </w:lvl>
    <w:lvl w:ilvl="6" w:tplc="B64C0DE4">
      <w:numFmt w:val="bullet"/>
      <w:lvlText w:val="•"/>
      <w:lvlJc w:val="left"/>
      <w:pPr>
        <w:ind w:left="5899" w:hanging="305"/>
      </w:pPr>
      <w:rPr>
        <w:rFonts w:hint="default"/>
        <w:lang w:val="uk-UA" w:eastAsia="en-US" w:bidi="ar-SA"/>
      </w:rPr>
    </w:lvl>
    <w:lvl w:ilvl="7" w:tplc="60262442">
      <w:numFmt w:val="bullet"/>
      <w:lvlText w:val="•"/>
      <w:lvlJc w:val="left"/>
      <w:pPr>
        <w:ind w:left="6882" w:hanging="305"/>
      </w:pPr>
      <w:rPr>
        <w:rFonts w:hint="default"/>
        <w:lang w:val="uk-UA" w:eastAsia="en-US" w:bidi="ar-SA"/>
      </w:rPr>
    </w:lvl>
    <w:lvl w:ilvl="8" w:tplc="7DD026FE">
      <w:numFmt w:val="bullet"/>
      <w:lvlText w:val="•"/>
      <w:lvlJc w:val="left"/>
      <w:pPr>
        <w:ind w:left="7865" w:hanging="305"/>
      </w:pPr>
      <w:rPr>
        <w:rFonts w:hint="default"/>
        <w:lang w:val="uk-UA" w:eastAsia="en-US" w:bidi="ar-SA"/>
      </w:rPr>
    </w:lvl>
  </w:abstractNum>
  <w:abstractNum w:abstractNumId="7" w15:restartNumberingAfterBreak="0">
    <w:nsid w:val="71C97CC1"/>
    <w:multiLevelType w:val="hybridMultilevel"/>
    <w:tmpl w:val="A3F8E862"/>
    <w:lvl w:ilvl="0" w:tplc="BA18A6BA">
      <w:start w:val="1"/>
      <w:numFmt w:val="decimal"/>
      <w:lvlText w:val="%1."/>
      <w:lvlJc w:val="left"/>
      <w:pPr>
        <w:ind w:left="370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90AEBE4">
      <w:numFmt w:val="bullet"/>
      <w:lvlText w:val="•"/>
      <w:lvlJc w:val="left"/>
      <w:pPr>
        <w:ind w:left="4313" w:hanging="281"/>
      </w:pPr>
      <w:rPr>
        <w:rFonts w:hint="default"/>
        <w:lang w:val="uk-UA" w:eastAsia="en-US" w:bidi="ar-SA"/>
      </w:rPr>
    </w:lvl>
    <w:lvl w:ilvl="2" w:tplc="06DC989C">
      <w:numFmt w:val="bullet"/>
      <w:lvlText w:val="•"/>
      <w:lvlJc w:val="left"/>
      <w:pPr>
        <w:ind w:left="4926" w:hanging="281"/>
      </w:pPr>
      <w:rPr>
        <w:rFonts w:hint="default"/>
        <w:lang w:val="uk-UA" w:eastAsia="en-US" w:bidi="ar-SA"/>
      </w:rPr>
    </w:lvl>
    <w:lvl w:ilvl="3" w:tplc="039CDA4E">
      <w:numFmt w:val="bullet"/>
      <w:lvlText w:val="•"/>
      <w:lvlJc w:val="left"/>
      <w:pPr>
        <w:ind w:left="5539" w:hanging="281"/>
      </w:pPr>
      <w:rPr>
        <w:rFonts w:hint="default"/>
        <w:lang w:val="uk-UA" w:eastAsia="en-US" w:bidi="ar-SA"/>
      </w:rPr>
    </w:lvl>
    <w:lvl w:ilvl="4" w:tplc="91A013F4">
      <w:numFmt w:val="bullet"/>
      <w:lvlText w:val="•"/>
      <w:lvlJc w:val="left"/>
      <w:pPr>
        <w:ind w:left="6152" w:hanging="281"/>
      </w:pPr>
      <w:rPr>
        <w:rFonts w:hint="default"/>
        <w:lang w:val="uk-UA" w:eastAsia="en-US" w:bidi="ar-SA"/>
      </w:rPr>
    </w:lvl>
    <w:lvl w:ilvl="5" w:tplc="D0D64916">
      <w:numFmt w:val="bullet"/>
      <w:lvlText w:val="•"/>
      <w:lvlJc w:val="left"/>
      <w:pPr>
        <w:ind w:left="6766" w:hanging="281"/>
      </w:pPr>
      <w:rPr>
        <w:rFonts w:hint="default"/>
        <w:lang w:val="uk-UA" w:eastAsia="en-US" w:bidi="ar-SA"/>
      </w:rPr>
    </w:lvl>
    <w:lvl w:ilvl="6" w:tplc="421EFA66">
      <w:numFmt w:val="bullet"/>
      <w:lvlText w:val="•"/>
      <w:lvlJc w:val="left"/>
      <w:pPr>
        <w:ind w:left="7379" w:hanging="281"/>
      </w:pPr>
      <w:rPr>
        <w:rFonts w:hint="default"/>
        <w:lang w:val="uk-UA" w:eastAsia="en-US" w:bidi="ar-SA"/>
      </w:rPr>
    </w:lvl>
    <w:lvl w:ilvl="7" w:tplc="CF822C6A">
      <w:numFmt w:val="bullet"/>
      <w:lvlText w:val="•"/>
      <w:lvlJc w:val="left"/>
      <w:pPr>
        <w:ind w:left="7992" w:hanging="281"/>
      </w:pPr>
      <w:rPr>
        <w:rFonts w:hint="default"/>
        <w:lang w:val="uk-UA" w:eastAsia="en-US" w:bidi="ar-SA"/>
      </w:rPr>
    </w:lvl>
    <w:lvl w:ilvl="8" w:tplc="555AD8A8">
      <w:numFmt w:val="bullet"/>
      <w:lvlText w:val="•"/>
      <w:lvlJc w:val="left"/>
      <w:pPr>
        <w:ind w:left="8605" w:hanging="281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A67"/>
    <w:rsid w:val="00024380"/>
    <w:rsid w:val="0003244D"/>
    <w:rsid w:val="000332B9"/>
    <w:rsid w:val="00033A4A"/>
    <w:rsid w:val="000465C3"/>
    <w:rsid w:val="00046F59"/>
    <w:rsid w:val="000625A4"/>
    <w:rsid w:val="00074B79"/>
    <w:rsid w:val="00082B82"/>
    <w:rsid w:val="000A1C87"/>
    <w:rsid w:val="000B5067"/>
    <w:rsid w:val="000B57B2"/>
    <w:rsid w:val="000C4971"/>
    <w:rsid w:val="000D1529"/>
    <w:rsid w:val="000E7161"/>
    <w:rsid w:val="00105252"/>
    <w:rsid w:val="00105472"/>
    <w:rsid w:val="00106E8C"/>
    <w:rsid w:val="00114778"/>
    <w:rsid w:val="001171F7"/>
    <w:rsid w:val="0011773D"/>
    <w:rsid w:val="00123F23"/>
    <w:rsid w:val="00124BE0"/>
    <w:rsid w:val="001346AE"/>
    <w:rsid w:val="00142AEA"/>
    <w:rsid w:val="00155187"/>
    <w:rsid w:val="00156D25"/>
    <w:rsid w:val="001766D8"/>
    <w:rsid w:val="00197548"/>
    <w:rsid w:val="001A0F92"/>
    <w:rsid w:val="001A1908"/>
    <w:rsid w:val="001A20CB"/>
    <w:rsid w:val="001C04BD"/>
    <w:rsid w:val="001C0F53"/>
    <w:rsid w:val="001C7F41"/>
    <w:rsid w:val="001D266E"/>
    <w:rsid w:val="001D660E"/>
    <w:rsid w:val="001F0821"/>
    <w:rsid w:val="001F30B1"/>
    <w:rsid w:val="00204B46"/>
    <w:rsid w:val="002079D5"/>
    <w:rsid w:val="0021314A"/>
    <w:rsid w:val="00232A67"/>
    <w:rsid w:val="0024279B"/>
    <w:rsid w:val="00244978"/>
    <w:rsid w:val="00254860"/>
    <w:rsid w:val="00256A1E"/>
    <w:rsid w:val="00256DD7"/>
    <w:rsid w:val="00274B94"/>
    <w:rsid w:val="002822ED"/>
    <w:rsid w:val="002861E4"/>
    <w:rsid w:val="00287886"/>
    <w:rsid w:val="002B561B"/>
    <w:rsid w:val="002C47AB"/>
    <w:rsid w:val="002C7CD4"/>
    <w:rsid w:val="002D60FF"/>
    <w:rsid w:val="002D7559"/>
    <w:rsid w:val="002E6599"/>
    <w:rsid w:val="002F132E"/>
    <w:rsid w:val="00300B10"/>
    <w:rsid w:val="00312218"/>
    <w:rsid w:val="0031739C"/>
    <w:rsid w:val="00332337"/>
    <w:rsid w:val="00344569"/>
    <w:rsid w:val="003511E4"/>
    <w:rsid w:val="00360C5E"/>
    <w:rsid w:val="00362C5F"/>
    <w:rsid w:val="003838D7"/>
    <w:rsid w:val="00386130"/>
    <w:rsid w:val="003862BA"/>
    <w:rsid w:val="00392EFC"/>
    <w:rsid w:val="00395538"/>
    <w:rsid w:val="00396FAC"/>
    <w:rsid w:val="0039720E"/>
    <w:rsid w:val="003A4AB0"/>
    <w:rsid w:val="003A5954"/>
    <w:rsid w:val="003A622F"/>
    <w:rsid w:val="003B6675"/>
    <w:rsid w:val="003C3E84"/>
    <w:rsid w:val="003C6EC3"/>
    <w:rsid w:val="003D38F7"/>
    <w:rsid w:val="003D5985"/>
    <w:rsid w:val="003E4CB9"/>
    <w:rsid w:val="003F5CAD"/>
    <w:rsid w:val="004054E3"/>
    <w:rsid w:val="00406C6E"/>
    <w:rsid w:val="00407B0A"/>
    <w:rsid w:val="00414902"/>
    <w:rsid w:val="00451764"/>
    <w:rsid w:val="004534DA"/>
    <w:rsid w:val="0045442D"/>
    <w:rsid w:val="00457088"/>
    <w:rsid w:val="00471075"/>
    <w:rsid w:val="0047720F"/>
    <w:rsid w:val="00481912"/>
    <w:rsid w:val="0048327A"/>
    <w:rsid w:val="00486474"/>
    <w:rsid w:val="004B2FDA"/>
    <w:rsid w:val="004B565E"/>
    <w:rsid w:val="004C4280"/>
    <w:rsid w:val="004C64BE"/>
    <w:rsid w:val="004D0477"/>
    <w:rsid w:val="004D5F90"/>
    <w:rsid w:val="004E7957"/>
    <w:rsid w:val="004E7E7D"/>
    <w:rsid w:val="004F20F5"/>
    <w:rsid w:val="00511357"/>
    <w:rsid w:val="00531DE0"/>
    <w:rsid w:val="00542084"/>
    <w:rsid w:val="00567C0F"/>
    <w:rsid w:val="00577685"/>
    <w:rsid w:val="00582FBF"/>
    <w:rsid w:val="005953D6"/>
    <w:rsid w:val="005A791A"/>
    <w:rsid w:val="005B28A6"/>
    <w:rsid w:val="005B7ED0"/>
    <w:rsid w:val="005D27BE"/>
    <w:rsid w:val="005D7C6B"/>
    <w:rsid w:val="005E6985"/>
    <w:rsid w:val="005F6B2D"/>
    <w:rsid w:val="006140E6"/>
    <w:rsid w:val="006229C2"/>
    <w:rsid w:val="00624AE6"/>
    <w:rsid w:val="00627D22"/>
    <w:rsid w:val="00647D19"/>
    <w:rsid w:val="00650190"/>
    <w:rsid w:val="00662E9C"/>
    <w:rsid w:val="0069355C"/>
    <w:rsid w:val="006A779D"/>
    <w:rsid w:val="006C2283"/>
    <w:rsid w:val="006C3F54"/>
    <w:rsid w:val="006E1164"/>
    <w:rsid w:val="006E3035"/>
    <w:rsid w:val="006F3CF7"/>
    <w:rsid w:val="00703D98"/>
    <w:rsid w:val="00706D27"/>
    <w:rsid w:val="00707B2F"/>
    <w:rsid w:val="007161DF"/>
    <w:rsid w:val="00716864"/>
    <w:rsid w:val="00726661"/>
    <w:rsid w:val="00730EFF"/>
    <w:rsid w:val="00744FC5"/>
    <w:rsid w:val="00760ED4"/>
    <w:rsid w:val="00774534"/>
    <w:rsid w:val="00791DE8"/>
    <w:rsid w:val="00793737"/>
    <w:rsid w:val="007A4525"/>
    <w:rsid w:val="007A5AFC"/>
    <w:rsid w:val="007A6B93"/>
    <w:rsid w:val="007D315D"/>
    <w:rsid w:val="007E5690"/>
    <w:rsid w:val="007E60EC"/>
    <w:rsid w:val="00812012"/>
    <w:rsid w:val="008200D0"/>
    <w:rsid w:val="00825175"/>
    <w:rsid w:val="008327FE"/>
    <w:rsid w:val="00834239"/>
    <w:rsid w:val="0083425C"/>
    <w:rsid w:val="00852411"/>
    <w:rsid w:val="00861988"/>
    <w:rsid w:val="008629C7"/>
    <w:rsid w:val="0087182D"/>
    <w:rsid w:val="008A1CA9"/>
    <w:rsid w:val="008A7AAF"/>
    <w:rsid w:val="008B29BD"/>
    <w:rsid w:val="008B2A30"/>
    <w:rsid w:val="008B2C65"/>
    <w:rsid w:val="008D08C0"/>
    <w:rsid w:val="008D1639"/>
    <w:rsid w:val="008D3461"/>
    <w:rsid w:val="00901460"/>
    <w:rsid w:val="00917800"/>
    <w:rsid w:val="009210D2"/>
    <w:rsid w:val="00923830"/>
    <w:rsid w:val="009309EA"/>
    <w:rsid w:val="0093314F"/>
    <w:rsid w:val="00935131"/>
    <w:rsid w:val="00940156"/>
    <w:rsid w:val="009427BF"/>
    <w:rsid w:val="00943F5F"/>
    <w:rsid w:val="00945A0E"/>
    <w:rsid w:val="009542F7"/>
    <w:rsid w:val="009734D7"/>
    <w:rsid w:val="00974F88"/>
    <w:rsid w:val="00991DC6"/>
    <w:rsid w:val="009920EC"/>
    <w:rsid w:val="009C02BC"/>
    <w:rsid w:val="009C0D28"/>
    <w:rsid w:val="009D3763"/>
    <w:rsid w:val="009D5329"/>
    <w:rsid w:val="009E009D"/>
    <w:rsid w:val="009F0918"/>
    <w:rsid w:val="009F1937"/>
    <w:rsid w:val="00A035D3"/>
    <w:rsid w:val="00A10F91"/>
    <w:rsid w:val="00A23167"/>
    <w:rsid w:val="00A24058"/>
    <w:rsid w:val="00A3604B"/>
    <w:rsid w:val="00A52EC4"/>
    <w:rsid w:val="00A772CC"/>
    <w:rsid w:val="00A83444"/>
    <w:rsid w:val="00A910CA"/>
    <w:rsid w:val="00A95A48"/>
    <w:rsid w:val="00AA7421"/>
    <w:rsid w:val="00AA766E"/>
    <w:rsid w:val="00AC236A"/>
    <w:rsid w:val="00AC497B"/>
    <w:rsid w:val="00AC6C5F"/>
    <w:rsid w:val="00AD3148"/>
    <w:rsid w:val="00AD3E2D"/>
    <w:rsid w:val="00AD6BAD"/>
    <w:rsid w:val="00AF2DA0"/>
    <w:rsid w:val="00AF479B"/>
    <w:rsid w:val="00AF6382"/>
    <w:rsid w:val="00B01393"/>
    <w:rsid w:val="00B079A9"/>
    <w:rsid w:val="00B13C9A"/>
    <w:rsid w:val="00B316E1"/>
    <w:rsid w:val="00B41A23"/>
    <w:rsid w:val="00B41F0B"/>
    <w:rsid w:val="00B41F21"/>
    <w:rsid w:val="00B42410"/>
    <w:rsid w:val="00B50F93"/>
    <w:rsid w:val="00B530AD"/>
    <w:rsid w:val="00B61929"/>
    <w:rsid w:val="00B62F87"/>
    <w:rsid w:val="00B7017A"/>
    <w:rsid w:val="00B72DDF"/>
    <w:rsid w:val="00B83281"/>
    <w:rsid w:val="00B97845"/>
    <w:rsid w:val="00BA78A2"/>
    <w:rsid w:val="00BC179A"/>
    <w:rsid w:val="00BD0428"/>
    <w:rsid w:val="00BD1EF3"/>
    <w:rsid w:val="00BD1F09"/>
    <w:rsid w:val="00BD368D"/>
    <w:rsid w:val="00BF14D0"/>
    <w:rsid w:val="00BF2D65"/>
    <w:rsid w:val="00BF2E42"/>
    <w:rsid w:val="00BF2E48"/>
    <w:rsid w:val="00C00FBE"/>
    <w:rsid w:val="00C13F93"/>
    <w:rsid w:val="00C15BA8"/>
    <w:rsid w:val="00C225E2"/>
    <w:rsid w:val="00C23044"/>
    <w:rsid w:val="00C23B3F"/>
    <w:rsid w:val="00C26098"/>
    <w:rsid w:val="00C46644"/>
    <w:rsid w:val="00C52F7F"/>
    <w:rsid w:val="00C57E8A"/>
    <w:rsid w:val="00C667B9"/>
    <w:rsid w:val="00C71CC4"/>
    <w:rsid w:val="00CA10C8"/>
    <w:rsid w:val="00CA1348"/>
    <w:rsid w:val="00CA15DF"/>
    <w:rsid w:val="00CB3907"/>
    <w:rsid w:val="00CC2753"/>
    <w:rsid w:val="00CC5A1C"/>
    <w:rsid w:val="00CC650F"/>
    <w:rsid w:val="00CD3E9F"/>
    <w:rsid w:val="00CE2DFD"/>
    <w:rsid w:val="00CF3115"/>
    <w:rsid w:val="00CF6C88"/>
    <w:rsid w:val="00D03AE6"/>
    <w:rsid w:val="00D0637C"/>
    <w:rsid w:val="00D2249B"/>
    <w:rsid w:val="00D22BF2"/>
    <w:rsid w:val="00D23447"/>
    <w:rsid w:val="00D36157"/>
    <w:rsid w:val="00D40375"/>
    <w:rsid w:val="00D65944"/>
    <w:rsid w:val="00D747EE"/>
    <w:rsid w:val="00D7747F"/>
    <w:rsid w:val="00D869D4"/>
    <w:rsid w:val="00DA7C86"/>
    <w:rsid w:val="00DB695A"/>
    <w:rsid w:val="00DC06F2"/>
    <w:rsid w:val="00DC6EE6"/>
    <w:rsid w:val="00DD5ECC"/>
    <w:rsid w:val="00E01F71"/>
    <w:rsid w:val="00E059E9"/>
    <w:rsid w:val="00E069CE"/>
    <w:rsid w:val="00E12D6B"/>
    <w:rsid w:val="00E2317E"/>
    <w:rsid w:val="00E26E7B"/>
    <w:rsid w:val="00E275B0"/>
    <w:rsid w:val="00E34860"/>
    <w:rsid w:val="00E427E1"/>
    <w:rsid w:val="00E51927"/>
    <w:rsid w:val="00E52329"/>
    <w:rsid w:val="00E5546F"/>
    <w:rsid w:val="00E55C97"/>
    <w:rsid w:val="00E665B0"/>
    <w:rsid w:val="00E80EAD"/>
    <w:rsid w:val="00E94ED0"/>
    <w:rsid w:val="00E95794"/>
    <w:rsid w:val="00E97F22"/>
    <w:rsid w:val="00EA08E0"/>
    <w:rsid w:val="00EB1EBA"/>
    <w:rsid w:val="00ED1335"/>
    <w:rsid w:val="00ED3CA9"/>
    <w:rsid w:val="00ED7AFA"/>
    <w:rsid w:val="00EE2880"/>
    <w:rsid w:val="00EE4A9E"/>
    <w:rsid w:val="00EE555C"/>
    <w:rsid w:val="00EF54C2"/>
    <w:rsid w:val="00F1087A"/>
    <w:rsid w:val="00F23412"/>
    <w:rsid w:val="00F24CA6"/>
    <w:rsid w:val="00F332A1"/>
    <w:rsid w:val="00F3513D"/>
    <w:rsid w:val="00F44DB6"/>
    <w:rsid w:val="00F46B4C"/>
    <w:rsid w:val="00F508D1"/>
    <w:rsid w:val="00F52141"/>
    <w:rsid w:val="00F54263"/>
    <w:rsid w:val="00F57B8E"/>
    <w:rsid w:val="00F62534"/>
    <w:rsid w:val="00F8597C"/>
    <w:rsid w:val="00FA15C9"/>
    <w:rsid w:val="00FB779F"/>
    <w:rsid w:val="00FD280D"/>
    <w:rsid w:val="00FD287E"/>
    <w:rsid w:val="00FD6C49"/>
    <w:rsid w:val="00FD6FF6"/>
    <w:rsid w:val="00FE509A"/>
    <w:rsid w:val="00F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40874C1"/>
  <w15:docId w15:val="{C307C35E-3A2F-4E05-8396-51FCB855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3AE6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321"/>
      <w:ind w:left="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hanging="27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19"/>
      <w:ind w:left="2" w:firstLine="566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spacing w:before="119"/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44DB6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44DB6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F44DB6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44DB6"/>
    <w:rPr>
      <w:rFonts w:ascii="Times New Roman" w:eastAsia="Times New Roman" w:hAnsi="Times New Roman" w:cs="Times New Roman"/>
      <w:lang w:val="uk-UA"/>
    </w:rPr>
  </w:style>
  <w:style w:type="table" w:styleId="aa">
    <w:name w:val="Table Grid"/>
    <w:basedOn w:val="a1"/>
    <w:uiPriority w:val="39"/>
    <w:rsid w:val="00F44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unhideWhenUsed/>
    <w:qFormat/>
    <w:rsid w:val="00312218"/>
    <w:rPr>
      <w:sz w:val="16"/>
      <w:szCs w:val="16"/>
    </w:rPr>
  </w:style>
  <w:style w:type="character" w:customStyle="1" w:styleId="rvts23">
    <w:name w:val="rvts23"/>
    <w:basedOn w:val="a0"/>
    <w:qFormat/>
    <w:rsid w:val="00312218"/>
  </w:style>
  <w:style w:type="character" w:customStyle="1" w:styleId="ListLabel1">
    <w:name w:val="ListLabel 1"/>
    <w:qFormat/>
    <w:rsid w:val="00312218"/>
    <w:rPr>
      <w:rFonts w:eastAsia="Times New Roman" w:cs="Times New Roman"/>
    </w:rPr>
  </w:style>
  <w:style w:type="character" w:customStyle="1" w:styleId="ListLabel10">
    <w:name w:val="ListLabel 10"/>
    <w:qFormat/>
    <w:rsid w:val="00312218"/>
    <w:rPr>
      <w:rFonts w:eastAsia="Times New Roman" w:cs="Times New Roman"/>
      <w:color w:val="000000"/>
      <w:szCs w:val="28"/>
      <w:lang w:val="ru-RU"/>
    </w:rPr>
  </w:style>
  <w:style w:type="paragraph" w:customStyle="1" w:styleId="Index">
    <w:name w:val="Index"/>
    <w:basedOn w:val="a"/>
    <w:qFormat/>
    <w:rsid w:val="00312218"/>
    <w:pPr>
      <w:widowControl/>
      <w:suppressLineNumbers/>
      <w:autoSpaceDE/>
      <w:autoSpaceDN/>
      <w:spacing w:after="160" w:line="259" w:lineRule="auto"/>
    </w:pPr>
    <w:rPr>
      <w:rFonts w:eastAsiaTheme="minorHAnsi" w:cs="Arial"/>
      <w:sz w:val="28"/>
      <w:lang w:val="en-US"/>
    </w:rPr>
  </w:style>
  <w:style w:type="paragraph" w:customStyle="1" w:styleId="rvps2">
    <w:name w:val="rvps2"/>
    <w:basedOn w:val="a"/>
    <w:qFormat/>
    <w:rsid w:val="00312218"/>
    <w:pPr>
      <w:widowControl/>
      <w:autoSpaceDE/>
      <w:autoSpaceDN/>
      <w:spacing w:beforeAutospacing="1" w:after="160" w:afterAutospacing="1"/>
    </w:pPr>
    <w:rPr>
      <w:sz w:val="24"/>
      <w:szCs w:val="24"/>
      <w:lang w:eastAsia="uk-UA"/>
    </w:rPr>
  </w:style>
  <w:style w:type="character" w:styleId="ac">
    <w:name w:val="Strong"/>
    <w:basedOn w:val="a0"/>
    <w:uiPriority w:val="22"/>
    <w:qFormat/>
    <w:rsid w:val="00312218"/>
    <w:rPr>
      <w:b/>
      <w:bCs/>
    </w:rPr>
  </w:style>
  <w:style w:type="paragraph" w:customStyle="1" w:styleId="rvps14">
    <w:name w:val="rvps14"/>
    <w:basedOn w:val="a"/>
    <w:rsid w:val="003122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9">
    <w:name w:val="rvts9"/>
    <w:basedOn w:val="a0"/>
    <w:rsid w:val="00312218"/>
  </w:style>
  <w:style w:type="character" w:customStyle="1" w:styleId="rvts15">
    <w:name w:val="rvts15"/>
    <w:basedOn w:val="a0"/>
    <w:rsid w:val="00312218"/>
  </w:style>
  <w:style w:type="paragraph" w:styleId="ad">
    <w:name w:val="Normal (Web)"/>
    <w:basedOn w:val="a"/>
    <w:uiPriority w:val="99"/>
    <w:semiHidden/>
    <w:unhideWhenUsed/>
    <w:rsid w:val="0031221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Ch6">
    <w:name w:val="Основной текст (Ch_6 Міністерства)"/>
    <w:basedOn w:val="a"/>
    <w:uiPriority w:val="99"/>
    <w:rsid w:val="00312218"/>
    <w:pPr>
      <w:tabs>
        <w:tab w:val="right" w:pos="7710"/>
        <w:tab w:val="right" w:pos="11514"/>
      </w:tabs>
      <w:adjustRightInd w:val="0"/>
      <w:spacing w:line="257" w:lineRule="auto"/>
      <w:ind w:firstLine="283"/>
      <w:jc w:val="both"/>
      <w:textAlignment w:val="center"/>
    </w:pPr>
    <w:rPr>
      <w:rFonts w:ascii="Pragmatica-Book" w:eastAsiaTheme="minorEastAsia" w:hAnsi="Pragmatica-Book" w:cs="Pragmatica-Book"/>
      <w:color w:val="000000"/>
      <w:w w:val="90"/>
      <w:sz w:val="18"/>
      <w:szCs w:val="18"/>
      <w:lang w:eastAsia="uk-UA"/>
    </w:rPr>
  </w:style>
  <w:style w:type="character" w:customStyle="1" w:styleId="a4">
    <w:name w:val="Основний текст Знак"/>
    <w:basedOn w:val="a0"/>
    <w:link w:val="a3"/>
    <w:uiPriority w:val="1"/>
    <w:rsid w:val="00046F59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e">
    <w:name w:val="Body Text Indent"/>
    <w:basedOn w:val="a"/>
    <w:link w:val="af"/>
    <w:uiPriority w:val="99"/>
    <w:semiHidden/>
    <w:unhideWhenUsed/>
    <w:rsid w:val="003A5954"/>
    <w:pPr>
      <w:spacing w:after="120"/>
      <w:ind w:left="283"/>
    </w:pPr>
  </w:style>
  <w:style w:type="character" w:customStyle="1" w:styleId="af">
    <w:name w:val="Основний текст з відступом Знак"/>
    <w:basedOn w:val="a0"/>
    <w:link w:val="ae"/>
    <w:uiPriority w:val="99"/>
    <w:semiHidden/>
    <w:rsid w:val="003A5954"/>
    <w:rPr>
      <w:rFonts w:ascii="Times New Roman" w:eastAsia="Times New Roman" w:hAnsi="Times New Roman" w:cs="Times New Roman"/>
      <w:lang w:val="uk-UA"/>
    </w:rPr>
  </w:style>
  <w:style w:type="paragraph" w:styleId="20">
    <w:name w:val="Body Text Indent 2"/>
    <w:basedOn w:val="a"/>
    <w:link w:val="21"/>
    <w:uiPriority w:val="99"/>
    <w:semiHidden/>
    <w:unhideWhenUsed/>
    <w:rsid w:val="003A595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3A5954"/>
    <w:rPr>
      <w:rFonts w:ascii="Times New Roman" w:eastAsia="Times New Roman" w:hAnsi="Times New Roman" w:cs="Times New Roman"/>
      <w:lang w:val="uk-UA"/>
    </w:rPr>
  </w:style>
  <w:style w:type="paragraph" w:styleId="af0">
    <w:name w:val="annotation text"/>
    <w:basedOn w:val="a"/>
    <w:link w:val="af1"/>
    <w:uiPriority w:val="99"/>
    <w:qFormat/>
    <w:rsid w:val="003A5954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f1">
    <w:name w:val="Текст примітки Знак"/>
    <w:basedOn w:val="a0"/>
    <w:link w:val="af0"/>
    <w:uiPriority w:val="99"/>
    <w:rsid w:val="003A595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56D25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156D25"/>
    <w:rPr>
      <w:rFonts w:ascii="Segoe UI" w:eastAsia="Times New Roman" w:hAnsi="Segoe UI" w:cs="Segoe UI"/>
      <w:sz w:val="18"/>
      <w:szCs w:val="18"/>
      <w:lang w:val="uk-U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156D25"/>
    <w:pPr>
      <w:widowControl w:val="0"/>
      <w:autoSpaceDE w:val="0"/>
      <w:autoSpaceDN w:val="0"/>
    </w:pPr>
    <w:rPr>
      <w:b/>
      <w:bCs/>
      <w:lang w:val="uk-UA" w:eastAsia="en-US"/>
    </w:rPr>
  </w:style>
  <w:style w:type="character" w:customStyle="1" w:styleId="af5">
    <w:name w:val="Тема примітки Знак"/>
    <w:basedOn w:val="af1"/>
    <w:link w:val="af4"/>
    <w:uiPriority w:val="99"/>
    <w:semiHidden/>
    <w:rsid w:val="00156D25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character" w:styleId="af6">
    <w:name w:val="Hyperlink"/>
    <w:basedOn w:val="a0"/>
    <w:uiPriority w:val="99"/>
    <w:semiHidden/>
    <w:unhideWhenUsed/>
    <w:rsid w:val="00F62534"/>
    <w:rPr>
      <w:color w:val="0000FF"/>
      <w:u w:val="single"/>
    </w:rPr>
  </w:style>
  <w:style w:type="paragraph" w:customStyle="1" w:styleId="docdata">
    <w:name w:val="docdata"/>
    <w:aliases w:val="docy,v5,2911,baiaagaaboqcaaadmakaaawmcqaaaaaaaaaaaaaaaaaaaaaaaaaaaaaaaaaaaaaaaaaaaaaaaaaaaaaaaaaaaaaaaaaaaaaaaaaaaaaaaaaaaaaaaaaaaaaaaaaaaaaaaaaaaaaaaaaaaaaaaaaaaaaaaaaaaaaaaaaaaaaaaaaaaaaaaaaaaaaaaaaaaaaaaaaaaaaaaaaaaaaaaaaaaaaaaaaaaaaaaaaaaaaa"/>
    <w:basedOn w:val="a"/>
    <w:rsid w:val="00582FB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A68F7-0A9E-486F-9458-4027930C3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14</Pages>
  <Words>19291</Words>
  <Characters>10996</Characters>
  <Application>Microsoft Office Word</Application>
  <DocSecurity>0</DocSecurity>
  <Lines>91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Проєкту рішення Київської міської ради «Про затвердження Порядку надання мікрогрантової допомоги на відкриття (відновлення, розвиток) власного бізнесу киянам – Захисникам та Захисницям України, членам їх сімей та членам сімей загиблих (померлих) Захисникі</vt:lpstr>
      <vt:lpstr>Проєкту рішення Київської міської ради «Про затвердження Порядку надання мікрогрантової допомоги на відкриття (відновлення, розвиток) власного бізнесу киянам – Захисникам та Захисницям України, членам їх сімей та членам сімей загиблих (померлих) Захисникі</vt:lpstr>
    </vt:vector>
  </TitlesOfParts>
  <Company/>
  <LinksUpToDate>false</LinksUpToDate>
  <CharactersWithSpaces>30227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Проєкту рішення Київської міської ради «Про затвердження Порядку надання мікрогрантової допомоги на відкриття (відновлення, розвиток) власного бізнесу киянам – Захисникам та Захисницям України, членам їх сімей та членам сімей загиблих (померлих) Захисників, Захисниць України»</dc:title>
  <dc:creator>Демченкова Ольга Олексіївна</dc:creator>
  <cp:lastModifiedBy>Родінка Оксана Анатоліївна</cp:lastModifiedBy>
  <cp:revision>355</cp:revision>
  <cp:lastPrinted>2025-04-04T11:15:00Z</cp:lastPrinted>
  <dcterms:created xsi:type="dcterms:W3CDTF">2025-03-19T12:21:00Z</dcterms:created>
  <dcterms:modified xsi:type="dcterms:W3CDTF">2025-04-04T11:16:00Z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2025-03-19T00:00:00Z</vt:filetime>
  </property>
  <property fmtid="{D5CDD505-2E9C-101B-9397-08002B2CF9AE}" pid="5" name="Producer">
    <vt:lpwstr>Microsoft® Word 2016</vt:lpwstr>
  </property>
</Properties>
</file>