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391E3" w14:textId="77777777" w:rsidR="00767EA3" w:rsidRPr="0001049A" w:rsidRDefault="00767EA3" w:rsidP="00767EA3">
      <w:pPr>
        <w:widowControl w:val="0"/>
        <w:suppressAutoHyphens/>
        <w:ind w:left="5387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Додаток</w:t>
      </w:r>
    </w:p>
    <w:p w14:paraId="5B308B4D" w14:textId="77777777" w:rsidR="00767EA3" w:rsidRPr="0001049A" w:rsidRDefault="00767EA3" w:rsidP="00767EA3">
      <w:pPr>
        <w:widowControl w:val="0"/>
        <w:suppressAutoHyphens/>
        <w:ind w:left="5387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 xml:space="preserve">до рішення Київської міської ради </w:t>
      </w:r>
    </w:p>
    <w:p w14:paraId="705D0101" w14:textId="77777777" w:rsidR="00767EA3" w:rsidRPr="0001049A" w:rsidRDefault="00767EA3" w:rsidP="00767EA3">
      <w:pPr>
        <w:widowControl w:val="0"/>
        <w:suppressAutoHyphens/>
        <w:ind w:left="5387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від ____________№ __________</w:t>
      </w:r>
    </w:p>
    <w:p w14:paraId="3AFC831E" w14:textId="77777777" w:rsidR="00767EA3" w:rsidRDefault="00767EA3" w:rsidP="00767EA3">
      <w:pPr>
        <w:widowControl w:val="0"/>
        <w:suppressAutoHyphens/>
        <w:ind w:firstLine="709"/>
        <w:jc w:val="right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</w:p>
    <w:p w14:paraId="043EE434" w14:textId="77777777" w:rsidR="00767EA3" w:rsidRDefault="00767EA3" w:rsidP="00767EA3">
      <w:pPr>
        <w:widowControl w:val="0"/>
        <w:suppressAutoHyphens/>
        <w:ind w:firstLine="709"/>
        <w:jc w:val="right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</w:p>
    <w:p w14:paraId="7BC54B3F" w14:textId="77777777" w:rsidR="00767EA3" w:rsidRPr="0001049A" w:rsidRDefault="00767EA3" w:rsidP="00767EA3">
      <w:pPr>
        <w:widowControl w:val="0"/>
        <w:suppressAutoHyphens/>
        <w:ind w:firstLine="709"/>
        <w:jc w:val="right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</w:p>
    <w:p w14:paraId="5AE49E1B" w14:textId="77777777" w:rsidR="00767EA3" w:rsidRPr="0001049A" w:rsidRDefault="00767EA3" w:rsidP="00767EA3">
      <w:pPr>
        <w:widowControl w:val="0"/>
        <w:suppressAutoHyphens/>
        <w:ind w:firstLine="709"/>
        <w:jc w:val="center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Додаткова угода №</w:t>
      </w:r>
    </w:p>
    <w:p w14:paraId="7B8C640A" w14:textId="50AFD735" w:rsidR="00767EA3" w:rsidRPr="0001049A" w:rsidRDefault="00767EA3" w:rsidP="00767EA3">
      <w:pPr>
        <w:widowControl w:val="0"/>
        <w:suppressAutoHyphens/>
        <w:ind w:firstLine="709"/>
        <w:jc w:val="center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 xml:space="preserve">до Угоди на володіння та користування майном територіальної </w:t>
      </w:r>
      <w:r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br/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громади</w:t>
      </w:r>
      <w:r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 xml:space="preserve"> </w:t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міста Києва від 31 травня 2012 року № 14</w:t>
      </w:r>
    </w:p>
    <w:p w14:paraId="53E6DD46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</w:p>
    <w:p w14:paraId="5AC3BA31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м. Київ</w:t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ab/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ab/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ab/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ab/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ab/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ab/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ab/>
        <w:t>______________2025 року</w:t>
      </w:r>
    </w:p>
    <w:p w14:paraId="21CADBFE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</w:p>
    <w:p w14:paraId="7E667237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Виконавчий орган Київської міської ради (Київська міська державна адміністрація), далі – УПОВНОВАЖЕНИЙ, в особі Київського міського голови КЛИЧКА Віталія Володимировича, який діє на підставі Закону України «Про місцеве самоврядування в Україні», з однієї сторони, та Приватне акціонерне товариство «</w:t>
      </w:r>
      <w:proofErr w:type="spellStart"/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Київспецтранс</w:t>
      </w:r>
      <w:proofErr w:type="spellEnd"/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», у подальшому – КОРИСТУВАЧ, в особі голови правління ГРУЩИНСЬКОГО Андрія Миколайовича, який діє на підставі Статуту КОРИСТУВАЧА, з другої сторони, далі разом іменуються – СТОРОНИ, відповідно до рішення Київської міської ради від __________ № __________ «Про деякі питання використання майна,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«</w:t>
      </w:r>
      <w:proofErr w:type="spellStart"/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Київспецтранс</w:t>
      </w:r>
      <w:proofErr w:type="spellEnd"/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», уклали цю Додаткову угоду до Угоди на володіння та користування майном територіальної громади міста Києва, укладеної між виконавчим органом Київської міської ради (Київською міською державною адміністрацією) та приватним акціонерним товариством «</w:t>
      </w:r>
      <w:proofErr w:type="spellStart"/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Київспецтранс</w:t>
      </w:r>
      <w:proofErr w:type="spellEnd"/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», від 31 травня 2012 року № 14 (далі – Додаткова угода), про таке:</w:t>
      </w:r>
    </w:p>
    <w:p w14:paraId="3B38AB1B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</w:p>
    <w:p w14:paraId="0808FFDB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СТОРОНИ дійшли згоди:</w:t>
      </w:r>
    </w:p>
    <w:p w14:paraId="5C4C2E41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 xml:space="preserve">1. </w:t>
      </w:r>
      <w:proofErr w:type="spellStart"/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Внести</w:t>
      </w:r>
      <w:proofErr w:type="spellEnd"/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 xml:space="preserve"> до Угоди на володіння та користування майном територіальної громади міста Києва, укладеної між виконавчим органом Київської міської ради (Київською міською державною адміністрацією) та Приватним акціонерним товариством «</w:t>
      </w:r>
      <w:proofErr w:type="spellStart"/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Київспецтранс</w:t>
      </w:r>
      <w:proofErr w:type="spellEnd"/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», від 31 травня 2012 року № 14 (далі – Угода), такі зміни:</w:t>
      </w:r>
    </w:p>
    <w:p w14:paraId="71974834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І. У розділі 4 «СТРОК ДІЇ ТА УМОВИ РОЗІРВАННЯ УГОДИ» пункт 4.1. Угоди викласти у в такій редакції»:</w:t>
      </w:r>
    </w:p>
    <w:p w14:paraId="53B9F5DD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«4.1. Ця Угода вважається укладеною та набирає чинності з дня її підписання повноважними представниками обох СТОРІН та скріплення її печатками і діє до 31 грудня 2029 року.».</w:t>
      </w:r>
    </w:p>
    <w:p w14:paraId="201A0C9C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2. Інші умови угоди, не змінені цією Додатковою угодою, залишаються без змін.</w:t>
      </w:r>
    </w:p>
    <w:p w14:paraId="226270AD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3.</w:t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ab/>
        <w:t xml:space="preserve">Цю Додаткову Угоду складено українською мовою, у двох </w:t>
      </w: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lastRenderedPageBreak/>
        <w:t>автентичних примірниках, по одному для кожної СТОРОНИ, що мають однакову юридичну силу та є невід’ємною частиною Угоди.</w:t>
      </w:r>
    </w:p>
    <w:p w14:paraId="35895292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 w:rsidRPr="0001049A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4. Ця Додаткова угода набирає чинності з моменту її підписання СТОРОНАМИ і скріплення печатками СТОРІН.</w:t>
      </w:r>
    </w:p>
    <w:p w14:paraId="70318DF1" w14:textId="77777777" w:rsidR="00767EA3" w:rsidRPr="0001049A" w:rsidRDefault="00767EA3" w:rsidP="00767EA3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</w:p>
    <w:p w14:paraId="381F4DC3" w14:textId="77777777" w:rsidR="00767EA3" w:rsidRPr="00CC1B88" w:rsidRDefault="00767EA3" w:rsidP="00767EA3">
      <w:pPr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  <w:r w:rsidRPr="00CC1B88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>Місцезнаходження, реквізити та підписи сторін:</w:t>
      </w:r>
    </w:p>
    <w:p w14:paraId="23F70B62" w14:textId="77777777" w:rsidR="00767EA3" w:rsidRPr="00CC1B88" w:rsidRDefault="00767EA3" w:rsidP="00767EA3">
      <w:pPr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767EA3" w:rsidRPr="00CC1B88" w14:paraId="46592530" w14:textId="77777777" w:rsidTr="0032348F">
        <w:tc>
          <w:tcPr>
            <w:tcW w:w="4819" w:type="dxa"/>
          </w:tcPr>
          <w:p w14:paraId="577C6466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УПОВНОВАЖЕНИЙ</w:t>
            </w:r>
          </w:p>
        </w:tc>
        <w:tc>
          <w:tcPr>
            <w:tcW w:w="4820" w:type="dxa"/>
          </w:tcPr>
          <w:p w14:paraId="5A2486ED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КОРИСТУВАЧ</w:t>
            </w:r>
          </w:p>
        </w:tc>
      </w:tr>
      <w:tr w:rsidR="00767EA3" w:rsidRPr="00CC1B88" w14:paraId="35838B9F" w14:textId="77777777" w:rsidTr="0032348F">
        <w:tc>
          <w:tcPr>
            <w:tcW w:w="4819" w:type="dxa"/>
          </w:tcPr>
          <w:p w14:paraId="64F47C46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en-US"/>
              </w:rPr>
              <w:t>Виконавчий орган Київської міської ради (Київська міська державна адміністрація)</w:t>
            </w:r>
          </w:p>
        </w:tc>
        <w:tc>
          <w:tcPr>
            <w:tcW w:w="4820" w:type="dxa"/>
          </w:tcPr>
          <w:p w14:paraId="12508178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en-US"/>
              </w:rPr>
              <w:t>Приватне акціонерне товариство «</w:t>
            </w:r>
            <w:proofErr w:type="spellStart"/>
            <w:r w:rsidRPr="0031448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en-US"/>
              </w:rPr>
              <w:t>Київспецтранс</w:t>
            </w:r>
            <w:proofErr w:type="spellEnd"/>
            <w:r w:rsidRPr="0031448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en-US"/>
              </w:rPr>
              <w:t>»</w:t>
            </w:r>
          </w:p>
        </w:tc>
      </w:tr>
      <w:tr w:rsidR="00767EA3" w:rsidRPr="00CC1B88" w14:paraId="5E3926BC" w14:textId="77777777" w:rsidTr="0032348F">
        <w:tc>
          <w:tcPr>
            <w:tcW w:w="4819" w:type="dxa"/>
          </w:tcPr>
          <w:p w14:paraId="129020FD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en-US"/>
              </w:rPr>
              <w:t>Код ЄДРПОУ 228833141</w:t>
            </w:r>
          </w:p>
        </w:tc>
        <w:tc>
          <w:tcPr>
            <w:tcW w:w="4820" w:type="dxa"/>
          </w:tcPr>
          <w:p w14:paraId="3E4E55AA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Код ЄДРПОУ 02772037</w:t>
            </w:r>
          </w:p>
        </w:tc>
      </w:tr>
      <w:tr w:rsidR="00767EA3" w:rsidRPr="00CC1B88" w14:paraId="0257D515" w14:textId="77777777" w:rsidTr="0032348F">
        <w:tc>
          <w:tcPr>
            <w:tcW w:w="4819" w:type="dxa"/>
          </w:tcPr>
          <w:p w14:paraId="518FDB2E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en-US"/>
              </w:rPr>
              <w:t>01044, м. Київ, вул. Хрещатик, 36</w:t>
            </w:r>
          </w:p>
        </w:tc>
        <w:tc>
          <w:tcPr>
            <w:tcW w:w="4820" w:type="dxa"/>
          </w:tcPr>
          <w:p w14:paraId="16D8483C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04208, м. Київ, </w:t>
            </w:r>
            <w:proofErr w:type="spellStart"/>
            <w:r w:rsidRPr="0031448F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просп</w:t>
            </w:r>
            <w:proofErr w:type="spellEnd"/>
            <w:r w:rsidRPr="0031448F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. Правди, 85</w:t>
            </w:r>
          </w:p>
        </w:tc>
      </w:tr>
      <w:tr w:rsidR="00767EA3" w:rsidRPr="00CC1B88" w14:paraId="4E7B367B" w14:textId="77777777" w:rsidTr="0032348F">
        <w:tc>
          <w:tcPr>
            <w:tcW w:w="4819" w:type="dxa"/>
          </w:tcPr>
          <w:p w14:paraId="7E962B57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Київський міський голова</w:t>
            </w:r>
          </w:p>
          <w:p w14:paraId="315E44D5" w14:textId="77777777" w:rsidR="00767EA3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14:paraId="341F29ED" w14:textId="77777777" w:rsidR="00767EA3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14:paraId="6209A8F5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4820" w:type="dxa"/>
          </w:tcPr>
          <w:p w14:paraId="27A3B59E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Голова правління</w:t>
            </w:r>
          </w:p>
        </w:tc>
      </w:tr>
      <w:tr w:rsidR="00767EA3" w:rsidRPr="00CC1B88" w14:paraId="07A60CBD" w14:textId="77777777" w:rsidTr="0032348F">
        <w:trPr>
          <w:trHeight w:val="483"/>
        </w:trPr>
        <w:tc>
          <w:tcPr>
            <w:tcW w:w="4819" w:type="dxa"/>
            <w:vAlign w:val="bottom"/>
          </w:tcPr>
          <w:p w14:paraId="67E5DC7B" w14:textId="77777777" w:rsidR="00767EA3" w:rsidRPr="0031448F" w:rsidRDefault="00767EA3" w:rsidP="0032348F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________________Віталій КЛИЧКО</w:t>
            </w:r>
          </w:p>
        </w:tc>
        <w:tc>
          <w:tcPr>
            <w:tcW w:w="4820" w:type="dxa"/>
            <w:vAlign w:val="bottom"/>
          </w:tcPr>
          <w:p w14:paraId="784845AE" w14:textId="77777777" w:rsidR="00767EA3" w:rsidRPr="0031448F" w:rsidRDefault="00767EA3" w:rsidP="0032348F">
            <w:pPr>
              <w:widowControl w:val="0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1448F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__________Андрій ГРУЩИНСЬКИЙ</w:t>
            </w:r>
          </w:p>
        </w:tc>
      </w:tr>
    </w:tbl>
    <w:p w14:paraId="08437120" w14:textId="77777777" w:rsidR="00767EA3" w:rsidRPr="00CC1B88" w:rsidRDefault="00767EA3" w:rsidP="00767EA3">
      <w:pPr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</w:pPr>
    </w:p>
    <w:sectPr w:rsidR="00767EA3" w:rsidRPr="00CC1B88" w:rsidSect="00767EA3">
      <w:pgSz w:w="11900" w:h="16820"/>
      <w:pgMar w:top="1134" w:right="567" w:bottom="1560" w:left="1701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ont289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A3"/>
    <w:rsid w:val="004D1617"/>
    <w:rsid w:val="00767EA3"/>
    <w:rsid w:val="00A7534C"/>
    <w:rsid w:val="00BF67B4"/>
    <w:rsid w:val="00C35E35"/>
    <w:rsid w:val="00D96475"/>
    <w:rsid w:val="00E87755"/>
    <w:rsid w:val="00EA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808BE"/>
  <w15:chartTrackingRefBased/>
  <w15:docId w15:val="{E0349CFB-16AE-4123-83A8-2E6A1B930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67EA3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val="uk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7E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E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EA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EA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EA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EA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EA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EA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EA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7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7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7E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7E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7E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7E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7E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7E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7EA3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67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EA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67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EA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67E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EA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67E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7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67E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7E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2334</Characters>
  <Application>Microsoft Office Word</Application>
  <DocSecurity>0</DocSecurity>
  <Lines>68</Lines>
  <Paragraphs>27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Єрмолаєва Олена Вікторівна</cp:lastModifiedBy>
  <cp:revision>2</cp:revision>
  <dcterms:created xsi:type="dcterms:W3CDTF">2025-12-08T07:10:00Z</dcterms:created>
  <dcterms:modified xsi:type="dcterms:W3CDTF">2025-12-08T07:51:00Z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2025-12-08T07:12:44Z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b6a8f5c8-7ce3-4e17-87c8-1ecc2c1b575c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