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7AB71" w14:textId="77777777" w:rsidR="0041663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Додаток </w:t>
      </w:r>
    </w:p>
    <w:p w14:paraId="4A68E498" w14:textId="77777777" w:rsidR="0041663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рішення Київської міської ради </w:t>
      </w:r>
    </w:p>
    <w:p w14:paraId="35166D31" w14:textId="77777777" w:rsidR="0041663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                           №</w:t>
      </w:r>
    </w:p>
    <w:p w14:paraId="3867BFB3" w14:textId="77777777" w:rsidR="00416630" w:rsidRDefault="00416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321A21" w14:textId="77777777" w:rsidR="0041663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Об’єкт благоустрою - </w:t>
      </w:r>
      <w:r>
        <w:rPr>
          <w:rFonts w:ascii="Times New Roman" w:eastAsia="Times New Roman" w:hAnsi="Times New Roman" w:cs="Times New Roman"/>
          <w:sz w:val="28"/>
          <w:szCs w:val="28"/>
        </w:rPr>
        <w:t>спортивний майданчик з об'єктами спортивної інфраструктури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розташований </w:t>
      </w:r>
      <w:r>
        <w:rPr>
          <w:rFonts w:ascii="Times New Roman" w:eastAsia="Times New Roman" w:hAnsi="Times New Roman" w:cs="Times New Roman"/>
          <w:sz w:val="28"/>
          <w:szCs w:val="28"/>
        </w:rPr>
        <w:t>біля будинку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вул. Новаторів, 2-А  у Дніпровському районі м. Києва, що приймається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до комунальної власності територіальної громади м. Києва та підлягає передачі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Комплексн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дитячо-юнацьк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</w:t>
      </w:r>
      <w:r>
        <w:rPr>
          <w:rFonts w:ascii="Times New Roman" w:eastAsia="Times New Roman" w:hAnsi="Times New Roman" w:cs="Times New Roman"/>
          <w:sz w:val="28"/>
          <w:szCs w:val="28"/>
        </w:rPr>
        <w:t>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«Тайфун»</w:t>
      </w:r>
    </w:p>
    <w:p w14:paraId="4021579A" w14:textId="77777777" w:rsidR="00416630" w:rsidRDefault="00416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5"/>
        <w:tblW w:w="146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5"/>
        <w:gridCol w:w="2944"/>
        <w:gridCol w:w="1413"/>
        <w:gridCol w:w="1628"/>
        <w:gridCol w:w="1873"/>
        <w:gridCol w:w="1985"/>
        <w:gridCol w:w="1984"/>
        <w:gridCol w:w="2091"/>
      </w:tblGrid>
      <w:tr w:rsidR="00416630" w14:paraId="3DE30E88" w14:textId="77777777">
        <w:trPr>
          <w:jc w:val="center"/>
        </w:trPr>
        <w:tc>
          <w:tcPr>
            <w:tcW w:w="776" w:type="dxa"/>
          </w:tcPr>
          <w:p w14:paraId="5A2A9346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2944" w:type="dxa"/>
          </w:tcPr>
          <w:p w14:paraId="2E60C696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Найменування</w:t>
            </w:r>
          </w:p>
        </w:tc>
        <w:tc>
          <w:tcPr>
            <w:tcW w:w="1413" w:type="dxa"/>
          </w:tcPr>
          <w:p w14:paraId="51AF4062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1628" w:type="dxa"/>
          </w:tcPr>
          <w:p w14:paraId="4B45CBEA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1873" w:type="dxa"/>
          </w:tcPr>
          <w:p w14:paraId="4FACA17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Довжина, м</w:t>
            </w:r>
          </w:p>
        </w:tc>
        <w:tc>
          <w:tcPr>
            <w:tcW w:w="1985" w:type="dxa"/>
          </w:tcPr>
          <w:p w14:paraId="2CBAC9FD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Ширина, м</w:t>
            </w:r>
          </w:p>
        </w:tc>
        <w:tc>
          <w:tcPr>
            <w:tcW w:w="1984" w:type="dxa"/>
          </w:tcPr>
          <w:p w14:paraId="14E3C980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Висота, м</w:t>
            </w:r>
          </w:p>
        </w:tc>
        <w:tc>
          <w:tcPr>
            <w:tcW w:w="2091" w:type="dxa"/>
          </w:tcPr>
          <w:p w14:paraId="01B5FE22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Площа,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м</w:t>
            </w:r>
          </w:p>
        </w:tc>
      </w:tr>
      <w:tr w:rsidR="00416630" w14:paraId="69B523AA" w14:textId="77777777">
        <w:trPr>
          <w:jc w:val="center"/>
        </w:trPr>
        <w:tc>
          <w:tcPr>
            <w:tcW w:w="776" w:type="dxa"/>
          </w:tcPr>
          <w:p w14:paraId="4AB14961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2944" w:type="dxa"/>
          </w:tcPr>
          <w:p w14:paraId="0E58F425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Гімнастичний комплекс металевий (перекладини,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рукоходи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шведські стінки)</w:t>
            </w:r>
          </w:p>
        </w:tc>
        <w:tc>
          <w:tcPr>
            <w:tcW w:w="1413" w:type="dxa"/>
          </w:tcPr>
          <w:p w14:paraId="059AE41F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222E20FA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5EB3D4A2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3F1456F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A019375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3982CB11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05288D3A" w14:textId="77777777">
        <w:trPr>
          <w:jc w:val="center"/>
        </w:trPr>
        <w:tc>
          <w:tcPr>
            <w:tcW w:w="776" w:type="dxa"/>
          </w:tcPr>
          <w:p w14:paraId="65261E73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2944" w:type="dxa"/>
          </w:tcPr>
          <w:p w14:paraId="026B1EFD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Турнік (перекладина)</w:t>
            </w:r>
          </w:p>
        </w:tc>
        <w:tc>
          <w:tcPr>
            <w:tcW w:w="1413" w:type="dxa"/>
          </w:tcPr>
          <w:p w14:paraId="62907107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5A4CFE53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56C58C65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3A7DB26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098F468E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589271E7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03BF1970" w14:textId="77777777">
        <w:trPr>
          <w:jc w:val="center"/>
        </w:trPr>
        <w:tc>
          <w:tcPr>
            <w:tcW w:w="776" w:type="dxa"/>
          </w:tcPr>
          <w:p w14:paraId="7FBEA988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2944" w:type="dxa"/>
          </w:tcPr>
          <w:p w14:paraId="507AC0D7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Бруси паралельні</w:t>
            </w:r>
          </w:p>
        </w:tc>
        <w:tc>
          <w:tcPr>
            <w:tcW w:w="1413" w:type="dxa"/>
          </w:tcPr>
          <w:p w14:paraId="1044CA7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3A178F85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34E9B0D1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431110E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967F25E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53C9E766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7C98CE29" w14:textId="77777777">
        <w:trPr>
          <w:jc w:val="center"/>
        </w:trPr>
        <w:tc>
          <w:tcPr>
            <w:tcW w:w="776" w:type="dxa"/>
          </w:tcPr>
          <w:p w14:paraId="553F87F2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014F39D7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Дитячий ігровий комплекс з гіркою</w:t>
            </w:r>
          </w:p>
        </w:tc>
        <w:tc>
          <w:tcPr>
            <w:tcW w:w="1413" w:type="dxa"/>
          </w:tcPr>
          <w:p w14:paraId="576AA84C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31C7587C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479A4910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4F1D79D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CE94B9F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2D06E556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24ACA1C7" w14:textId="77777777">
        <w:trPr>
          <w:jc w:val="center"/>
        </w:trPr>
        <w:tc>
          <w:tcPr>
            <w:tcW w:w="776" w:type="dxa"/>
          </w:tcPr>
          <w:p w14:paraId="0D29E466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1B2BC6F1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Гойдалка-балансир</w:t>
            </w:r>
          </w:p>
        </w:tc>
        <w:tc>
          <w:tcPr>
            <w:tcW w:w="1413" w:type="dxa"/>
          </w:tcPr>
          <w:p w14:paraId="797BD3A1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1E72BDA7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32E27461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497765F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1A4D8C7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1C1D21F6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5F424D9A" w14:textId="77777777">
        <w:trPr>
          <w:jc w:val="center"/>
        </w:trPr>
        <w:tc>
          <w:tcPr>
            <w:tcW w:w="776" w:type="dxa"/>
          </w:tcPr>
          <w:p w14:paraId="0DC706BE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44" w:type="dxa"/>
          </w:tcPr>
          <w:p w14:paraId="275A6A63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Каркас гойдалки металевий</w:t>
            </w:r>
          </w:p>
        </w:tc>
        <w:tc>
          <w:tcPr>
            <w:tcW w:w="1413" w:type="dxa"/>
          </w:tcPr>
          <w:p w14:paraId="52B016C1" w14:textId="77777777" w:rsidR="00416630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4865CC32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04576B17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8B40B6D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E2725AC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5EDCFF7D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460DFE3E" w14:textId="77777777">
        <w:trPr>
          <w:jc w:val="center"/>
        </w:trPr>
        <w:tc>
          <w:tcPr>
            <w:tcW w:w="776" w:type="dxa"/>
          </w:tcPr>
          <w:p w14:paraId="0DA7FC11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007DD9F8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Карусель</w:t>
            </w:r>
          </w:p>
        </w:tc>
        <w:tc>
          <w:tcPr>
            <w:tcW w:w="1413" w:type="dxa"/>
          </w:tcPr>
          <w:p w14:paraId="771F9EA3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1315BF1E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73" w:type="dxa"/>
          </w:tcPr>
          <w:p w14:paraId="44519021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131E9A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089C0E7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091" w:type="dxa"/>
          </w:tcPr>
          <w:p w14:paraId="1FBA3849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16630" w14:paraId="6CD20835" w14:textId="77777777">
        <w:trPr>
          <w:jc w:val="center"/>
        </w:trPr>
        <w:tc>
          <w:tcPr>
            <w:tcW w:w="776" w:type="dxa"/>
          </w:tcPr>
          <w:p w14:paraId="21DF736E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145C13D0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Лавка</w:t>
            </w:r>
          </w:p>
        </w:tc>
        <w:tc>
          <w:tcPr>
            <w:tcW w:w="1413" w:type="dxa"/>
          </w:tcPr>
          <w:p w14:paraId="2B70C5AA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205BDFF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1</w:t>
            </w:r>
          </w:p>
        </w:tc>
        <w:tc>
          <w:tcPr>
            <w:tcW w:w="1873" w:type="dxa"/>
          </w:tcPr>
          <w:p w14:paraId="7FAB5B45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985" w:type="dxa"/>
          </w:tcPr>
          <w:p w14:paraId="6BD958C7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984" w:type="dxa"/>
          </w:tcPr>
          <w:p w14:paraId="0C2FCE18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091" w:type="dxa"/>
          </w:tcPr>
          <w:p w14:paraId="210235AE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</w:tr>
      <w:tr w:rsidR="00416630" w14:paraId="13DED9F1" w14:textId="77777777">
        <w:trPr>
          <w:jc w:val="center"/>
        </w:trPr>
        <w:tc>
          <w:tcPr>
            <w:tcW w:w="776" w:type="dxa"/>
          </w:tcPr>
          <w:p w14:paraId="5091DBB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06A66B60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Огорожа майданчика металева, секційна</w:t>
            </w:r>
          </w:p>
        </w:tc>
        <w:tc>
          <w:tcPr>
            <w:tcW w:w="1413" w:type="dxa"/>
          </w:tcPr>
          <w:p w14:paraId="3971F35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628" w:type="dxa"/>
          </w:tcPr>
          <w:p w14:paraId="6390B2DB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18</w:t>
            </w:r>
          </w:p>
        </w:tc>
        <w:tc>
          <w:tcPr>
            <w:tcW w:w="1873" w:type="dxa"/>
          </w:tcPr>
          <w:p w14:paraId="412A777E" w14:textId="77777777" w:rsidR="0041663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</w:t>
            </w:r>
          </w:p>
        </w:tc>
        <w:tc>
          <w:tcPr>
            <w:tcW w:w="1985" w:type="dxa"/>
          </w:tcPr>
          <w:p w14:paraId="1536E0E3" w14:textId="77777777" w:rsidR="00416630" w:rsidRDefault="004166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984" w:type="dxa"/>
          </w:tcPr>
          <w:p w14:paraId="755E1C35" w14:textId="77777777" w:rsidR="00416630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0,7</w:t>
            </w:r>
          </w:p>
        </w:tc>
        <w:tc>
          <w:tcPr>
            <w:tcW w:w="2091" w:type="dxa"/>
          </w:tcPr>
          <w:p w14:paraId="366D22DA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</w:tr>
      <w:tr w:rsidR="00416630" w14:paraId="13B7E427" w14:textId="77777777">
        <w:trPr>
          <w:jc w:val="center"/>
        </w:trPr>
        <w:tc>
          <w:tcPr>
            <w:tcW w:w="776" w:type="dxa"/>
          </w:tcPr>
          <w:p w14:paraId="675BB6BC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44" w:type="dxa"/>
          </w:tcPr>
          <w:p w14:paraId="447E2F60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Ігровий майданчик </w:t>
            </w:r>
          </w:p>
        </w:tc>
        <w:tc>
          <w:tcPr>
            <w:tcW w:w="1413" w:type="dxa"/>
          </w:tcPr>
          <w:p w14:paraId="37EC50FD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</w:tcPr>
          <w:p w14:paraId="7FEBCEF3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1873" w:type="dxa"/>
          </w:tcPr>
          <w:p w14:paraId="146F46B4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30</w:t>
            </w:r>
          </w:p>
        </w:tc>
        <w:tc>
          <w:tcPr>
            <w:tcW w:w="1985" w:type="dxa"/>
          </w:tcPr>
          <w:p w14:paraId="0BF815C6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27,5</w:t>
            </w:r>
          </w:p>
        </w:tc>
        <w:tc>
          <w:tcPr>
            <w:tcW w:w="1984" w:type="dxa"/>
          </w:tcPr>
          <w:p w14:paraId="4768111D" w14:textId="77777777" w:rsidR="00416630" w:rsidRDefault="004166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</w:tc>
        <w:tc>
          <w:tcPr>
            <w:tcW w:w="2091" w:type="dxa"/>
          </w:tcPr>
          <w:p w14:paraId="7E656A9C" w14:textId="77777777" w:rsidR="0041663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825</w:t>
            </w:r>
          </w:p>
        </w:tc>
      </w:tr>
    </w:tbl>
    <w:p w14:paraId="10B85ADA" w14:textId="77777777" w:rsidR="00416630" w:rsidRDefault="004166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8216E5" w14:textId="77777777" w:rsidR="0041663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heading=h.88jd50gzsz6n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Віталій КЛИЧКО</w:t>
      </w:r>
    </w:p>
    <w:sectPr w:rsidR="00416630">
      <w:pgSz w:w="16838" w:h="11906" w:orient="landscape"/>
      <w:pgMar w:top="851" w:right="1134" w:bottom="99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FE827B6-CFF1-47EE-99E9-1C51AE51114B}"/>
    <w:embedBold r:id="rId2" w:fontKey="{AD113489-54BA-430C-B8BF-BD8A4424F3D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0FA599C-473A-4C0A-99B6-4E8E909F44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2F77642E-B048-44C2-B2F5-CB272D7701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630"/>
    <w:rsid w:val="00416630"/>
    <w:rsid w:val="00627382"/>
    <w:rsid w:val="00C9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F2D3"/>
  <w15:docId w15:val="{A8B7D23B-71DC-4008-A7C4-2A1366EA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6tX0adX5oX0WpBln32+NhMSTYw==">CgMxLjAyDmguODhqZDUwZ3pzejZuOAByITEzektXUEJQQ1dncEpGdUgzRHNpOTJkSVY3SW9mb0Fxdw==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358</Characters>
  <Application>Microsoft Office Word</Application>
  <DocSecurity>0</DocSecurity>
  <Lines>2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2026-07-07T12:42:00Z</cp:lastPrinted>
  <dcterms:created xsi:type="dcterms:W3CDTF">2026-07-07T12:42:00Z</dcterms:created>
  <dcterms:modified xsi:type="dcterms:W3CDTF">2026-07-07T12:42:00Z</dcterms:modified>
</cp:coreProperties>
</file>