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6DFFC6" w14:textId="77777777" w:rsidR="00471A1C" w:rsidRDefault="00471A1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886A00E" wp14:editId="4FB7149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FA1F1A"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69880FEB" w14:textId="77777777" w:rsidR="00471A1C" w:rsidRDefault="00471A1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23D7A4BB" w14:textId="2D7637E3" w:rsidR="00471A1C" w:rsidRPr="002B51A1" w:rsidRDefault="0010041F"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00471A1C" w:rsidRPr="002B51A1">
        <w:rPr>
          <w:rFonts w:ascii="Times New Roman" w:hAnsi="Times New Roman" w:cs="Times New Roman"/>
          <w:sz w:val="28"/>
          <w:szCs w:val="24"/>
        </w:rPr>
        <w:t xml:space="preserve"> сесі</w:t>
      </w:r>
      <w:r w:rsidR="00471A1C">
        <w:rPr>
          <w:rFonts w:ascii="Times New Roman" w:hAnsi="Times New Roman" w:cs="Times New Roman"/>
          <w:sz w:val="28"/>
          <w:szCs w:val="24"/>
        </w:rPr>
        <w:t>я</w:t>
      </w:r>
      <w:r w:rsidR="00471A1C" w:rsidRPr="002B51A1">
        <w:rPr>
          <w:rFonts w:ascii="Times New Roman" w:hAnsi="Times New Roman" w:cs="Times New Roman"/>
          <w:sz w:val="28"/>
          <w:szCs w:val="24"/>
        </w:rPr>
        <w:t xml:space="preserve"> </w:t>
      </w:r>
      <w:r w:rsidR="00471A1C">
        <w:rPr>
          <w:rFonts w:ascii="Times New Roman" w:hAnsi="Times New Roman" w:cs="Times New Roman"/>
          <w:sz w:val="28"/>
          <w:szCs w:val="24"/>
          <w:lang w:val="en-US"/>
        </w:rPr>
        <w:t>IX</w:t>
      </w:r>
      <w:r w:rsidR="00471A1C" w:rsidRPr="004079A8">
        <w:rPr>
          <w:rFonts w:ascii="Times New Roman" w:hAnsi="Times New Roman" w:cs="Times New Roman"/>
          <w:sz w:val="28"/>
          <w:szCs w:val="24"/>
          <w:lang w:val="ru-RU"/>
        </w:rPr>
        <w:t xml:space="preserve"> </w:t>
      </w:r>
      <w:r w:rsidR="00471A1C" w:rsidRPr="002B51A1">
        <w:rPr>
          <w:rFonts w:ascii="Times New Roman" w:hAnsi="Times New Roman" w:cs="Times New Roman"/>
          <w:sz w:val="28"/>
          <w:szCs w:val="24"/>
        </w:rPr>
        <w:t>скликання</w:t>
      </w:r>
    </w:p>
    <w:p w14:paraId="22D7652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6A5FAD02" w14:textId="77777777" w:rsidR="00471A1C" w:rsidRDefault="00471A1C"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8"/>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5848425A" w14:textId="25C1973D" w:rsidR="00471A1C" w:rsidRDefault="00471A1C" w:rsidP="00471A1C">
      <w:pPr>
        <w:tabs>
          <w:tab w:val="left" w:pos="4395"/>
        </w:tabs>
        <w:spacing w:after="0" w:line="240" w:lineRule="auto"/>
        <w:ind w:right="-1"/>
        <w:jc w:val="center"/>
        <w:rPr>
          <w:rFonts w:ascii="Times New Roman" w:hAnsi="Times New Roman" w:cs="Times New Roman"/>
          <w:sz w:val="20"/>
          <w:szCs w:val="24"/>
        </w:rPr>
      </w:pPr>
      <w:bookmarkStart w:id="0" w:name="_GoBack"/>
      <w:bookmarkEnd w:id="0"/>
    </w:p>
    <w:p w14:paraId="07E616EE" w14:textId="4153363C" w:rsidR="00471A1C" w:rsidRDefault="00471A1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43E0C674" w14:textId="77777777" w:rsidR="008662A7" w:rsidRPr="008662A7" w:rsidRDefault="008662A7" w:rsidP="008662A7">
      <w:pPr>
        <w:tabs>
          <w:tab w:val="left" w:pos="4395"/>
        </w:tabs>
        <w:spacing w:after="0" w:line="240" w:lineRule="auto"/>
        <w:ind w:right="-1"/>
        <w:jc w:val="right"/>
        <w:rPr>
          <w:rFonts w:ascii="Times New Roman" w:hAnsi="Times New Roman" w:cs="Times New Roman"/>
          <w:color w:val="000000" w:themeColor="text1"/>
          <w:sz w:val="16"/>
          <w:szCs w:val="16"/>
        </w:rPr>
      </w:pPr>
    </w:p>
    <w:p w14:paraId="30547E67" w14:textId="25262832" w:rsidR="00F43F8E" w:rsidRPr="008662A7" w:rsidRDefault="008662A7" w:rsidP="008662A7">
      <w:pPr>
        <w:tabs>
          <w:tab w:val="left" w:pos="4395"/>
        </w:tabs>
        <w:spacing w:after="0" w:line="240" w:lineRule="auto"/>
        <w:ind w:right="-1"/>
        <w:jc w:val="right"/>
        <w:rPr>
          <w:rFonts w:ascii="Times New Roman" w:hAnsi="Times New Roman" w:cs="Times New Roman"/>
          <w:b/>
          <w:bCs/>
          <w:color w:val="000000" w:themeColor="text1"/>
          <w:sz w:val="28"/>
          <w:szCs w:val="24"/>
        </w:rPr>
      </w:pPr>
      <w:r w:rsidRPr="008662A7">
        <w:rPr>
          <w:rFonts w:ascii="Times New Roman" w:hAnsi="Times New Roman" w:cs="Times New Roman"/>
          <w:b/>
          <w:bCs/>
          <w:color w:val="000000" w:themeColor="text1"/>
          <w:sz w:val="28"/>
          <w:szCs w:val="24"/>
        </w:rPr>
        <w:t>ПРОЄКТ</w:t>
      </w:r>
    </w:p>
    <w:p w14:paraId="379117B0" w14:textId="77777777" w:rsidR="00E511C9" w:rsidRDefault="00BA215C" w:rsidP="00F43F8E">
      <w:pPr>
        <w:tabs>
          <w:tab w:val="left" w:pos="4395"/>
        </w:tabs>
        <w:spacing w:after="0" w:line="240" w:lineRule="auto"/>
        <w:ind w:right="-1"/>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 xml:space="preserve">Про затвердження Статуту комунального </w:t>
      </w:r>
    </w:p>
    <w:p w14:paraId="6CB093BB" w14:textId="77777777" w:rsidR="00E511C9" w:rsidRDefault="00BA215C" w:rsidP="00F43F8E">
      <w:pPr>
        <w:tabs>
          <w:tab w:val="left" w:pos="4395"/>
        </w:tabs>
        <w:spacing w:after="0" w:line="240" w:lineRule="auto"/>
        <w:ind w:right="-1"/>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некомерційного підприємства «</w:t>
      </w:r>
      <w:r w:rsidR="00E511C9">
        <w:rPr>
          <w:rFonts w:ascii="Times New Roman" w:hAnsi="Times New Roman" w:cs="Times New Roman"/>
          <w:color w:val="000000" w:themeColor="text1"/>
          <w:sz w:val="28"/>
          <w:szCs w:val="24"/>
        </w:rPr>
        <w:t>Ц</w:t>
      </w:r>
      <w:r>
        <w:rPr>
          <w:rFonts w:ascii="Times New Roman" w:hAnsi="Times New Roman" w:cs="Times New Roman"/>
          <w:color w:val="000000" w:themeColor="text1"/>
          <w:sz w:val="28"/>
          <w:szCs w:val="24"/>
        </w:rPr>
        <w:t xml:space="preserve">ентр </w:t>
      </w:r>
    </w:p>
    <w:p w14:paraId="7D6BFCFC" w14:textId="33D77BAE" w:rsidR="00BA215C" w:rsidRDefault="00E511C9" w:rsidP="00F43F8E">
      <w:pPr>
        <w:tabs>
          <w:tab w:val="left" w:pos="4395"/>
        </w:tabs>
        <w:spacing w:after="0" w:line="240" w:lineRule="auto"/>
        <w:ind w:right="-1"/>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первинної медико-санітарної допомоги № 2»</w:t>
      </w:r>
    </w:p>
    <w:p w14:paraId="2C52BFDE" w14:textId="4D205EC0" w:rsidR="00BA215C" w:rsidRPr="00BA215C" w:rsidRDefault="00BA215C" w:rsidP="00F43F8E">
      <w:pPr>
        <w:tabs>
          <w:tab w:val="left" w:pos="4395"/>
        </w:tabs>
        <w:spacing w:after="0" w:line="240" w:lineRule="auto"/>
        <w:ind w:right="-1"/>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Дарницького району м. Києва</w:t>
      </w:r>
    </w:p>
    <w:p w14:paraId="739B2290" w14:textId="77777777" w:rsidR="00BA215C" w:rsidRPr="00B83EE6" w:rsidRDefault="00BA215C" w:rsidP="00F43F8E">
      <w:pPr>
        <w:tabs>
          <w:tab w:val="left" w:pos="4395"/>
        </w:tabs>
        <w:spacing w:after="0" w:line="240" w:lineRule="auto"/>
        <w:ind w:right="-1"/>
        <w:jc w:val="both"/>
        <w:rPr>
          <w:rFonts w:ascii="Times New Roman" w:hAnsi="Times New Roman" w:cs="Times New Roman"/>
          <w:color w:val="000000" w:themeColor="text1"/>
          <w:sz w:val="28"/>
          <w:szCs w:val="24"/>
          <w:lang w:val="ru-RU"/>
        </w:rPr>
      </w:pPr>
    </w:p>
    <w:p w14:paraId="5105C0BA" w14:textId="10ADC23C" w:rsidR="008662A7" w:rsidRDefault="00BA215C" w:rsidP="008F59E4">
      <w:pPr>
        <w:spacing w:after="234" w:line="317" w:lineRule="exact"/>
        <w:ind w:firstLine="567"/>
        <w:jc w:val="both"/>
        <w:rPr>
          <w:rFonts w:ascii="Times New Roman" w:hAnsi="Times New Roman" w:cs="Times New Roman"/>
          <w:sz w:val="28"/>
          <w:szCs w:val="28"/>
        </w:rPr>
      </w:pPr>
      <w:r w:rsidRPr="0035597D">
        <w:rPr>
          <w:rFonts w:ascii="Times New Roman" w:hAnsi="Times New Roman" w:cs="Times New Roman"/>
          <w:sz w:val="28"/>
          <w:szCs w:val="28"/>
        </w:rPr>
        <w:t xml:space="preserve">Відповідно до статей 57, 78 Господарського кодексу України, Цивільного кодексу України, </w:t>
      </w:r>
      <w:r w:rsidR="00B6038D">
        <w:rPr>
          <w:rFonts w:ascii="Times New Roman" w:hAnsi="Times New Roman" w:cs="Times New Roman"/>
          <w:sz w:val="28"/>
          <w:szCs w:val="28"/>
        </w:rPr>
        <w:t xml:space="preserve">частини першої пункту 30 статті 26 </w:t>
      </w:r>
      <w:r w:rsidRPr="0035597D">
        <w:rPr>
          <w:rFonts w:ascii="Times New Roman" w:hAnsi="Times New Roman" w:cs="Times New Roman"/>
          <w:sz w:val="28"/>
          <w:szCs w:val="28"/>
        </w:rPr>
        <w:t>Закону України «Про місцев</w:t>
      </w:r>
      <w:r w:rsidR="00B6038D">
        <w:rPr>
          <w:rFonts w:ascii="Times New Roman" w:hAnsi="Times New Roman" w:cs="Times New Roman"/>
          <w:sz w:val="28"/>
          <w:szCs w:val="28"/>
        </w:rPr>
        <w:t>е</w:t>
      </w:r>
      <w:r w:rsidRPr="0035597D">
        <w:rPr>
          <w:rFonts w:ascii="Times New Roman" w:hAnsi="Times New Roman" w:cs="Times New Roman"/>
          <w:sz w:val="28"/>
          <w:szCs w:val="28"/>
        </w:rPr>
        <w:t xml:space="preserve"> </w:t>
      </w:r>
      <w:r w:rsidR="00B6038D">
        <w:rPr>
          <w:rFonts w:ascii="Times New Roman" w:hAnsi="Times New Roman" w:cs="Times New Roman"/>
          <w:sz w:val="28"/>
          <w:szCs w:val="28"/>
        </w:rPr>
        <w:t>самоврядування в Україні</w:t>
      </w:r>
      <w:r w:rsidRPr="0035597D">
        <w:rPr>
          <w:rFonts w:ascii="Times New Roman" w:hAnsi="Times New Roman" w:cs="Times New Roman"/>
          <w:sz w:val="28"/>
          <w:szCs w:val="28"/>
        </w:rPr>
        <w:t>», Закону України «Про державні фінансові гарантії медичного обслуговування населення»,</w:t>
      </w:r>
      <w:r>
        <w:rPr>
          <w:rFonts w:ascii="Times New Roman" w:hAnsi="Times New Roman" w:cs="Times New Roman"/>
          <w:sz w:val="28"/>
          <w:szCs w:val="28"/>
        </w:rPr>
        <w:t xml:space="preserve"> </w:t>
      </w:r>
      <w:r w:rsidR="00B6038D">
        <w:rPr>
          <w:rFonts w:ascii="Times New Roman" w:hAnsi="Times New Roman" w:cs="Times New Roman"/>
          <w:sz w:val="28"/>
          <w:szCs w:val="28"/>
        </w:rPr>
        <w:t xml:space="preserve">Закону України «Про </w:t>
      </w:r>
      <w:r w:rsidR="00B6038D" w:rsidRPr="00B6038D">
        <w:rPr>
          <w:rFonts w:ascii="Times New Roman" w:hAnsi="Times New Roman" w:cs="Times New Roman"/>
          <w:sz w:val="28"/>
          <w:szCs w:val="28"/>
        </w:rPr>
        <w:t>державну реєстрацію юридичних осіб, фізичних осіб-підприємців та громадських формувань»</w:t>
      </w:r>
      <w:r w:rsidR="00B6038D">
        <w:rPr>
          <w:rFonts w:ascii="Times New Roman" w:hAnsi="Times New Roman" w:cs="Times New Roman"/>
          <w:sz w:val="28"/>
          <w:szCs w:val="28"/>
        </w:rPr>
        <w:t xml:space="preserve">, </w:t>
      </w:r>
      <w:r>
        <w:rPr>
          <w:rFonts w:ascii="Times New Roman" w:hAnsi="Times New Roman" w:cs="Times New Roman"/>
          <w:sz w:val="28"/>
          <w:szCs w:val="28"/>
        </w:rPr>
        <w:t xml:space="preserve">постанови Кабінету Міністрів України від 28 лютого 2023 року </w:t>
      </w:r>
      <w:r w:rsidR="00B6038D">
        <w:rPr>
          <w:rFonts w:ascii="Times New Roman" w:hAnsi="Times New Roman" w:cs="Times New Roman"/>
          <w:sz w:val="28"/>
          <w:szCs w:val="28"/>
        </w:rPr>
        <w:t xml:space="preserve">      </w:t>
      </w:r>
      <w:r>
        <w:rPr>
          <w:rFonts w:ascii="Times New Roman" w:hAnsi="Times New Roman" w:cs="Times New Roman"/>
          <w:sz w:val="28"/>
          <w:szCs w:val="28"/>
        </w:rPr>
        <w:t>№ 174 «Деякі питання організації спроможної мережі закладів охорони здоров’я</w:t>
      </w:r>
      <w:r w:rsidRPr="00A32707">
        <w:rPr>
          <w:rFonts w:ascii="Times New Roman" w:hAnsi="Times New Roman" w:cs="Times New Roman"/>
          <w:sz w:val="28"/>
          <w:szCs w:val="28"/>
        </w:rPr>
        <w:t>»</w:t>
      </w:r>
      <w:r>
        <w:rPr>
          <w:rFonts w:ascii="Times New Roman" w:hAnsi="Times New Roman" w:cs="Times New Roman"/>
          <w:sz w:val="28"/>
          <w:szCs w:val="28"/>
        </w:rPr>
        <w:t>, абзацу другого частини третьої статті 11 Регламенту Київської міської ради, затвердженого рішенням Київської міської ради від 04 листопада 20</w:t>
      </w:r>
      <w:r w:rsidR="00F666FE">
        <w:rPr>
          <w:rFonts w:ascii="Times New Roman" w:hAnsi="Times New Roman" w:cs="Times New Roman"/>
          <w:sz w:val="28"/>
          <w:szCs w:val="28"/>
        </w:rPr>
        <w:t>21 року № 3135/3176,</w:t>
      </w:r>
      <w:r>
        <w:rPr>
          <w:rFonts w:ascii="Times New Roman" w:hAnsi="Times New Roman" w:cs="Times New Roman"/>
          <w:sz w:val="28"/>
          <w:szCs w:val="28"/>
        </w:rPr>
        <w:t xml:space="preserve"> та рішення Київської міської ради </w:t>
      </w:r>
      <w:r w:rsidR="00F666FE">
        <w:rPr>
          <w:rFonts w:ascii="Times New Roman" w:hAnsi="Times New Roman" w:cs="Times New Roman"/>
          <w:sz w:val="28"/>
          <w:szCs w:val="28"/>
        </w:rPr>
        <w:t xml:space="preserve">від 13 червня 2024 року </w:t>
      </w:r>
      <w:r w:rsidR="00B6038D">
        <w:rPr>
          <w:rFonts w:ascii="Times New Roman" w:hAnsi="Times New Roman" w:cs="Times New Roman"/>
          <w:sz w:val="28"/>
          <w:szCs w:val="28"/>
        </w:rPr>
        <w:t xml:space="preserve">                </w:t>
      </w:r>
      <w:r w:rsidR="00F666FE">
        <w:rPr>
          <w:rFonts w:ascii="Times New Roman" w:hAnsi="Times New Roman" w:cs="Times New Roman"/>
          <w:sz w:val="28"/>
          <w:szCs w:val="28"/>
        </w:rPr>
        <w:t>№ 933/8899</w:t>
      </w:r>
      <w:r>
        <w:rPr>
          <w:rFonts w:ascii="Times New Roman" w:hAnsi="Times New Roman" w:cs="Times New Roman"/>
          <w:sz w:val="28"/>
          <w:szCs w:val="28"/>
        </w:rPr>
        <w:t xml:space="preserve"> «Про </w:t>
      </w:r>
      <w:r w:rsidR="00F666FE">
        <w:rPr>
          <w:rFonts w:ascii="Times New Roman" w:hAnsi="Times New Roman" w:cs="Times New Roman"/>
          <w:sz w:val="28"/>
          <w:szCs w:val="28"/>
        </w:rPr>
        <w:t>реорганізацію комунальних некомерційних підприємств</w:t>
      </w:r>
      <w:r>
        <w:rPr>
          <w:rFonts w:ascii="Times New Roman" w:hAnsi="Times New Roman" w:cs="Times New Roman"/>
          <w:sz w:val="28"/>
          <w:szCs w:val="28"/>
        </w:rPr>
        <w:t xml:space="preserve">, що </w:t>
      </w:r>
      <w:r w:rsidR="00F666FE">
        <w:rPr>
          <w:rFonts w:ascii="Times New Roman" w:hAnsi="Times New Roman" w:cs="Times New Roman"/>
          <w:sz w:val="28"/>
          <w:szCs w:val="28"/>
        </w:rPr>
        <w:t>віднесені</w:t>
      </w:r>
      <w:r>
        <w:rPr>
          <w:rFonts w:ascii="Times New Roman" w:hAnsi="Times New Roman" w:cs="Times New Roman"/>
          <w:sz w:val="28"/>
          <w:szCs w:val="28"/>
        </w:rPr>
        <w:t xml:space="preserve"> до сфери управління Дарницької районної в місті Києві державної адміністрації»,</w:t>
      </w:r>
      <w:r w:rsidRPr="0035597D">
        <w:rPr>
          <w:rFonts w:ascii="Times New Roman" w:hAnsi="Times New Roman" w:cs="Times New Roman"/>
          <w:sz w:val="28"/>
          <w:szCs w:val="28"/>
        </w:rPr>
        <w:t xml:space="preserve"> з метою приведення установчих документів </w:t>
      </w:r>
      <w:r>
        <w:rPr>
          <w:rFonts w:ascii="Times New Roman" w:hAnsi="Times New Roman" w:cs="Times New Roman"/>
          <w:sz w:val="28"/>
          <w:szCs w:val="28"/>
        </w:rPr>
        <w:t>к</w:t>
      </w:r>
      <w:r w:rsidRPr="0035597D">
        <w:rPr>
          <w:rFonts w:ascii="Times New Roman" w:hAnsi="Times New Roman" w:cs="Times New Roman"/>
          <w:sz w:val="28"/>
          <w:szCs w:val="28"/>
        </w:rPr>
        <w:t>омунального некомерційного підприємства «</w:t>
      </w:r>
      <w:r w:rsidR="00E511C9">
        <w:rPr>
          <w:rFonts w:ascii="Times New Roman" w:hAnsi="Times New Roman" w:cs="Times New Roman"/>
          <w:sz w:val="28"/>
          <w:szCs w:val="28"/>
        </w:rPr>
        <w:t>Ц</w:t>
      </w:r>
      <w:r w:rsidRPr="0035597D">
        <w:rPr>
          <w:rFonts w:ascii="Times New Roman" w:hAnsi="Times New Roman" w:cs="Times New Roman"/>
          <w:sz w:val="28"/>
          <w:szCs w:val="28"/>
        </w:rPr>
        <w:t xml:space="preserve">ентр </w:t>
      </w:r>
      <w:r w:rsidR="00E511C9">
        <w:rPr>
          <w:rFonts w:ascii="Times New Roman" w:hAnsi="Times New Roman" w:cs="Times New Roman"/>
          <w:sz w:val="28"/>
          <w:szCs w:val="28"/>
        </w:rPr>
        <w:t xml:space="preserve">первинної медико-санітарної допомоги   № 2» </w:t>
      </w:r>
      <w:r w:rsidRPr="0035597D">
        <w:rPr>
          <w:rFonts w:ascii="Times New Roman" w:hAnsi="Times New Roman" w:cs="Times New Roman"/>
          <w:sz w:val="28"/>
          <w:szCs w:val="28"/>
        </w:rPr>
        <w:t>Дарницького району м. Києва у відповідність до вимог законодавства України</w:t>
      </w:r>
      <w:r w:rsidR="008662A7">
        <w:rPr>
          <w:rFonts w:ascii="Times New Roman" w:hAnsi="Times New Roman" w:cs="Times New Roman"/>
          <w:sz w:val="28"/>
          <w:szCs w:val="28"/>
        </w:rPr>
        <w:t xml:space="preserve"> Київська міська рада</w:t>
      </w:r>
    </w:p>
    <w:p w14:paraId="42BAF825" w14:textId="178810CC" w:rsidR="00BA215C" w:rsidRDefault="008662A7" w:rsidP="008F59E4">
      <w:pPr>
        <w:spacing w:after="234" w:line="317" w:lineRule="exact"/>
        <w:ind w:firstLine="567"/>
        <w:jc w:val="both"/>
        <w:rPr>
          <w:rFonts w:ascii="Times New Roman" w:hAnsi="Times New Roman" w:cs="Times New Roman"/>
          <w:sz w:val="28"/>
          <w:szCs w:val="28"/>
        </w:rPr>
      </w:pPr>
      <w:r>
        <w:rPr>
          <w:rFonts w:ascii="Times New Roman" w:hAnsi="Times New Roman" w:cs="Times New Roman"/>
          <w:sz w:val="28"/>
          <w:szCs w:val="28"/>
        </w:rPr>
        <w:t>ВИРІШИЛА</w:t>
      </w:r>
      <w:r w:rsidR="00BA215C" w:rsidRPr="0035597D">
        <w:rPr>
          <w:rFonts w:ascii="Times New Roman" w:hAnsi="Times New Roman" w:cs="Times New Roman"/>
          <w:sz w:val="28"/>
          <w:szCs w:val="28"/>
        </w:rPr>
        <w:t>:</w:t>
      </w:r>
    </w:p>
    <w:p w14:paraId="19CE87EC" w14:textId="08C884DA" w:rsidR="00BA215C" w:rsidRDefault="00F666FE" w:rsidP="008F59E4">
      <w:pPr>
        <w:pStyle w:val="a7"/>
        <w:numPr>
          <w:ilvl w:val="0"/>
          <w:numId w:val="1"/>
        </w:numPr>
        <w:spacing w:after="234" w:line="317" w:lineRule="exact"/>
        <w:ind w:left="0" w:firstLine="567"/>
        <w:jc w:val="both"/>
        <w:rPr>
          <w:rFonts w:ascii="Times New Roman" w:hAnsi="Times New Roman" w:cs="Times New Roman"/>
          <w:sz w:val="28"/>
          <w:szCs w:val="28"/>
        </w:rPr>
      </w:pPr>
      <w:r>
        <w:rPr>
          <w:rFonts w:ascii="Times New Roman" w:hAnsi="Times New Roman" w:cs="Times New Roman"/>
          <w:sz w:val="28"/>
          <w:szCs w:val="28"/>
        </w:rPr>
        <w:t>Затвердити</w:t>
      </w:r>
      <w:r w:rsidR="00BA215C" w:rsidRPr="00044720">
        <w:rPr>
          <w:rFonts w:ascii="Times New Roman" w:hAnsi="Times New Roman" w:cs="Times New Roman"/>
          <w:sz w:val="28"/>
          <w:szCs w:val="28"/>
        </w:rPr>
        <w:t xml:space="preserve"> </w:t>
      </w:r>
      <w:r w:rsidR="00BA215C" w:rsidRPr="00044720">
        <w:rPr>
          <w:rFonts w:ascii="Times New Roman" w:eastAsia="Malgun Gothic Semilight" w:hAnsi="Times New Roman" w:cs="Times New Roman"/>
          <w:sz w:val="28"/>
          <w:szCs w:val="28"/>
        </w:rPr>
        <w:t>Статут</w:t>
      </w:r>
      <w:r w:rsidR="00BA215C" w:rsidRPr="00044720">
        <w:rPr>
          <w:rFonts w:ascii="Times New Roman" w:hAnsi="Times New Roman" w:cs="Times New Roman"/>
          <w:sz w:val="28"/>
          <w:szCs w:val="28"/>
        </w:rPr>
        <w:t xml:space="preserve"> </w:t>
      </w:r>
      <w:r w:rsidR="00BA215C" w:rsidRPr="00044720">
        <w:rPr>
          <w:rFonts w:ascii="Times New Roman" w:eastAsia="Malgun Gothic Semilight" w:hAnsi="Times New Roman" w:cs="Times New Roman"/>
          <w:sz w:val="28"/>
          <w:szCs w:val="28"/>
        </w:rPr>
        <w:t>комунальн</w:t>
      </w:r>
      <w:r w:rsidR="00BA215C" w:rsidRPr="00044720">
        <w:rPr>
          <w:rFonts w:ascii="Times New Roman" w:hAnsi="Times New Roman" w:cs="Times New Roman"/>
          <w:sz w:val="28"/>
          <w:szCs w:val="28"/>
        </w:rPr>
        <w:t>ого некомерційного підприємства «</w:t>
      </w:r>
      <w:r w:rsidR="00E511C9">
        <w:rPr>
          <w:rFonts w:ascii="Times New Roman" w:hAnsi="Times New Roman" w:cs="Times New Roman"/>
          <w:sz w:val="28"/>
          <w:szCs w:val="28"/>
        </w:rPr>
        <w:t>Ц</w:t>
      </w:r>
      <w:r w:rsidR="00BA215C" w:rsidRPr="00044720">
        <w:rPr>
          <w:rFonts w:ascii="Times New Roman" w:hAnsi="Times New Roman" w:cs="Times New Roman"/>
          <w:sz w:val="28"/>
          <w:szCs w:val="28"/>
        </w:rPr>
        <w:t xml:space="preserve">ентр </w:t>
      </w:r>
      <w:r w:rsidR="00E511C9">
        <w:rPr>
          <w:rFonts w:ascii="Times New Roman" w:hAnsi="Times New Roman" w:cs="Times New Roman"/>
          <w:sz w:val="28"/>
          <w:szCs w:val="28"/>
        </w:rPr>
        <w:t xml:space="preserve">первинної медико-санітарної допомоги № 2» </w:t>
      </w:r>
      <w:r w:rsidR="00BA215C" w:rsidRPr="00044720">
        <w:rPr>
          <w:rFonts w:ascii="Times New Roman" w:hAnsi="Times New Roman" w:cs="Times New Roman"/>
          <w:sz w:val="28"/>
          <w:szCs w:val="28"/>
        </w:rPr>
        <w:t xml:space="preserve">Дарницького району </w:t>
      </w:r>
      <w:r w:rsidR="00E511C9">
        <w:rPr>
          <w:rFonts w:ascii="Times New Roman" w:hAnsi="Times New Roman" w:cs="Times New Roman"/>
          <w:sz w:val="28"/>
          <w:szCs w:val="28"/>
        </w:rPr>
        <w:t xml:space="preserve">            </w:t>
      </w:r>
      <w:r w:rsidR="00BA215C" w:rsidRPr="00044720">
        <w:rPr>
          <w:rFonts w:ascii="Times New Roman" w:hAnsi="Times New Roman" w:cs="Times New Roman"/>
          <w:sz w:val="28"/>
          <w:szCs w:val="28"/>
        </w:rPr>
        <w:t>м. Києва</w:t>
      </w:r>
      <w:r>
        <w:rPr>
          <w:rFonts w:ascii="Times New Roman" w:hAnsi="Times New Roman" w:cs="Times New Roman"/>
          <w:sz w:val="28"/>
          <w:szCs w:val="28"/>
        </w:rPr>
        <w:t xml:space="preserve"> (ідентифікаційний код </w:t>
      </w:r>
      <w:r w:rsidR="00E511C9">
        <w:rPr>
          <w:rFonts w:ascii="Times New Roman" w:hAnsi="Times New Roman" w:cs="Times New Roman"/>
          <w:sz w:val="28"/>
          <w:szCs w:val="28"/>
        </w:rPr>
        <w:t>38266365</w:t>
      </w:r>
      <w:r>
        <w:rPr>
          <w:rFonts w:ascii="Times New Roman" w:hAnsi="Times New Roman" w:cs="Times New Roman"/>
          <w:sz w:val="28"/>
          <w:szCs w:val="28"/>
        </w:rPr>
        <w:t>)</w:t>
      </w:r>
      <w:r w:rsidR="00BA215C" w:rsidRPr="00044720">
        <w:rPr>
          <w:rFonts w:ascii="Times New Roman" w:hAnsi="Times New Roman" w:cs="Times New Roman"/>
          <w:sz w:val="28"/>
          <w:szCs w:val="28"/>
        </w:rPr>
        <w:t xml:space="preserve">, </w:t>
      </w:r>
      <w:r w:rsidR="008662A7">
        <w:rPr>
          <w:rFonts w:ascii="Times New Roman" w:hAnsi="Times New Roman" w:cs="Times New Roman"/>
          <w:sz w:val="28"/>
          <w:szCs w:val="28"/>
        </w:rPr>
        <w:t xml:space="preserve">виклавши його в новій редакції, </w:t>
      </w:r>
      <w:r w:rsidR="00BA215C" w:rsidRPr="00044720">
        <w:rPr>
          <w:rFonts w:ascii="Times New Roman" w:hAnsi="Times New Roman" w:cs="Times New Roman"/>
          <w:sz w:val="28"/>
          <w:szCs w:val="28"/>
        </w:rPr>
        <w:t>що додається.</w:t>
      </w:r>
    </w:p>
    <w:p w14:paraId="23413277" w14:textId="77777777" w:rsidR="00BA215C" w:rsidRDefault="00BA215C" w:rsidP="008F59E4">
      <w:pPr>
        <w:pStyle w:val="a7"/>
        <w:spacing w:after="234" w:line="317" w:lineRule="exact"/>
        <w:ind w:left="1080" w:firstLine="567"/>
        <w:jc w:val="both"/>
        <w:rPr>
          <w:rFonts w:ascii="Times New Roman" w:hAnsi="Times New Roman" w:cs="Times New Roman"/>
          <w:sz w:val="28"/>
          <w:szCs w:val="28"/>
        </w:rPr>
      </w:pPr>
    </w:p>
    <w:p w14:paraId="02684DE8" w14:textId="2CCF0722" w:rsidR="008F59E4" w:rsidRDefault="00BA215C" w:rsidP="008F59E4">
      <w:pPr>
        <w:pStyle w:val="a7"/>
        <w:numPr>
          <w:ilvl w:val="0"/>
          <w:numId w:val="1"/>
        </w:numPr>
        <w:tabs>
          <w:tab w:val="left" w:pos="0"/>
        </w:tabs>
        <w:spacing w:line="317" w:lineRule="exact"/>
        <w:ind w:left="0" w:firstLine="567"/>
        <w:jc w:val="both"/>
        <w:rPr>
          <w:rFonts w:ascii="Times New Roman" w:hAnsi="Times New Roman" w:cs="Times New Roman"/>
          <w:sz w:val="28"/>
          <w:szCs w:val="28"/>
        </w:rPr>
      </w:pPr>
      <w:r w:rsidRPr="008F59E4">
        <w:rPr>
          <w:rFonts w:ascii="Times New Roman" w:hAnsi="Times New Roman" w:cs="Times New Roman"/>
          <w:sz w:val="28"/>
          <w:szCs w:val="28"/>
        </w:rPr>
        <w:t>Комунальному некомерці</w:t>
      </w:r>
      <w:r w:rsidRPr="008F59E4">
        <w:rPr>
          <w:rFonts w:ascii="Times New Roman" w:eastAsia="Malgun Gothic Semilight" w:hAnsi="Times New Roman" w:cs="Times New Roman"/>
          <w:sz w:val="28"/>
          <w:szCs w:val="28"/>
        </w:rPr>
        <w:t>йному</w:t>
      </w:r>
      <w:r w:rsidRPr="008F59E4">
        <w:rPr>
          <w:rFonts w:ascii="Times New Roman" w:hAnsi="Times New Roman" w:cs="Times New Roman"/>
          <w:sz w:val="28"/>
          <w:szCs w:val="28"/>
        </w:rPr>
        <w:t xml:space="preserve"> </w:t>
      </w:r>
      <w:r w:rsidRPr="008F59E4">
        <w:rPr>
          <w:rFonts w:ascii="Times New Roman" w:eastAsia="Malgun Gothic Semilight" w:hAnsi="Times New Roman" w:cs="Times New Roman"/>
          <w:sz w:val="28"/>
          <w:szCs w:val="28"/>
        </w:rPr>
        <w:t>п</w:t>
      </w:r>
      <w:r w:rsidRPr="008F59E4">
        <w:rPr>
          <w:rFonts w:ascii="Times New Roman" w:hAnsi="Times New Roman" w:cs="Times New Roman"/>
          <w:sz w:val="28"/>
          <w:szCs w:val="28"/>
        </w:rPr>
        <w:t>і</w:t>
      </w:r>
      <w:r w:rsidRPr="008F59E4">
        <w:rPr>
          <w:rFonts w:ascii="Times New Roman" w:eastAsia="Malgun Gothic Semilight" w:hAnsi="Times New Roman" w:cs="Times New Roman"/>
          <w:sz w:val="28"/>
          <w:szCs w:val="28"/>
        </w:rPr>
        <w:t>дпри</w:t>
      </w:r>
      <w:r w:rsidRPr="008F59E4">
        <w:rPr>
          <w:rFonts w:ascii="Times New Roman" w:hAnsi="Times New Roman" w:cs="Times New Roman"/>
          <w:sz w:val="28"/>
          <w:szCs w:val="28"/>
        </w:rPr>
        <w:t>є</w:t>
      </w:r>
      <w:r w:rsidRPr="008F59E4">
        <w:rPr>
          <w:rFonts w:ascii="Times New Roman" w:eastAsia="Malgun Gothic Semilight" w:hAnsi="Times New Roman" w:cs="Times New Roman"/>
          <w:sz w:val="28"/>
          <w:szCs w:val="28"/>
        </w:rPr>
        <w:t>мству</w:t>
      </w:r>
      <w:r w:rsidRPr="008F59E4">
        <w:rPr>
          <w:rFonts w:ascii="Times New Roman" w:hAnsi="Times New Roman" w:cs="Times New Roman"/>
          <w:sz w:val="28"/>
          <w:szCs w:val="28"/>
        </w:rPr>
        <w:t xml:space="preserve"> «</w:t>
      </w:r>
      <w:r w:rsidR="00E511C9">
        <w:rPr>
          <w:rFonts w:ascii="Times New Roman" w:hAnsi="Times New Roman" w:cs="Times New Roman"/>
          <w:sz w:val="28"/>
          <w:szCs w:val="28"/>
        </w:rPr>
        <w:t>Ц</w:t>
      </w:r>
      <w:r w:rsidR="00E511C9" w:rsidRPr="00044720">
        <w:rPr>
          <w:rFonts w:ascii="Times New Roman" w:hAnsi="Times New Roman" w:cs="Times New Roman"/>
          <w:sz w:val="28"/>
          <w:szCs w:val="28"/>
        </w:rPr>
        <w:t xml:space="preserve">ентр </w:t>
      </w:r>
      <w:r w:rsidR="00E511C9">
        <w:rPr>
          <w:rFonts w:ascii="Times New Roman" w:hAnsi="Times New Roman" w:cs="Times New Roman"/>
          <w:sz w:val="28"/>
          <w:szCs w:val="28"/>
        </w:rPr>
        <w:t xml:space="preserve">первинної медико-санітарної допомоги № 2» </w:t>
      </w:r>
      <w:r w:rsidRPr="008F59E4">
        <w:rPr>
          <w:rFonts w:ascii="Times New Roman" w:hAnsi="Times New Roman" w:cs="Times New Roman"/>
          <w:sz w:val="28"/>
          <w:szCs w:val="28"/>
        </w:rPr>
        <w:t xml:space="preserve">Дарницького району м. Києва </w:t>
      </w:r>
      <w:r w:rsidR="00F666FE" w:rsidRPr="008F59E4">
        <w:rPr>
          <w:rFonts w:ascii="Times New Roman" w:hAnsi="Times New Roman" w:cs="Times New Roman"/>
          <w:sz w:val="28"/>
          <w:szCs w:val="28"/>
        </w:rPr>
        <w:t xml:space="preserve">(ідентифікаційний код </w:t>
      </w:r>
      <w:r w:rsidR="00E511C9">
        <w:rPr>
          <w:rFonts w:ascii="Times New Roman" w:hAnsi="Times New Roman" w:cs="Times New Roman"/>
          <w:sz w:val="28"/>
          <w:szCs w:val="28"/>
        </w:rPr>
        <w:t>38266365</w:t>
      </w:r>
      <w:r w:rsidR="00F666FE" w:rsidRPr="008F59E4">
        <w:rPr>
          <w:rFonts w:ascii="Times New Roman" w:hAnsi="Times New Roman" w:cs="Times New Roman"/>
          <w:sz w:val="28"/>
          <w:szCs w:val="28"/>
        </w:rPr>
        <w:t xml:space="preserve">) </w:t>
      </w:r>
      <w:r w:rsidRPr="008F59E4">
        <w:rPr>
          <w:rFonts w:ascii="Times New Roman" w:hAnsi="Times New Roman" w:cs="Times New Roman"/>
          <w:sz w:val="28"/>
          <w:szCs w:val="28"/>
        </w:rPr>
        <w:t xml:space="preserve">забезпечити державну реєстрацію </w:t>
      </w:r>
      <w:r w:rsidR="008662A7">
        <w:rPr>
          <w:rFonts w:ascii="Times New Roman" w:hAnsi="Times New Roman" w:cs="Times New Roman"/>
          <w:sz w:val="28"/>
          <w:szCs w:val="28"/>
        </w:rPr>
        <w:t xml:space="preserve">змін до </w:t>
      </w:r>
      <w:r w:rsidRPr="008F59E4">
        <w:rPr>
          <w:rFonts w:ascii="Times New Roman" w:hAnsi="Times New Roman" w:cs="Times New Roman"/>
          <w:sz w:val="28"/>
          <w:szCs w:val="28"/>
        </w:rPr>
        <w:t>Статуту в установленому порядку</w:t>
      </w:r>
      <w:r w:rsidR="008F59E4">
        <w:rPr>
          <w:rFonts w:ascii="Times New Roman" w:hAnsi="Times New Roman" w:cs="Times New Roman"/>
          <w:sz w:val="28"/>
          <w:szCs w:val="28"/>
        </w:rPr>
        <w:t>.</w:t>
      </w:r>
    </w:p>
    <w:p w14:paraId="2597016B" w14:textId="77777777" w:rsidR="008F59E4" w:rsidRPr="008F59E4" w:rsidRDefault="008F59E4" w:rsidP="008F59E4">
      <w:pPr>
        <w:pStyle w:val="a7"/>
        <w:rPr>
          <w:rFonts w:ascii="Times New Roman" w:hAnsi="Times New Roman" w:cs="Times New Roman"/>
          <w:sz w:val="28"/>
          <w:szCs w:val="28"/>
        </w:rPr>
      </w:pPr>
    </w:p>
    <w:p w14:paraId="6627F2B5" w14:textId="053899D2" w:rsidR="008F59E4" w:rsidRDefault="008F59E4" w:rsidP="008F59E4">
      <w:pPr>
        <w:pStyle w:val="a7"/>
        <w:numPr>
          <w:ilvl w:val="0"/>
          <w:numId w:val="1"/>
        </w:numPr>
        <w:tabs>
          <w:tab w:val="left" w:pos="0"/>
        </w:tabs>
        <w:spacing w:line="317" w:lineRule="exact"/>
        <w:ind w:left="0" w:firstLine="567"/>
        <w:jc w:val="both"/>
        <w:rPr>
          <w:rFonts w:ascii="Times New Roman" w:hAnsi="Times New Roman" w:cs="Times New Roman"/>
          <w:sz w:val="28"/>
          <w:szCs w:val="28"/>
        </w:rPr>
      </w:pPr>
      <w:r w:rsidRPr="008F59E4">
        <w:rPr>
          <w:rFonts w:ascii="Times New Roman" w:hAnsi="Times New Roman" w:cs="Times New Roman"/>
          <w:sz w:val="28"/>
          <w:szCs w:val="28"/>
        </w:rPr>
        <w:t xml:space="preserve">Контроль за виконанням цього рішення покласти на постійну </w:t>
      </w:r>
      <w:r w:rsidRPr="008F59E4">
        <w:rPr>
          <w:rFonts w:ascii="Times New Roman" w:hAnsi="Times New Roman" w:cs="Times New Roman"/>
          <w:sz w:val="28"/>
          <w:szCs w:val="28"/>
        </w:rPr>
        <w:lastRenderedPageBreak/>
        <w:t>комісію Київської міської ради з питань бюджету, соціально-економічного розвитку та інвестиційної діяльності, постійну комісію Київської міської ради з питань охорони здоров’я, сім’ї та соціальної політики та постійну комісію Київської міської ради з питань власності та регуляторної політики</w:t>
      </w:r>
      <w:r>
        <w:rPr>
          <w:rFonts w:ascii="Times New Roman" w:hAnsi="Times New Roman" w:cs="Times New Roman"/>
          <w:sz w:val="28"/>
          <w:szCs w:val="28"/>
        </w:rPr>
        <w:t>.</w:t>
      </w:r>
    </w:p>
    <w:p w14:paraId="3209C50C" w14:textId="77777777" w:rsidR="008F59E4" w:rsidRDefault="008F59E4" w:rsidP="008F59E4">
      <w:pPr>
        <w:pStyle w:val="a7"/>
        <w:rPr>
          <w:rFonts w:ascii="Times New Roman" w:hAnsi="Times New Roman" w:cs="Times New Roman"/>
          <w:sz w:val="28"/>
          <w:szCs w:val="28"/>
        </w:rPr>
      </w:pPr>
    </w:p>
    <w:p w14:paraId="24B739D7" w14:textId="77777777" w:rsidR="008F59E4" w:rsidRDefault="008F59E4" w:rsidP="008F59E4">
      <w:pPr>
        <w:pStyle w:val="a7"/>
        <w:rPr>
          <w:rFonts w:ascii="Times New Roman" w:hAnsi="Times New Roman" w:cs="Times New Roman"/>
          <w:sz w:val="28"/>
          <w:szCs w:val="28"/>
        </w:rPr>
      </w:pPr>
    </w:p>
    <w:tbl>
      <w:tblPr>
        <w:tblW w:w="5000" w:type="pct"/>
        <w:tblCellSpacing w:w="22" w:type="dxa"/>
        <w:tblCellMar>
          <w:top w:w="30" w:type="dxa"/>
          <w:left w:w="30" w:type="dxa"/>
          <w:bottom w:w="30" w:type="dxa"/>
          <w:right w:w="30" w:type="dxa"/>
        </w:tblCellMar>
        <w:tblLook w:val="00A0" w:firstRow="1" w:lastRow="0" w:firstColumn="1" w:lastColumn="0" w:noHBand="0" w:noVBand="0"/>
      </w:tblPr>
      <w:tblGrid>
        <w:gridCol w:w="4819"/>
        <w:gridCol w:w="4820"/>
      </w:tblGrid>
      <w:tr w:rsidR="008F59E4" w:rsidRPr="00530A29" w14:paraId="25C66973" w14:textId="77777777" w:rsidTr="00695545">
        <w:trPr>
          <w:tblCellSpacing w:w="22" w:type="dxa"/>
        </w:trPr>
        <w:tc>
          <w:tcPr>
            <w:tcW w:w="2500" w:type="pct"/>
          </w:tcPr>
          <w:p w14:paraId="27A5B419" w14:textId="77777777" w:rsidR="008F59E4" w:rsidRPr="008662A7" w:rsidRDefault="008F59E4" w:rsidP="00695545">
            <w:pPr>
              <w:pStyle w:val="a8"/>
              <w:rPr>
                <w:sz w:val="28"/>
              </w:rPr>
            </w:pPr>
            <w:r w:rsidRPr="008662A7">
              <w:rPr>
                <w:sz w:val="28"/>
              </w:rPr>
              <w:t>Київський міський голова</w:t>
            </w:r>
          </w:p>
        </w:tc>
        <w:tc>
          <w:tcPr>
            <w:tcW w:w="2500" w:type="pct"/>
          </w:tcPr>
          <w:p w14:paraId="1AFAE240" w14:textId="77777777" w:rsidR="008F59E4" w:rsidRPr="008662A7" w:rsidRDefault="008F59E4" w:rsidP="00695545">
            <w:pPr>
              <w:pStyle w:val="a8"/>
              <w:jc w:val="right"/>
              <w:rPr>
                <w:sz w:val="28"/>
              </w:rPr>
            </w:pPr>
            <w:r w:rsidRPr="008662A7">
              <w:rPr>
                <w:sz w:val="28"/>
              </w:rPr>
              <w:t>Віталій КЛИЧКО</w:t>
            </w:r>
          </w:p>
        </w:tc>
      </w:tr>
    </w:tbl>
    <w:p w14:paraId="1A0745E6" w14:textId="77777777" w:rsidR="008F59E4" w:rsidRDefault="008F59E4" w:rsidP="008F59E4">
      <w:pPr>
        <w:pStyle w:val="a7"/>
        <w:rPr>
          <w:rFonts w:ascii="Times New Roman" w:hAnsi="Times New Roman" w:cs="Times New Roman"/>
          <w:sz w:val="28"/>
          <w:szCs w:val="28"/>
        </w:rPr>
      </w:pPr>
    </w:p>
    <w:p w14:paraId="48EEADAD" w14:textId="77777777" w:rsidR="00B83EE6" w:rsidRDefault="00B83EE6" w:rsidP="008F59E4">
      <w:pPr>
        <w:pStyle w:val="a7"/>
        <w:rPr>
          <w:rFonts w:ascii="Times New Roman" w:hAnsi="Times New Roman" w:cs="Times New Roman"/>
          <w:sz w:val="28"/>
          <w:szCs w:val="28"/>
        </w:rPr>
      </w:pPr>
    </w:p>
    <w:p w14:paraId="0789913B" w14:textId="77777777" w:rsidR="00B83EE6" w:rsidRDefault="00B83EE6" w:rsidP="008F59E4">
      <w:pPr>
        <w:pStyle w:val="a7"/>
        <w:rPr>
          <w:rFonts w:ascii="Times New Roman" w:hAnsi="Times New Roman" w:cs="Times New Roman"/>
          <w:sz w:val="28"/>
          <w:szCs w:val="28"/>
        </w:rPr>
      </w:pPr>
    </w:p>
    <w:p w14:paraId="43952D92" w14:textId="77777777" w:rsidR="00B83EE6" w:rsidRDefault="00B83EE6" w:rsidP="008F59E4">
      <w:pPr>
        <w:pStyle w:val="a7"/>
        <w:rPr>
          <w:rFonts w:ascii="Times New Roman" w:hAnsi="Times New Roman" w:cs="Times New Roman"/>
          <w:sz w:val="28"/>
          <w:szCs w:val="28"/>
        </w:rPr>
      </w:pPr>
    </w:p>
    <w:p w14:paraId="4D02092A" w14:textId="77777777" w:rsidR="00B83EE6" w:rsidRDefault="00B83EE6" w:rsidP="008F59E4">
      <w:pPr>
        <w:pStyle w:val="a7"/>
        <w:rPr>
          <w:rFonts w:ascii="Times New Roman" w:hAnsi="Times New Roman" w:cs="Times New Roman"/>
          <w:sz w:val="28"/>
          <w:szCs w:val="28"/>
        </w:rPr>
      </w:pPr>
    </w:p>
    <w:p w14:paraId="622662E7" w14:textId="77777777" w:rsidR="00B83EE6" w:rsidRDefault="00B83EE6" w:rsidP="008F59E4">
      <w:pPr>
        <w:pStyle w:val="a7"/>
        <w:rPr>
          <w:rFonts w:ascii="Times New Roman" w:hAnsi="Times New Roman" w:cs="Times New Roman"/>
          <w:sz w:val="28"/>
          <w:szCs w:val="28"/>
        </w:rPr>
      </w:pPr>
    </w:p>
    <w:p w14:paraId="75AD1F2B" w14:textId="77777777" w:rsidR="00B83EE6" w:rsidRDefault="00B83EE6" w:rsidP="008F59E4">
      <w:pPr>
        <w:pStyle w:val="a7"/>
        <w:rPr>
          <w:rFonts w:ascii="Times New Roman" w:hAnsi="Times New Roman" w:cs="Times New Roman"/>
          <w:sz w:val="28"/>
          <w:szCs w:val="28"/>
        </w:rPr>
      </w:pPr>
    </w:p>
    <w:p w14:paraId="0D919A01" w14:textId="77777777" w:rsidR="00B83EE6" w:rsidRDefault="00B83EE6" w:rsidP="008F59E4">
      <w:pPr>
        <w:pStyle w:val="a7"/>
        <w:rPr>
          <w:rFonts w:ascii="Times New Roman" w:hAnsi="Times New Roman" w:cs="Times New Roman"/>
          <w:sz w:val="28"/>
          <w:szCs w:val="28"/>
        </w:rPr>
      </w:pPr>
    </w:p>
    <w:p w14:paraId="25CDC2B3" w14:textId="77777777" w:rsidR="00B83EE6" w:rsidRDefault="00B83EE6" w:rsidP="008F59E4">
      <w:pPr>
        <w:pStyle w:val="a7"/>
        <w:rPr>
          <w:rFonts w:ascii="Times New Roman" w:hAnsi="Times New Roman" w:cs="Times New Roman"/>
          <w:sz w:val="28"/>
          <w:szCs w:val="28"/>
        </w:rPr>
      </w:pPr>
    </w:p>
    <w:p w14:paraId="61B3188E" w14:textId="77777777" w:rsidR="00B83EE6" w:rsidRDefault="00B83EE6" w:rsidP="008F59E4">
      <w:pPr>
        <w:pStyle w:val="a7"/>
        <w:rPr>
          <w:rFonts w:ascii="Times New Roman" w:hAnsi="Times New Roman" w:cs="Times New Roman"/>
          <w:sz w:val="28"/>
          <w:szCs w:val="28"/>
        </w:rPr>
      </w:pPr>
    </w:p>
    <w:p w14:paraId="2EC1DD06" w14:textId="77777777" w:rsidR="00B83EE6" w:rsidRDefault="00B83EE6" w:rsidP="008F59E4">
      <w:pPr>
        <w:pStyle w:val="a7"/>
        <w:rPr>
          <w:rFonts w:ascii="Times New Roman" w:hAnsi="Times New Roman" w:cs="Times New Roman"/>
          <w:sz w:val="28"/>
          <w:szCs w:val="28"/>
        </w:rPr>
      </w:pPr>
    </w:p>
    <w:p w14:paraId="5E48F60F" w14:textId="77777777" w:rsidR="00B83EE6" w:rsidRDefault="00B83EE6" w:rsidP="008F59E4">
      <w:pPr>
        <w:pStyle w:val="a7"/>
        <w:rPr>
          <w:rFonts w:ascii="Times New Roman" w:hAnsi="Times New Roman" w:cs="Times New Roman"/>
          <w:sz w:val="28"/>
          <w:szCs w:val="28"/>
        </w:rPr>
      </w:pPr>
    </w:p>
    <w:p w14:paraId="30149736" w14:textId="77777777" w:rsidR="00B83EE6" w:rsidRDefault="00B83EE6" w:rsidP="008F59E4">
      <w:pPr>
        <w:pStyle w:val="a7"/>
        <w:rPr>
          <w:rFonts w:ascii="Times New Roman" w:hAnsi="Times New Roman" w:cs="Times New Roman"/>
          <w:sz w:val="28"/>
          <w:szCs w:val="28"/>
        </w:rPr>
      </w:pPr>
    </w:p>
    <w:p w14:paraId="20F9AC77" w14:textId="77777777" w:rsidR="00B83EE6" w:rsidRDefault="00B83EE6" w:rsidP="008F59E4">
      <w:pPr>
        <w:pStyle w:val="a7"/>
        <w:rPr>
          <w:rFonts w:ascii="Times New Roman" w:hAnsi="Times New Roman" w:cs="Times New Roman"/>
          <w:sz w:val="28"/>
          <w:szCs w:val="28"/>
        </w:rPr>
      </w:pPr>
    </w:p>
    <w:p w14:paraId="255A0D66" w14:textId="77777777" w:rsidR="00B83EE6" w:rsidRDefault="00B83EE6" w:rsidP="008F59E4">
      <w:pPr>
        <w:pStyle w:val="a7"/>
        <w:rPr>
          <w:rFonts w:ascii="Times New Roman" w:hAnsi="Times New Roman" w:cs="Times New Roman"/>
          <w:sz w:val="28"/>
          <w:szCs w:val="28"/>
        </w:rPr>
      </w:pPr>
    </w:p>
    <w:p w14:paraId="0AC0D66D" w14:textId="77777777" w:rsidR="00B83EE6" w:rsidRDefault="00B83EE6" w:rsidP="008F59E4">
      <w:pPr>
        <w:pStyle w:val="a7"/>
        <w:rPr>
          <w:rFonts w:ascii="Times New Roman" w:hAnsi="Times New Roman" w:cs="Times New Roman"/>
          <w:sz w:val="28"/>
          <w:szCs w:val="28"/>
        </w:rPr>
      </w:pPr>
    </w:p>
    <w:p w14:paraId="22EEDB4E" w14:textId="77777777" w:rsidR="00B83EE6" w:rsidRDefault="00B83EE6" w:rsidP="008F59E4">
      <w:pPr>
        <w:pStyle w:val="a7"/>
        <w:rPr>
          <w:rFonts w:ascii="Times New Roman" w:hAnsi="Times New Roman" w:cs="Times New Roman"/>
          <w:sz w:val="28"/>
          <w:szCs w:val="28"/>
        </w:rPr>
      </w:pPr>
    </w:p>
    <w:p w14:paraId="406012A8" w14:textId="77777777" w:rsidR="00B83EE6" w:rsidRDefault="00B83EE6" w:rsidP="008F59E4">
      <w:pPr>
        <w:pStyle w:val="a7"/>
        <w:rPr>
          <w:rFonts w:ascii="Times New Roman" w:hAnsi="Times New Roman" w:cs="Times New Roman"/>
          <w:sz w:val="28"/>
          <w:szCs w:val="28"/>
        </w:rPr>
      </w:pPr>
    </w:p>
    <w:p w14:paraId="40B89045" w14:textId="77777777" w:rsidR="00B83EE6" w:rsidRDefault="00B83EE6" w:rsidP="008F59E4">
      <w:pPr>
        <w:pStyle w:val="a7"/>
        <w:rPr>
          <w:rFonts w:ascii="Times New Roman" w:hAnsi="Times New Roman" w:cs="Times New Roman"/>
          <w:sz w:val="28"/>
          <w:szCs w:val="28"/>
        </w:rPr>
      </w:pPr>
    </w:p>
    <w:p w14:paraId="03838DB9" w14:textId="77777777" w:rsidR="00B83EE6" w:rsidRDefault="00B83EE6" w:rsidP="008F59E4">
      <w:pPr>
        <w:pStyle w:val="a7"/>
        <w:rPr>
          <w:rFonts w:ascii="Times New Roman" w:hAnsi="Times New Roman" w:cs="Times New Roman"/>
          <w:sz w:val="28"/>
          <w:szCs w:val="28"/>
        </w:rPr>
      </w:pPr>
    </w:p>
    <w:p w14:paraId="68E09FD6" w14:textId="77777777" w:rsidR="00B83EE6" w:rsidRDefault="00B83EE6" w:rsidP="008F59E4">
      <w:pPr>
        <w:pStyle w:val="a7"/>
        <w:rPr>
          <w:rFonts w:ascii="Times New Roman" w:hAnsi="Times New Roman" w:cs="Times New Roman"/>
          <w:sz w:val="28"/>
          <w:szCs w:val="28"/>
        </w:rPr>
      </w:pPr>
    </w:p>
    <w:p w14:paraId="0C60C656" w14:textId="77777777" w:rsidR="00B83EE6" w:rsidRDefault="00B83EE6" w:rsidP="008F59E4">
      <w:pPr>
        <w:pStyle w:val="a7"/>
        <w:rPr>
          <w:rFonts w:ascii="Times New Roman" w:hAnsi="Times New Roman" w:cs="Times New Roman"/>
          <w:sz w:val="28"/>
          <w:szCs w:val="28"/>
        </w:rPr>
      </w:pPr>
    </w:p>
    <w:p w14:paraId="77A592CD" w14:textId="77777777" w:rsidR="00B83EE6" w:rsidRDefault="00B83EE6" w:rsidP="008F59E4">
      <w:pPr>
        <w:pStyle w:val="a7"/>
        <w:rPr>
          <w:rFonts w:ascii="Times New Roman" w:hAnsi="Times New Roman" w:cs="Times New Roman"/>
          <w:sz w:val="28"/>
          <w:szCs w:val="28"/>
        </w:rPr>
      </w:pPr>
    </w:p>
    <w:p w14:paraId="25FDC034" w14:textId="77777777" w:rsidR="00B83EE6" w:rsidRDefault="00B83EE6" w:rsidP="008F59E4">
      <w:pPr>
        <w:pStyle w:val="a7"/>
        <w:rPr>
          <w:rFonts w:ascii="Times New Roman" w:hAnsi="Times New Roman" w:cs="Times New Roman"/>
          <w:sz w:val="28"/>
          <w:szCs w:val="28"/>
        </w:rPr>
      </w:pPr>
    </w:p>
    <w:p w14:paraId="12C35CF1" w14:textId="77777777" w:rsidR="00B83EE6" w:rsidRDefault="00B83EE6" w:rsidP="008F59E4">
      <w:pPr>
        <w:pStyle w:val="a7"/>
        <w:rPr>
          <w:rFonts w:ascii="Times New Roman" w:hAnsi="Times New Roman" w:cs="Times New Roman"/>
          <w:sz w:val="28"/>
          <w:szCs w:val="28"/>
        </w:rPr>
      </w:pPr>
    </w:p>
    <w:p w14:paraId="6BD1390E" w14:textId="77777777" w:rsidR="00B83EE6" w:rsidRDefault="00B83EE6" w:rsidP="008F59E4">
      <w:pPr>
        <w:pStyle w:val="a7"/>
        <w:rPr>
          <w:rFonts w:ascii="Times New Roman" w:hAnsi="Times New Roman" w:cs="Times New Roman"/>
          <w:sz w:val="28"/>
          <w:szCs w:val="28"/>
        </w:rPr>
      </w:pPr>
    </w:p>
    <w:p w14:paraId="5486AE11" w14:textId="77777777" w:rsidR="00B83EE6" w:rsidRDefault="00B83EE6" w:rsidP="008F59E4">
      <w:pPr>
        <w:pStyle w:val="a7"/>
        <w:rPr>
          <w:rFonts w:ascii="Times New Roman" w:hAnsi="Times New Roman" w:cs="Times New Roman"/>
          <w:sz w:val="28"/>
          <w:szCs w:val="28"/>
        </w:rPr>
      </w:pPr>
    </w:p>
    <w:p w14:paraId="4DD0B63D" w14:textId="77777777" w:rsidR="00B83EE6" w:rsidRDefault="00B83EE6" w:rsidP="008F59E4">
      <w:pPr>
        <w:pStyle w:val="a7"/>
        <w:rPr>
          <w:rFonts w:ascii="Times New Roman" w:hAnsi="Times New Roman" w:cs="Times New Roman"/>
          <w:sz w:val="28"/>
          <w:szCs w:val="28"/>
        </w:rPr>
      </w:pPr>
    </w:p>
    <w:p w14:paraId="5AEC29DC" w14:textId="77777777" w:rsidR="00B83EE6" w:rsidRDefault="00B83EE6" w:rsidP="008F59E4">
      <w:pPr>
        <w:pStyle w:val="a7"/>
        <w:rPr>
          <w:rFonts w:ascii="Times New Roman" w:hAnsi="Times New Roman" w:cs="Times New Roman"/>
          <w:sz w:val="28"/>
          <w:szCs w:val="28"/>
        </w:rPr>
      </w:pPr>
    </w:p>
    <w:p w14:paraId="310EC5BF" w14:textId="77777777" w:rsidR="00B83EE6" w:rsidRDefault="00B83EE6" w:rsidP="008F59E4">
      <w:pPr>
        <w:pStyle w:val="a7"/>
        <w:rPr>
          <w:rFonts w:ascii="Times New Roman" w:hAnsi="Times New Roman" w:cs="Times New Roman"/>
          <w:sz w:val="28"/>
          <w:szCs w:val="28"/>
        </w:rPr>
      </w:pPr>
    </w:p>
    <w:p w14:paraId="1EC50EA6" w14:textId="77777777" w:rsidR="00B83EE6" w:rsidRDefault="00B83EE6" w:rsidP="008F59E4">
      <w:pPr>
        <w:pStyle w:val="a7"/>
        <w:rPr>
          <w:rFonts w:ascii="Times New Roman" w:hAnsi="Times New Roman" w:cs="Times New Roman"/>
          <w:sz w:val="28"/>
          <w:szCs w:val="28"/>
        </w:rPr>
      </w:pPr>
    </w:p>
    <w:p w14:paraId="08CFBD1E" w14:textId="77777777" w:rsidR="00B83EE6" w:rsidRDefault="00B83EE6" w:rsidP="008F59E4">
      <w:pPr>
        <w:pStyle w:val="a7"/>
        <w:rPr>
          <w:rFonts w:ascii="Times New Roman" w:hAnsi="Times New Roman" w:cs="Times New Roman"/>
          <w:sz w:val="28"/>
          <w:szCs w:val="28"/>
        </w:rPr>
      </w:pPr>
    </w:p>
    <w:p w14:paraId="2496CDF7" w14:textId="77777777" w:rsidR="00B83EE6" w:rsidRDefault="00B83EE6" w:rsidP="008F59E4">
      <w:pPr>
        <w:pStyle w:val="a7"/>
        <w:rPr>
          <w:rFonts w:ascii="Times New Roman" w:hAnsi="Times New Roman" w:cs="Times New Roman"/>
          <w:sz w:val="28"/>
          <w:szCs w:val="28"/>
        </w:rPr>
      </w:pPr>
    </w:p>
    <w:p w14:paraId="48683AB2" w14:textId="77777777" w:rsidR="00B83EE6" w:rsidRDefault="00B83EE6" w:rsidP="008F59E4">
      <w:pPr>
        <w:pStyle w:val="a7"/>
        <w:rPr>
          <w:rFonts w:ascii="Times New Roman" w:hAnsi="Times New Roman" w:cs="Times New Roman"/>
          <w:sz w:val="28"/>
          <w:szCs w:val="28"/>
        </w:rPr>
      </w:pPr>
    </w:p>
    <w:p w14:paraId="61A0A0D2" w14:textId="77777777" w:rsidR="00B83EE6" w:rsidRDefault="00B83EE6" w:rsidP="008F59E4">
      <w:pPr>
        <w:pStyle w:val="a7"/>
        <w:rPr>
          <w:rFonts w:ascii="Times New Roman" w:hAnsi="Times New Roman" w:cs="Times New Roman"/>
          <w:sz w:val="28"/>
          <w:szCs w:val="28"/>
        </w:rPr>
      </w:pPr>
    </w:p>
    <w:p w14:paraId="6A46702D" w14:textId="77777777" w:rsidR="00B83EE6" w:rsidRDefault="00B83EE6" w:rsidP="008F59E4">
      <w:pPr>
        <w:pStyle w:val="a7"/>
        <w:rPr>
          <w:rFonts w:ascii="Times New Roman" w:hAnsi="Times New Roman" w:cs="Times New Roman"/>
          <w:sz w:val="28"/>
          <w:szCs w:val="28"/>
        </w:rPr>
      </w:pPr>
    </w:p>
    <w:p w14:paraId="1B1FE26E" w14:textId="77777777" w:rsidR="00B83EE6" w:rsidRDefault="00B83EE6" w:rsidP="008F59E4">
      <w:pPr>
        <w:pStyle w:val="a7"/>
        <w:rPr>
          <w:rFonts w:ascii="Times New Roman" w:hAnsi="Times New Roman" w:cs="Times New Roman"/>
          <w:sz w:val="28"/>
          <w:szCs w:val="28"/>
        </w:rPr>
      </w:pPr>
    </w:p>
    <w:p w14:paraId="05EB4DFD" w14:textId="77777777" w:rsidR="00B83EE6" w:rsidRPr="00B83EE6" w:rsidRDefault="00B83EE6" w:rsidP="00B83EE6">
      <w:pPr>
        <w:shd w:val="clear" w:color="auto" w:fill="FFFFFF"/>
        <w:autoSpaceDE w:val="0"/>
        <w:autoSpaceDN w:val="0"/>
        <w:spacing w:before="205" w:after="0" w:line="240" w:lineRule="auto"/>
        <w:rPr>
          <w:rFonts w:ascii="Times New Roman" w:eastAsia="Times New Roman" w:hAnsi="Times New Roman" w:cs="Times New Roman"/>
          <w:spacing w:val="-2"/>
          <w:sz w:val="28"/>
          <w:szCs w:val="28"/>
          <w:lang w:eastAsia="ru-RU"/>
        </w:rPr>
      </w:pPr>
      <w:r w:rsidRPr="00B83EE6">
        <w:rPr>
          <w:rFonts w:ascii="Times New Roman" w:eastAsia="Times New Roman" w:hAnsi="Times New Roman" w:cs="Times New Roman"/>
          <w:spacing w:val="-2"/>
          <w:sz w:val="28"/>
          <w:szCs w:val="28"/>
          <w:lang w:eastAsia="ru-RU"/>
        </w:rPr>
        <w:lastRenderedPageBreak/>
        <w:t>ПОДАННЯ:</w:t>
      </w:r>
    </w:p>
    <w:p w14:paraId="2F1BA7D8" w14:textId="77777777" w:rsidR="00B83EE6" w:rsidRPr="00B83EE6" w:rsidRDefault="00B83EE6" w:rsidP="00B83EE6">
      <w:pPr>
        <w:autoSpaceDE w:val="0"/>
        <w:autoSpaceDN w:val="0"/>
        <w:spacing w:after="0" w:line="240" w:lineRule="auto"/>
        <w:contextualSpacing/>
        <w:rPr>
          <w:rFonts w:ascii="Times New Roman" w:eastAsia="Times New Roman" w:hAnsi="Times New Roman" w:cs="Times New Roman"/>
          <w:sz w:val="28"/>
          <w:szCs w:val="28"/>
          <w:lang w:eastAsia="ru-RU"/>
        </w:rPr>
      </w:pPr>
    </w:p>
    <w:p w14:paraId="5302E781" w14:textId="77777777" w:rsidR="00B83EE6" w:rsidRPr="00B83EE6" w:rsidRDefault="00B83EE6" w:rsidP="00B83EE6">
      <w:pPr>
        <w:autoSpaceDE w:val="0"/>
        <w:autoSpaceDN w:val="0"/>
        <w:spacing w:after="0" w:line="240" w:lineRule="auto"/>
        <w:contextualSpacing/>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Депутат Київської міської ради  </w:t>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t>Володимир СЛОНЧАК</w:t>
      </w:r>
    </w:p>
    <w:p w14:paraId="31781821" w14:textId="77777777" w:rsidR="00B83EE6" w:rsidRPr="00B83EE6" w:rsidRDefault="00B83EE6" w:rsidP="00B83EE6">
      <w:pPr>
        <w:autoSpaceDE w:val="0"/>
        <w:autoSpaceDN w:val="0"/>
        <w:spacing w:after="0" w:line="240" w:lineRule="auto"/>
        <w:contextualSpacing/>
        <w:jc w:val="both"/>
        <w:rPr>
          <w:rFonts w:ascii="Times New Roman" w:eastAsia="Times New Roman" w:hAnsi="Times New Roman" w:cs="Times New Roman"/>
          <w:sz w:val="28"/>
          <w:szCs w:val="28"/>
          <w:lang w:eastAsia="ru-RU"/>
        </w:rPr>
      </w:pPr>
    </w:p>
    <w:p w14:paraId="674282C7" w14:textId="77777777" w:rsidR="00B83EE6" w:rsidRPr="00B83EE6" w:rsidRDefault="00B83EE6" w:rsidP="00B83EE6">
      <w:pPr>
        <w:shd w:val="clear" w:color="auto" w:fill="FFFFFF"/>
        <w:autoSpaceDE w:val="0"/>
        <w:autoSpaceDN w:val="0"/>
        <w:spacing w:after="0" w:line="240" w:lineRule="auto"/>
        <w:contextualSpacing/>
        <w:jc w:val="both"/>
        <w:rPr>
          <w:rFonts w:ascii="Times New Roman" w:eastAsia="Times New Roman" w:hAnsi="Times New Roman" w:cs="Times New Roman"/>
          <w:spacing w:val="-2"/>
          <w:sz w:val="28"/>
          <w:szCs w:val="28"/>
          <w:lang w:eastAsia="ru-RU"/>
        </w:rPr>
      </w:pPr>
    </w:p>
    <w:p w14:paraId="7D9FEF7F" w14:textId="77777777" w:rsidR="00B83EE6" w:rsidRPr="00B83EE6" w:rsidRDefault="00B83EE6" w:rsidP="00B83EE6">
      <w:pPr>
        <w:shd w:val="clear" w:color="auto" w:fill="FFFFFF"/>
        <w:autoSpaceDE w:val="0"/>
        <w:autoSpaceDN w:val="0"/>
        <w:spacing w:after="0" w:line="240" w:lineRule="auto"/>
        <w:contextualSpacing/>
        <w:rPr>
          <w:rFonts w:ascii="Times New Roman" w:eastAsia="Times New Roman" w:hAnsi="Times New Roman" w:cs="Times New Roman"/>
          <w:sz w:val="28"/>
          <w:szCs w:val="28"/>
          <w:lang w:eastAsia="ru-RU"/>
        </w:rPr>
      </w:pPr>
      <w:r w:rsidRPr="00B83EE6">
        <w:rPr>
          <w:rFonts w:ascii="Times New Roman" w:eastAsia="Times New Roman" w:hAnsi="Times New Roman" w:cs="Times New Roman"/>
          <w:spacing w:val="-2"/>
          <w:sz w:val="28"/>
          <w:szCs w:val="28"/>
          <w:lang w:eastAsia="ru-RU"/>
        </w:rPr>
        <w:t>ПОГОДЖЕНО:</w:t>
      </w:r>
    </w:p>
    <w:p w14:paraId="7BB3C7DB" w14:textId="77777777" w:rsidR="00B83EE6" w:rsidRPr="00B83EE6" w:rsidRDefault="00B83EE6" w:rsidP="00B83EE6">
      <w:pPr>
        <w:shd w:val="clear" w:color="auto" w:fill="FFFFFF"/>
        <w:autoSpaceDE w:val="0"/>
        <w:autoSpaceDN w:val="0"/>
        <w:spacing w:after="0" w:line="240" w:lineRule="auto"/>
        <w:contextualSpacing/>
        <w:rPr>
          <w:rFonts w:ascii="Times New Roman" w:eastAsia="Times New Roman" w:hAnsi="Times New Roman" w:cs="Times New Roman"/>
          <w:sz w:val="28"/>
          <w:szCs w:val="28"/>
          <w:lang w:eastAsia="ru-RU"/>
        </w:rPr>
      </w:pPr>
    </w:p>
    <w:p w14:paraId="3B070BFA" w14:textId="77777777" w:rsidR="00B83EE6" w:rsidRPr="00B83EE6" w:rsidRDefault="00B83EE6" w:rsidP="00B83EE6">
      <w:pPr>
        <w:shd w:val="clear" w:color="auto" w:fill="FFFFFF"/>
        <w:autoSpaceDE w:val="0"/>
        <w:autoSpaceDN w:val="0"/>
        <w:spacing w:after="0" w:line="240" w:lineRule="auto"/>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pacing w:val="-2"/>
          <w:sz w:val="28"/>
          <w:szCs w:val="28"/>
          <w:lang w:eastAsia="ru-RU"/>
        </w:rPr>
        <w:t xml:space="preserve">Постійна комісія Київради </w:t>
      </w:r>
      <w:r w:rsidRPr="00B83EE6">
        <w:rPr>
          <w:rFonts w:ascii="Times New Roman" w:eastAsia="Times New Roman" w:hAnsi="Times New Roman" w:cs="Times New Roman"/>
          <w:sz w:val="28"/>
          <w:szCs w:val="28"/>
          <w:lang w:eastAsia="ru-RU"/>
        </w:rPr>
        <w:t>з питань</w:t>
      </w:r>
    </w:p>
    <w:p w14:paraId="1863538F" w14:textId="77777777" w:rsidR="00B83EE6" w:rsidRPr="00B83EE6" w:rsidRDefault="00B83EE6" w:rsidP="00B83EE6">
      <w:pPr>
        <w:shd w:val="clear" w:color="auto" w:fill="FFFFFF"/>
        <w:autoSpaceDE w:val="0"/>
        <w:autoSpaceDN w:val="0"/>
        <w:spacing w:after="0" w:line="240" w:lineRule="auto"/>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охорони здоров’я, сім’ї та соціальної політики</w:t>
      </w:r>
    </w:p>
    <w:p w14:paraId="35895158" w14:textId="77777777" w:rsidR="00B83EE6" w:rsidRPr="00B83EE6" w:rsidRDefault="00B83EE6" w:rsidP="00B83EE6">
      <w:pPr>
        <w:shd w:val="clear" w:color="auto" w:fill="FFFFFF"/>
        <w:autoSpaceDE w:val="0"/>
        <w:autoSpaceDN w:val="0"/>
        <w:spacing w:after="0" w:line="240" w:lineRule="auto"/>
        <w:contextualSpacing/>
        <w:jc w:val="both"/>
        <w:rPr>
          <w:rFonts w:ascii="Times New Roman" w:eastAsia="Times New Roman" w:hAnsi="Times New Roman" w:cs="Times New Roman"/>
          <w:sz w:val="28"/>
          <w:szCs w:val="28"/>
          <w:lang w:eastAsia="ru-RU"/>
        </w:rPr>
      </w:pPr>
    </w:p>
    <w:p w14:paraId="70025FE1" w14:textId="77777777" w:rsidR="00B83EE6" w:rsidRPr="00B83EE6" w:rsidRDefault="00B83EE6" w:rsidP="00B83EE6">
      <w:pPr>
        <w:shd w:val="clear" w:color="auto" w:fill="FFFFFF"/>
        <w:autoSpaceDE w:val="0"/>
        <w:autoSpaceDN w:val="0"/>
        <w:spacing w:after="0" w:line="240" w:lineRule="auto"/>
        <w:contextualSpacing/>
        <w:rPr>
          <w:rFonts w:ascii="Times New Roman" w:eastAsia="Times New Roman" w:hAnsi="Times New Roman" w:cs="Times New Roman"/>
          <w:spacing w:val="-4"/>
          <w:sz w:val="28"/>
          <w:szCs w:val="28"/>
          <w:lang w:eastAsia="ru-RU"/>
        </w:rPr>
      </w:pPr>
      <w:r w:rsidRPr="00B83EE6">
        <w:rPr>
          <w:rFonts w:ascii="Times New Roman" w:eastAsia="Times New Roman" w:hAnsi="Times New Roman" w:cs="Times New Roman"/>
          <w:sz w:val="28"/>
          <w:szCs w:val="28"/>
          <w:lang w:eastAsia="ru-RU"/>
        </w:rPr>
        <w:t xml:space="preserve">Голова </w:t>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eastAsia="ru-RU"/>
        </w:rPr>
        <w:tab/>
      </w:r>
      <w:r w:rsidRPr="00B83EE6">
        <w:rPr>
          <w:rFonts w:ascii="Times New Roman" w:eastAsia="Times New Roman" w:hAnsi="Times New Roman" w:cs="Times New Roman"/>
          <w:sz w:val="28"/>
          <w:szCs w:val="28"/>
          <w:lang w:val="ru-RU" w:eastAsia="ru-RU"/>
        </w:rPr>
        <w:tab/>
      </w:r>
      <w:r w:rsidRPr="00B83EE6">
        <w:rPr>
          <w:rFonts w:ascii="Times New Roman" w:eastAsia="Times New Roman" w:hAnsi="Times New Roman" w:cs="Times New Roman"/>
          <w:spacing w:val="-4"/>
          <w:sz w:val="28"/>
          <w:szCs w:val="28"/>
          <w:lang w:eastAsia="ru-RU"/>
        </w:rPr>
        <w:t>Марина ПОРОШЕНКО</w:t>
      </w:r>
    </w:p>
    <w:p w14:paraId="26251C72" w14:textId="77777777" w:rsidR="00B83EE6" w:rsidRPr="00B83EE6" w:rsidRDefault="00B83EE6" w:rsidP="00B83EE6">
      <w:pPr>
        <w:shd w:val="clear" w:color="auto" w:fill="FFFFFF"/>
        <w:autoSpaceDE w:val="0"/>
        <w:autoSpaceDN w:val="0"/>
        <w:spacing w:after="0" w:line="240" w:lineRule="auto"/>
        <w:contextualSpacing/>
        <w:rPr>
          <w:rFonts w:ascii="Times New Roman" w:eastAsia="Times New Roman" w:hAnsi="Times New Roman" w:cs="Times New Roman"/>
          <w:spacing w:val="-2"/>
          <w:sz w:val="28"/>
          <w:szCs w:val="28"/>
          <w:lang w:eastAsia="ru-RU"/>
        </w:rPr>
      </w:pPr>
      <w:r w:rsidRPr="00B83EE6">
        <w:rPr>
          <w:rFonts w:ascii="Times New Roman" w:eastAsia="Times New Roman" w:hAnsi="Times New Roman" w:cs="Times New Roman"/>
          <w:spacing w:val="-2"/>
          <w:sz w:val="28"/>
          <w:szCs w:val="28"/>
          <w:lang w:eastAsia="ru-RU"/>
        </w:rPr>
        <w:t xml:space="preserve">Секретар </w:t>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val="ru-RU" w:eastAsia="ru-RU"/>
        </w:rPr>
        <w:tab/>
      </w:r>
      <w:r w:rsidRPr="00B83EE6">
        <w:rPr>
          <w:rFonts w:ascii="Times New Roman" w:eastAsia="Times New Roman" w:hAnsi="Times New Roman" w:cs="Times New Roman"/>
          <w:spacing w:val="-2"/>
          <w:sz w:val="28"/>
          <w:szCs w:val="28"/>
          <w:lang w:eastAsia="ru-RU"/>
        </w:rPr>
        <w:t>Вадим ІВАНЧЕНКО</w:t>
      </w:r>
    </w:p>
    <w:p w14:paraId="78C115DB"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p>
    <w:p w14:paraId="22706799" w14:textId="77777777" w:rsidR="00B83EE6" w:rsidRPr="00B83EE6" w:rsidRDefault="00B83EE6" w:rsidP="00B83EE6">
      <w:pPr>
        <w:shd w:val="clear" w:color="auto" w:fill="FFFFFF"/>
        <w:autoSpaceDE w:val="0"/>
        <w:autoSpaceDN w:val="0"/>
        <w:spacing w:after="0" w:line="240" w:lineRule="auto"/>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pacing w:val="-2"/>
          <w:sz w:val="28"/>
          <w:szCs w:val="28"/>
          <w:lang w:eastAsia="ru-RU"/>
        </w:rPr>
        <w:t xml:space="preserve">Постійна комісія Київради </w:t>
      </w:r>
      <w:r w:rsidRPr="00B83EE6">
        <w:rPr>
          <w:rFonts w:ascii="Times New Roman" w:eastAsia="Times New Roman" w:hAnsi="Times New Roman" w:cs="Times New Roman"/>
          <w:sz w:val="28"/>
          <w:szCs w:val="28"/>
          <w:lang w:eastAsia="ru-RU"/>
        </w:rPr>
        <w:t xml:space="preserve">з питань власності </w:t>
      </w:r>
    </w:p>
    <w:p w14:paraId="4D4327EE" w14:textId="77777777" w:rsidR="00B83EE6" w:rsidRPr="00B83EE6" w:rsidRDefault="00B83EE6" w:rsidP="00B83EE6">
      <w:pPr>
        <w:shd w:val="clear" w:color="auto" w:fill="FFFFFF"/>
        <w:autoSpaceDE w:val="0"/>
        <w:autoSpaceDN w:val="0"/>
        <w:spacing w:after="0" w:line="240" w:lineRule="auto"/>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та регуляторної політики</w:t>
      </w:r>
    </w:p>
    <w:p w14:paraId="245FBD04"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p>
    <w:p w14:paraId="07E2F6FB"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r w:rsidRPr="00B83EE6">
        <w:rPr>
          <w:rFonts w:ascii="Times New Roman" w:eastAsia="Times New Roman" w:hAnsi="Times New Roman" w:cs="Times New Roman"/>
          <w:spacing w:val="-2"/>
          <w:sz w:val="28"/>
          <w:szCs w:val="28"/>
          <w:lang w:eastAsia="ru-RU"/>
        </w:rPr>
        <w:t xml:space="preserve">Голова </w:t>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t>Михайло ПРИСЯЖНЮК</w:t>
      </w:r>
    </w:p>
    <w:p w14:paraId="2929BB53"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r w:rsidRPr="00B83EE6">
        <w:rPr>
          <w:rFonts w:ascii="Times New Roman" w:eastAsia="Times New Roman" w:hAnsi="Times New Roman" w:cs="Times New Roman"/>
          <w:spacing w:val="-2"/>
          <w:sz w:val="28"/>
          <w:szCs w:val="28"/>
          <w:lang w:eastAsia="ru-RU"/>
        </w:rPr>
        <w:t xml:space="preserve">Секретар </w:t>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t>Сергій АРТЕМЕНКО</w:t>
      </w:r>
    </w:p>
    <w:p w14:paraId="41042536"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p>
    <w:p w14:paraId="57145C16"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Постійна комісія Київської міської ради з питань </w:t>
      </w:r>
    </w:p>
    <w:p w14:paraId="431D9F2B"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бюджету, соціально-економічного розвитку та </w:t>
      </w:r>
    </w:p>
    <w:p w14:paraId="62701307"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r w:rsidRPr="00B83EE6">
        <w:rPr>
          <w:rFonts w:ascii="Times New Roman" w:eastAsia="Times New Roman" w:hAnsi="Times New Roman" w:cs="Times New Roman"/>
          <w:sz w:val="28"/>
          <w:szCs w:val="28"/>
          <w:lang w:eastAsia="ru-RU"/>
        </w:rPr>
        <w:t>інвестиційної діяльності</w:t>
      </w:r>
    </w:p>
    <w:p w14:paraId="0096EEA8"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p>
    <w:p w14:paraId="394E40DA"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r w:rsidRPr="00B83EE6">
        <w:rPr>
          <w:rFonts w:ascii="Times New Roman" w:eastAsia="Times New Roman" w:hAnsi="Times New Roman" w:cs="Times New Roman"/>
          <w:spacing w:val="-2"/>
          <w:sz w:val="28"/>
          <w:szCs w:val="28"/>
          <w:lang w:eastAsia="ru-RU"/>
        </w:rPr>
        <w:t xml:space="preserve">Голова </w:t>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t>Андрій ВІТРЕНКО</w:t>
      </w:r>
    </w:p>
    <w:p w14:paraId="0A1AD047"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r w:rsidRPr="00B83EE6">
        <w:rPr>
          <w:rFonts w:ascii="Times New Roman" w:eastAsia="Times New Roman" w:hAnsi="Times New Roman" w:cs="Times New Roman"/>
          <w:spacing w:val="-2"/>
          <w:sz w:val="28"/>
          <w:szCs w:val="28"/>
          <w:lang w:eastAsia="ru-RU"/>
        </w:rPr>
        <w:t xml:space="preserve">Секретар </w:t>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r>
      <w:r w:rsidRPr="00B83EE6">
        <w:rPr>
          <w:rFonts w:ascii="Times New Roman" w:eastAsia="Times New Roman" w:hAnsi="Times New Roman" w:cs="Times New Roman"/>
          <w:spacing w:val="-2"/>
          <w:sz w:val="28"/>
          <w:szCs w:val="28"/>
          <w:lang w:eastAsia="ru-RU"/>
        </w:rPr>
        <w:tab/>
        <w:t>Владислав АНДРОНОВ</w:t>
      </w:r>
    </w:p>
    <w:p w14:paraId="41B4F402"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p>
    <w:p w14:paraId="5601BDC0"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pacing w:val="-2"/>
          <w:sz w:val="28"/>
          <w:szCs w:val="28"/>
          <w:lang w:eastAsia="ru-RU"/>
        </w:rPr>
      </w:pPr>
      <w:r w:rsidRPr="00B83EE6">
        <w:rPr>
          <w:rFonts w:ascii="Times New Roman" w:eastAsia="Times New Roman" w:hAnsi="Times New Roman" w:cs="Times New Roman"/>
          <w:spacing w:val="-2"/>
          <w:sz w:val="28"/>
          <w:szCs w:val="28"/>
          <w:lang w:eastAsia="ru-RU"/>
        </w:rPr>
        <w:t xml:space="preserve">Начальник управління </w:t>
      </w:r>
    </w:p>
    <w:p w14:paraId="1BD96477" w14:textId="77777777" w:rsidR="00B83EE6" w:rsidRPr="00B83EE6" w:rsidRDefault="00B83EE6" w:rsidP="00B83EE6">
      <w:pPr>
        <w:shd w:val="clear" w:color="auto" w:fill="FFFFFF"/>
        <w:autoSpaceDE w:val="0"/>
        <w:autoSpaceDN w:val="0"/>
        <w:spacing w:after="0" w:line="240" w:lineRule="auto"/>
        <w:rPr>
          <w:rFonts w:ascii="Times New Roman" w:eastAsia="Times New Roman" w:hAnsi="Times New Roman" w:cs="Times New Roman"/>
          <w:sz w:val="28"/>
          <w:szCs w:val="28"/>
          <w:lang w:eastAsia="ru-RU"/>
        </w:rPr>
      </w:pPr>
      <w:r w:rsidRPr="00B83EE6">
        <w:rPr>
          <w:rFonts w:ascii="Times New Roman" w:eastAsia="Times New Roman" w:hAnsi="Times New Roman" w:cs="Times New Roman"/>
          <w:spacing w:val="-2"/>
          <w:sz w:val="28"/>
          <w:szCs w:val="28"/>
          <w:lang w:eastAsia="ru-RU"/>
        </w:rPr>
        <w:t xml:space="preserve">правового </w:t>
      </w:r>
      <w:r w:rsidRPr="00B83EE6">
        <w:rPr>
          <w:rFonts w:ascii="Times New Roman" w:eastAsia="Times New Roman" w:hAnsi="Times New Roman" w:cs="Times New Roman"/>
          <w:sz w:val="28"/>
          <w:szCs w:val="28"/>
          <w:lang w:eastAsia="ru-RU"/>
        </w:rPr>
        <w:t xml:space="preserve">забезпечення діяльності </w:t>
      </w:r>
    </w:p>
    <w:p w14:paraId="7DEFEA6A" w14:textId="61121ACC" w:rsidR="00B83EE6" w:rsidRPr="00B83EE6" w:rsidRDefault="00B83EE6" w:rsidP="00B83EE6">
      <w:pPr>
        <w:spacing w:after="0" w:line="240" w:lineRule="auto"/>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Київської міської ради</w:t>
      </w:r>
      <w:r w:rsidRPr="00B83EE6">
        <w:rPr>
          <w:rFonts w:ascii="Times New Roman" w:eastAsia="Times New Roman" w:hAnsi="Times New Roman" w:cs="Times New Roman"/>
          <w:sz w:val="28"/>
          <w:szCs w:val="28"/>
          <w:lang w:eastAsia="uk-UA"/>
        </w:rPr>
        <w:tab/>
      </w:r>
      <w:r w:rsidRPr="00B83EE6">
        <w:rPr>
          <w:rFonts w:ascii="Times New Roman" w:eastAsia="Times New Roman" w:hAnsi="Times New Roman" w:cs="Times New Roman"/>
          <w:sz w:val="28"/>
          <w:szCs w:val="28"/>
          <w:lang w:eastAsia="uk-UA"/>
        </w:rPr>
        <w:tab/>
      </w:r>
      <w:r w:rsidRPr="00B83EE6">
        <w:rPr>
          <w:rFonts w:ascii="Times New Roman" w:eastAsia="Times New Roman" w:hAnsi="Times New Roman" w:cs="Times New Roman"/>
          <w:sz w:val="28"/>
          <w:szCs w:val="28"/>
          <w:lang w:eastAsia="uk-UA"/>
        </w:rPr>
        <w:tab/>
      </w:r>
      <w:r w:rsidRPr="00B83EE6">
        <w:rPr>
          <w:rFonts w:ascii="Times New Roman" w:eastAsia="Times New Roman" w:hAnsi="Times New Roman" w:cs="Times New Roman"/>
          <w:sz w:val="28"/>
          <w:szCs w:val="28"/>
          <w:lang w:eastAsia="uk-UA"/>
        </w:rPr>
        <w:tab/>
      </w:r>
      <w:r w:rsidRPr="00B83EE6">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 xml:space="preserve">   </w:t>
      </w:r>
      <w:r w:rsidRPr="00B83EE6">
        <w:rPr>
          <w:rFonts w:ascii="Times New Roman" w:eastAsia="Times New Roman" w:hAnsi="Times New Roman" w:cs="Times New Roman"/>
          <w:sz w:val="28"/>
          <w:szCs w:val="28"/>
          <w:lang w:eastAsia="uk-UA"/>
        </w:rPr>
        <w:t>Валентина ПОЛОЖИШНИК</w:t>
      </w:r>
    </w:p>
    <w:p w14:paraId="7800E5C2" w14:textId="77777777" w:rsidR="00B83EE6" w:rsidRPr="00B83EE6" w:rsidRDefault="00B83EE6" w:rsidP="00B83EE6">
      <w:pPr>
        <w:autoSpaceDE w:val="0"/>
        <w:autoSpaceDN w:val="0"/>
        <w:spacing w:after="0" w:line="240" w:lineRule="auto"/>
        <w:ind w:left="-567"/>
        <w:contextualSpacing/>
        <w:rPr>
          <w:rFonts w:ascii="Times New Roman" w:eastAsia="Times New Roman" w:hAnsi="Times New Roman" w:cs="Times New Roman"/>
          <w:sz w:val="28"/>
          <w:szCs w:val="28"/>
          <w:lang w:eastAsia="ru-RU"/>
        </w:rPr>
      </w:pPr>
    </w:p>
    <w:p w14:paraId="313E6337" w14:textId="77777777" w:rsidR="00B83EE6" w:rsidRDefault="00B83EE6" w:rsidP="008F59E4">
      <w:pPr>
        <w:pStyle w:val="a7"/>
        <w:rPr>
          <w:rFonts w:ascii="Times New Roman" w:hAnsi="Times New Roman" w:cs="Times New Roman"/>
          <w:sz w:val="28"/>
          <w:szCs w:val="28"/>
        </w:rPr>
      </w:pPr>
    </w:p>
    <w:p w14:paraId="557B2A0D" w14:textId="77777777" w:rsidR="00B83EE6" w:rsidRDefault="00B83EE6" w:rsidP="008F59E4">
      <w:pPr>
        <w:pStyle w:val="a7"/>
        <w:rPr>
          <w:rFonts w:ascii="Times New Roman" w:hAnsi="Times New Roman" w:cs="Times New Roman"/>
          <w:sz w:val="28"/>
          <w:szCs w:val="28"/>
        </w:rPr>
      </w:pPr>
    </w:p>
    <w:p w14:paraId="7109282F" w14:textId="77777777" w:rsidR="00B83EE6" w:rsidRDefault="00B83EE6" w:rsidP="008F59E4">
      <w:pPr>
        <w:pStyle w:val="a7"/>
        <w:rPr>
          <w:rFonts w:ascii="Times New Roman" w:hAnsi="Times New Roman" w:cs="Times New Roman"/>
          <w:sz w:val="28"/>
          <w:szCs w:val="28"/>
        </w:rPr>
      </w:pPr>
    </w:p>
    <w:p w14:paraId="07578FC2" w14:textId="77777777" w:rsidR="00B83EE6" w:rsidRDefault="00B83EE6" w:rsidP="008F59E4">
      <w:pPr>
        <w:pStyle w:val="a7"/>
        <w:rPr>
          <w:rFonts w:ascii="Times New Roman" w:hAnsi="Times New Roman" w:cs="Times New Roman"/>
          <w:sz w:val="28"/>
          <w:szCs w:val="28"/>
        </w:rPr>
      </w:pPr>
    </w:p>
    <w:p w14:paraId="4532C28B" w14:textId="77777777" w:rsidR="00B83EE6" w:rsidRDefault="00B83EE6" w:rsidP="008F59E4">
      <w:pPr>
        <w:pStyle w:val="a7"/>
        <w:rPr>
          <w:rFonts w:ascii="Times New Roman" w:hAnsi="Times New Roman" w:cs="Times New Roman"/>
          <w:sz w:val="28"/>
          <w:szCs w:val="28"/>
        </w:rPr>
      </w:pPr>
    </w:p>
    <w:p w14:paraId="475E29C2" w14:textId="77777777" w:rsidR="00B83EE6" w:rsidRDefault="00B83EE6" w:rsidP="008F59E4">
      <w:pPr>
        <w:pStyle w:val="a7"/>
        <w:rPr>
          <w:rFonts w:ascii="Times New Roman" w:hAnsi="Times New Roman" w:cs="Times New Roman"/>
          <w:sz w:val="28"/>
          <w:szCs w:val="28"/>
        </w:rPr>
      </w:pPr>
    </w:p>
    <w:p w14:paraId="0274DA76" w14:textId="77777777" w:rsidR="00B83EE6" w:rsidRDefault="00B83EE6" w:rsidP="008F59E4">
      <w:pPr>
        <w:pStyle w:val="a7"/>
        <w:rPr>
          <w:rFonts w:ascii="Times New Roman" w:hAnsi="Times New Roman" w:cs="Times New Roman"/>
          <w:sz w:val="28"/>
          <w:szCs w:val="28"/>
        </w:rPr>
      </w:pPr>
    </w:p>
    <w:p w14:paraId="57ED9252" w14:textId="77777777" w:rsidR="00B83EE6" w:rsidRDefault="00B83EE6" w:rsidP="008F59E4">
      <w:pPr>
        <w:pStyle w:val="a7"/>
        <w:rPr>
          <w:rFonts w:ascii="Times New Roman" w:hAnsi="Times New Roman" w:cs="Times New Roman"/>
          <w:sz w:val="28"/>
          <w:szCs w:val="28"/>
        </w:rPr>
      </w:pPr>
    </w:p>
    <w:p w14:paraId="50132922" w14:textId="77777777" w:rsidR="00B83EE6" w:rsidRDefault="00B83EE6" w:rsidP="008F59E4">
      <w:pPr>
        <w:pStyle w:val="a7"/>
        <w:rPr>
          <w:rFonts w:ascii="Times New Roman" w:hAnsi="Times New Roman" w:cs="Times New Roman"/>
          <w:sz w:val="28"/>
          <w:szCs w:val="28"/>
        </w:rPr>
      </w:pPr>
    </w:p>
    <w:p w14:paraId="0A1DE9ED" w14:textId="77777777" w:rsidR="00B83EE6" w:rsidRDefault="00B83EE6" w:rsidP="008F59E4">
      <w:pPr>
        <w:pStyle w:val="a7"/>
        <w:rPr>
          <w:rFonts w:ascii="Times New Roman" w:hAnsi="Times New Roman" w:cs="Times New Roman"/>
          <w:sz w:val="28"/>
          <w:szCs w:val="28"/>
        </w:rPr>
      </w:pPr>
    </w:p>
    <w:p w14:paraId="38A3E424" w14:textId="77777777" w:rsidR="00B83EE6" w:rsidRDefault="00B83EE6" w:rsidP="008F59E4">
      <w:pPr>
        <w:pStyle w:val="a7"/>
        <w:rPr>
          <w:rFonts w:ascii="Times New Roman" w:hAnsi="Times New Roman" w:cs="Times New Roman"/>
          <w:sz w:val="28"/>
          <w:szCs w:val="28"/>
        </w:rPr>
      </w:pPr>
    </w:p>
    <w:p w14:paraId="02741804" w14:textId="77777777" w:rsidR="00B83EE6" w:rsidRDefault="00B83EE6" w:rsidP="008F59E4">
      <w:pPr>
        <w:pStyle w:val="a7"/>
        <w:rPr>
          <w:rFonts w:ascii="Times New Roman" w:hAnsi="Times New Roman" w:cs="Times New Roman"/>
          <w:sz w:val="28"/>
          <w:szCs w:val="28"/>
        </w:rPr>
      </w:pPr>
    </w:p>
    <w:p w14:paraId="3ACA0A40" w14:textId="77777777" w:rsidR="00B83EE6" w:rsidRDefault="00B83EE6" w:rsidP="008F59E4">
      <w:pPr>
        <w:pStyle w:val="a7"/>
        <w:rPr>
          <w:rFonts w:ascii="Times New Roman" w:hAnsi="Times New Roman" w:cs="Times New Roman"/>
          <w:sz w:val="28"/>
          <w:szCs w:val="28"/>
        </w:rPr>
      </w:pPr>
    </w:p>
    <w:p w14:paraId="73F806F3" w14:textId="77777777" w:rsidR="00B83EE6" w:rsidRDefault="00B83EE6" w:rsidP="008F59E4">
      <w:pPr>
        <w:pStyle w:val="a7"/>
        <w:rPr>
          <w:rFonts w:ascii="Times New Roman" w:hAnsi="Times New Roman" w:cs="Times New Roman"/>
          <w:sz w:val="28"/>
          <w:szCs w:val="28"/>
        </w:rPr>
      </w:pPr>
    </w:p>
    <w:p w14:paraId="2B8C1F8F" w14:textId="77777777" w:rsidR="00B83EE6" w:rsidRPr="00B83EE6" w:rsidRDefault="00B83EE6" w:rsidP="00B83EE6">
      <w:pPr>
        <w:widowControl w:val="0"/>
        <w:spacing w:after="0" w:line="240" w:lineRule="auto"/>
        <w:ind w:left="3403" w:firstLine="992"/>
        <w:jc w:val="both"/>
        <w:rPr>
          <w:rFonts w:ascii="Times New Roman" w:eastAsia="Calibri" w:hAnsi="Times New Roman" w:cs="Times New Roman"/>
          <w:sz w:val="28"/>
          <w:szCs w:val="28"/>
        </w:rPr>
      </w:pPr>
      <w:r w:rsidRPr="00B83EE6">
        <w:rPr>
          <w:rFonts w:ascii="Times New Roman" w:eastAsia="Calibri" w:hAnsi="Times New Roman" w:cs="Times New Roman"/>
          <w:sz w:val="28"/>
          <w:szCs w:val="28"/>
          <w:shd w:val="clear" w:color="auto" w:fill="FFFFFF"/>
        </w:rPr>
        <w:lastRenderedPageBreak/>
        <w:t>ЗАТВЕРДЖЕНО</w:t>
      </w:r>
    </w:p>
    <w:p w14:paraId="39A370CA" w14:textId="77777777" w:rsidR="00B83EE6" w:rsidRPr="00B83EE6" w:rsidRDefault="00B83EE6" w:rsidP="00B83EE6">
      <w:pPr>
        <w:widowControl w:val="0"/>
        <w:spacing w:after="0" w:line="240" w:lineRule="auto"/>
        <w:ind w:left="4395"/>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Рішення Київської міської ради</w:t>
      </w:r>
    </w:p>
    <w:p w14:paraId="4E2AC5EE" w14:textId="77777777" w:rsidR="00B83EE6" w:rsidRPr="00B83EE6" w:rsidRDefault="00B83EE6" w:rsidP="00B83EE6">
      <w:pPr>
        <w:widowControl w:val="0"/>
        <w:spacing w:after="0" w:line="240" w:lineRule="auto"/>
        <w:ind w:left="4395"/>
        <w:rPr>
          <w:rFonts w:ascii="Times New Roman" w:eastAsia="Calibri" w:hAnsi="Times New Roman" w:cs="Times New Roman"/>
          <w:sz w:val="26"/>
          <w:szCs w:val="26"/>
        </w:rPr>
      </w:pPr>
      <w:r w:rsidRPr="00B83EE6">
        <w:rPr>
          <w:rFonts w:ascii="Times New Roman" w:eastAsia="Calibri" w:hAnsi="Times New Roman" w:cs="Times New Roman"/>
          <w:sz w:val="28"/>
          <w:szCs w:val="28"/>
          <w:shd w:val="clear" w:color="auto" w:fill="FFFFFF"/>
        </w:rPr>
        <w:t xml:space="preserve">від _______________  № _________  </w:t>
      </w:r>
    </w:p>
    <w:p w14:paraId="59F81F6A" w14:textId="77777777" w:rsidR="00B83EE6" w:rsidRPr="00B83EE6" w:rsidRDefault="00B83EE6" w:rsidP="00B83EE6">
      <w:pPr>
        <w:widowControl w:val="0"/>
        <w:spacing w:after="121" w:line="240" w:lineRule="auto"/>
        <w:ind w:left="-284"/>
        <w:rPr>
          <w:rFonts w:ascii="Times New Roman" w:eastAsia="Calibri" w:hAnsi="Times New Roman" w:cs="Times New Roman"/>
          <w:sz w:val="26"/>
          <w:szCs w:val="26"/>
          <w:shd w:val="clear" w:color="auto" w:fill="FFFFFF"/>
        </w:rPr>
      </w:pPr>
    </w:p>
    <w:p w14:paraId="1EDA0B30" w14:textId="77777777" w:rsidR="00B83EE6" w:rsidRPr="00B83EE6" w:rsidRDefault="00B83EE6" w:rsidP="00B83EE6">
      <w:pPr>
        <w:widowControl w:val="0"/>
        <w:spacing w:after="121" w:line="240" w:lineRule="auto"/>
        <w:ind w:left="-284"/>
        <w:jc w:val="center"/>
        <w:rPr>
          <w:rFonts w:ascii="Times New Roman" w:eastAsia="Calibri" w:hAnsi="Times New Roman" w:cs="Times New Roman"/>
          <w:sz w:val="26"/>
          <w:szCs w:val="26"/>
          <w:shd w:val="clear" w:color="auto" w:fill="FFFFFF"/>
        </w:rPr>
      </w:pPr>
    </w:p>
    <w:p w14:paraId="2DEBF692" w14:textId="77777777" w:rsidR="00B83EE6" w:rsidRPr="00B83EE6" w:rsidRDefault="00B83EE6" w:rsidP="00B83EE6">
      <w:pPr>
        <w:widowControl w:val="0"/>
        <w:spacing w:after="121" w:line="240" w:lineRule="auto"/>
        <w:ind w:left="-284"/>
        <w:jc w:val="center"/>
        <w:rPr>
          <w:rFonts w:ascii="Times New Roman" w:eastAsia="Calibri" w:hAnsi="Times New Roman" w:cs="Times New Roman"/>
          <w:sz w:val="26"/>
          <w:szCs w:val="26"/>
          <w:shd w:val="clear" w:color="auto" w:fill="FFFFFF"/>
        </w:rPr>
      </w:pPr>
    </w:p>
    <w:p w14:paraId="505F197A" w14:textId="77777777" w:rsidR="00B83EE6" w:rsidRPr="00B83EE6" w:rsidRDefault="00B83EE6" w:rsidP="00B83EE6">
      <w:pPr>
        <w:widowControl w:val="0"/>
        <w:spacing w:after="121" w:line="240" w:lineRule="auto"/>
        <w:ind w:left="-284"/>
        <w:jc w:val="center"/>
        <w:rPr>
          <w:rFonts w:ascii="Times New Roman" w:eastAsia="Calibri" w:hAnsi="Times New Roman" w:cs="Times New Roman"/>
          <w:sz w:val="26"/>
          <w:szCs w:val="26"/>
          <w:shd w:val="clear" w:color="auto" w:fill="FFFFFF"/>
        </w:rPr>
      </w:pPr>
    </w:p>
    <w:p w14:paraId="6B614060" w14:textId="77777777" w:rsidR="00B83EE6" w:rsidRPr="00B83EE6" w:rsidRDefault="00B83EE6" w:rsidP="00B83EE6">
      <w:pPr>
        <w:widowControl w:val="0"/>
        <w:spacing w:after="121" w:line="240" w:lineRule="auto"/>
        <w:ind w:left="-284"/>
        <w:jc w:val="center"/>
        <w:rPr>
          <w:rFonts w:ascii="Times New Roman" w:eastAsia="Calibri" w:hAnsi="Times New Roman" w:cs="Times New Roman"/>
          <w:sz w:val="26"/>
          <w:szCs w:val="26"/>
          <w:shd w:val="clear" w:color="auto" w:fill="FFFFFF"/>
        </w:rPr>
      </w:pPr>
    </w:p>
    <w:p w14:paraId="0CEF81AA" w14:textId="77777777" w:rsidR="00B83EE6" w:rsidRPr="00B83EE6" w:rsidRDefault="00B83EE6" w:rsidP="00B83EE6">
      <w:pPr>
        <w:widowControl w:val="0"/>
        <w:tabs>
          <w:tab w:val="center" w:pos="4535"/>
          <w:tab w:val="right" w:pos="9354"/>
        </w:tabs>
        <w:spacing w:after="121" w:line="240" w:lineRule="auto"/>
        <w:rPr>
          <w:rFonts w:ascii="Times New Roman" w:eastAsia="Calibri" w:hAnsi="Times New Roman" w:cs="Times New Roman"/>
          <w:sz w:val="28"/>
          <w:szCs w:val="28"/>
          <w:lang w:val="ru-RU"/>
        </w:rPr>
      </w:pPr>
      <w:r w:rsidRPr="00B83EE6">
        <w:rPr>
          <w:rFonts w:ascii="Times New Roman" w:eastAsia="Calibri" w:hAnsi="Times New Roman" w:cs="Times New Roman"/>
          <w:sz w:val="28"/>
          <w:szCs w:val="28"/>
          <w:shd w:val="clear" w:color="auto" w:fill="FFFFFF"/>
        </w:rPr>
        <w:tab/>
      </w:r>
      <w:r w:rsidRPr="00B83EE6">
        <w:rPr>
          <w:rFonts w:ascii="Times New Roman" w:eastAsia="Calibri" w:hAnsi="Times New Roman" w:cs="Times New Roman"/>
          <w:sz w:val="28"/>
          <w:szCs w:val="28"/>
          <w:shd w:val="clear" w:color="auto" w:fill="FFFFFF"/>
          <w:lang w:val="ru-RU"/>
        </w:rPr>
        <w:t>СТАТУТ</w:t>
      </w:r>
      <w:r w:rsidRPr="00B83EE6">
        <w:rPr>
          <w:rFonts w:ascii="Times New Roman" w:eastAsia="Calibri" w:hAnsi="Times New Roman" w:cs="Times New Roman"/>
          <w:sz w:val="28"/>
          <w:szCs w:val="28"/>
          <w:shd w:val="clear" w:color="auto" w:fill="FFFFFF"/>
          <w:lang w:val="ru-RU"/>
        </w:rPr>
        <w:tab/>
      </w:r>
    </w:p>
    <w:p w14:paraId="5B4E01B1" w14:textId="77777777" w:rsidR="00B83EE6" w:rsidRPr="00B83EE6" w:rsidRDefault="00B83EE6" w:rsidP="00B83EE6">
      <w:pPr>
        <w:widowControl w:val="0"/>
        <w:spacing w:after="0" w:line="240" w:lineRule="auto"/>
        <w:jc w:val="center"/>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lang w:val="ru-RU"/>
        </w:rPr>
        <w:t>КОМУНАЛЬНОГО НЕКОМЕРЦІЙНОГО ПІДПРИЄМСТВА</w:t>
      </w:r>
    </w:p>
    <w:p w14:paraId="5AA3C036" w14:textId="77777777" w:rsidR="00B83EE6" w:rsidRPr="00B83EE6" w:rsidRDefault="00B83EE6" w:rsidP="00B83EE6">
      <w:pPr>
        <w:widowControl w:val="0"/>
        <w:spacing w:after="0" w:line="240" w:lineRule="auto"/>
        <w:jc w:val="center"/>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lang w:val="ru-RU"/>
        </w:rPr>
        <w:t>«Ц</w:t>
      </w:r>
      <w:r w:rsidRPr="00B83EE6">
        <w:rPr>
          <w:rFonts w:ascii="Times New Roman" w:eastAsia="Calibri" w:hAnsi="Times New Roman" w:cs="Times New Roman"/>
          <w:sz w:val="28"/>
          <w:szCs w:val="28"/>
          <w:shd w:val="clear" w:color="auto" w:fill="FFFFFF"/>
        </w:rPr>
        <w:t>ЕНТР ПЕРВИННОЇ МЕДИКО-САНІТАРНОЇ ДОПОМОГИ</w:t>
      </w:r>
      <w:r w:rsidRPr="00B83EE6">
        <w:rPr>
          <w:rFonts w:ascii="Times New Roman" w:eastAsia="Calibri" w:hAnsi="Times New Roman" w:cs="Times New Roman"/>
          <w:sz w:val="28"/>
          <w:szCs w:val="28"/>
          <w:shd w:val="clear" w:color="auto" w:fill="FFFFFF"/>
          <w:lang w:val="ru-RU"/>
        </w:rPr>
        <w:t xml:space="preserve"> </w:t>
      </w:r>
      <w:r w:rsidRPr="00B83EE6">
        <w:rPr>
          <w:rFonts w:ascii="Times New Roman" w:eastAsia="Calibri" w:hAnsi="Times New Roman" w:cs="Times New Roman"/>
          <w:sz w:val="28"/>
          <w:szCs w:val="28"/>
          <w:shd w:val="clear" w:color="auto" w:fill="FFFFFF"/>
        </w:rPr>
        <w:t>№ 2»</w:t>
      </w:r>
    </w:p>
    <w:p w14:paraId="5711BA72" w14:textId="77777777" w:rsidR="00B83EE6" w:rsidRPr="00B83EE6" w:rsidRDefault="00B83EE6" w:rsidP="00B83EE6">
      <w:pPr>
        <w:widowControl w:val="0"/>
        <w:spacing w:after="0" w:line="240" w:lineRule="auto"/>
        <w:jc w:val="center"/>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ДАРНИЦЬКОГО РАЙОНУ М. КИЄВА</w:t>
      </w:r>
    </w:p>
    <w:p w14:paraId="5E2A97A8" w14:textId="77777777" w:rsidR="00B83EE6" w:rsidRPr="00B83EE6" w:rsidRDefault="00B83EE6" w:rsidP="00B83EE6">
      <w:pPr>
        <w:widowControl w:val="0"/>
        <w:spacing w:after="0" w:line="240" w:lineRule="auto"/>
        <w:jc w:val="center"/>
        <w:rPr>
          <w:rFonts w:ascii="Times New Roman" w:eastAsia="Calibri" w:hAnsi="Times New Roman" w:cs="Times New Roman"/>
          <w:sz w:val="28"/>
          <w:szCs w:val="28"/>
          <w:shd w:val="clear" w:color="auto" w:fill="FFFFFF"/>
        </w:rPr>
      </w:pPr>
    </w:p>
    <w:p w14:paraId="2308E59E" w14:textId="77777777" w:rsidR="00B83EE6" w:rsidRPr="00B83EE6" w:rsidRDefault="00B83EE6" w:rsidP="00B83EE6">
      <w:pPr>
        <w:widowControl w:val="0"/>
        <w:spacing w:after="0" w:line="240" w:lineRule="auto"/>
        <w:jc w:val="center"/>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lang w:val="ru-RU"/>
        </w:rPr>
        <w:t>(</w:t>
      </w:r>
      <w:r w:rsidRPr="00B83EE6">
        <w:rPr>
          <w:rFonts w:ascii="Times New Roman" w:eastAsia="Calibri" w:hAnsi="Times New Roman" w:cs="Times New Roman"/>
          <w:sz w:val="28"/>
          <w:szCs w:val="28"/>
          <w:shd w:val="clear" w:color="auto" w:fill="FFFFFF"/>
        </w:rPr>
        <w:t>і</w:t>
      </w:r>
      <w:proofErr w:type="spellStart"/>
      <w:r w:rsidRPr="00B83EE6">
        <w:rPr>
          <w:rFonts w:ascii="Times New Roman" w:eastAsia="Calibri" w:hAnsi="Times New Roman" w:cs="Times New Roman"/>
          <w:sz w:val="28"/>
          <w:szCs w:val="28"/>
          <w:shd w:val="clear" w:color="auto" w:fill="FFFFFF"/>
          <w:lang w:val="ru-RU"/>
        </w:rPr>
        <w:t>дентифікаційний</w:t>
      </w:r>
      <w:proofErr w:type="spellEnd"/>
      <w:r w:rsidRPr="00B83EE6">
        <w:rPr>
          <w:rFonts w:ascii="Times New Roman" w:eastAsia="Calibri" w:hAnsi="Times New Roman" w:cs="Times New Roman"/>
          <w:sz w:val="28"/>
          <w:szCs w:val="28"/>
          <w:shd w:val="clear" w:color="auto" w:fill="FFFFFF"/>
          <w:lang w:val="ru-RU"/>
        </w:rPr>
        <w:t xml:space="preserve"> </w:t>
      </w:r>
      <w:r w:rsidRPr="00B83EE6">
        <w:rPr>
          <w:rFonts w:ascii="Times New Roman" w:eastAsia="Calibri" w:hAnsi="Times New Roman" w:cs="Times New Roman"/>
          <w:sz w:val="28"/>
          <w:szCs w:val="28"/>
          <w:shd w:val="clear" w:color="auto" w:fill="FFFFFF"/>
        </w:rPr>
        <w:t>код</w:t>
      </w:r>
      <w:r w:rsidRPr="00B83EE6">
        <w:rPr>
          <w:rFonts w:ascii="Times New Roman" w:eastAsia="Calibri" w:hAnsi="Times New Roman" w:cs="Times New Roman"/>
          <w:sz w:val="28"/>
          <w:szCs w:val="28"/>
          <w:shd w:val="clear" w:color="auto" w:fill="FFFFFF"/>
          <w:lang w:val="ru-RU"/>
        </w:rPr>
        <w:t xml:space="preserve"> </w:t>
      </w:r>
      <w:r w:rsidRPr="00B83EE6">
        <w:rPr>
          <w:rFonts w:ascii="Times New Roman" w:eastAsia="Calibri" w:hAnsi="Times New Roman" w:cs="Times New Roman"/>
          <w:sz w:val="28"/>
          <w:szCs w:val="28"/>
          <w:shd w:val="clear" w:color="auto" w:fill="FFFFFF"/>
        </w:rPr>
        <w:t>38266365)</w:t>
      </w:r>
    </w:p>
    <w:p w14:paraId="275DB338" w14:textId="77777777" w:rsidR="00B83EE6" w:rsidRPr="00B83EE6" w:rsidRDefault="00B83EE6" w:rsidP="00B83EE6">
      <w:pPr>
        <w:widowControl w:val="0"/>
        <w:spacing w:after="0" w:line="240" w:lineRule="auto"/>
        <w:jc w:val="center"/>
        <w:rPr>
          <w:rFonts w:ascii="Times New Roman" w:eastAsia="Calibri" w:hAnsi="Times New Roman" w:cs="Times New Roman"/>
          <w:sz w:val="28"/>
          <w:szCs w:val="28"/>
          <w:shd w:val="clear" w:color="auto" w:fill="FFFFFF"/>
          <w:lang w:val="ru-RU"/>
        </w:rPr>
      </w:pPr>
    </w:p>
    <w:p w14:paraId="50B1367F" w14:textId="77777777" w:rsidR="00B83EE6" w:rsidRPr="00B83EE6" w:rsidRDefault="00B83EE6" w:rsidP="00B83EE6">
      <w:pPr>
        <w:widowControl w:val="0"/>
        <w:spacing w:after="0" w:line="240" w:lineRule="auto"/>
        <w:jc w:val="center"/>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(нова редакція)</w:t>
      </w:r>
    </w:p>
    <w:p w14:paraId="39848718" w14:textId="77777777" w:rsidR="00B83EE6" w:rsidRPr="00B83EE6" w:rsidRDefault="00B83EE6" w:rsidP="00B83EE6">
      <w:pPr>
        <w:widowControl w:val="0"/>
        <w:spacing w:after="6814" w:line="240" w:lineRule="auto"/>
        <w:ind w:left="-284"/>
        <w:jc w:val="center"/>
        <w:rPr>
          <w:rFonts w:ascii="Times New Roman" w:eastAsia="Calibri" w:hAnsi="Times New Roman" w:cs="Times New Roman"/>
          <w:sz w:val="28"/>
          <w:szCs w:val="28"/>
          <w:shd w:val="clear" w:color="auto" w:fill="FFFFFF"/>
        </w:rPr>
      </w:pPr>
    </w:p>
    <w:p w14:paraId="2C3F7F35" w14:textId="77777777" w:rsidR="00B83EE6" w:rsidRPr="00B83EE6" w:rsidRDefault="00B83EE6" w:rsidP="00B83EE6">
      <w:pPr>
        <w:widowControl w:val="0"/>
        <w:spacing w:after="6814" w:line="240" w:lineRule="auto"/>
        <w:jc w:val="center"/>
        <w:rPr>
          <w:rFonts w:ascii="Times New Roman" w:eastAsia="Calibri" w:hAnsi="Times New Roman" w:cs="Times New Roman"/>
          <w:sz w:val="28"/>
          <w:szCs w:val="28"/>
        </w:rPr>
      </w:pPr>
      <w:r w:rsidRPr="00B83EE6">
        <w:rPr>
          <w:rFonts w:ascii="Times New Roman" w:eastAsia="Calibri" w:hAnsi="Times New Roman" w:cs="Times New Roman"/>
          <w:sz w:val="28"/>
          <w:szCs w:val="28"/>
          <w:shd w:val="clear" w:color="auto" w:fill="FFFFFF"/>
          <w:lang w:val="ru-RU"/>
        </w:rPr>
        <w:t xml:space="preserve">м. </w:t>
      </w:r>
      <w:proofErr w:type="spellStart"/>
      <w:r w:rsidRPr="00B83EE6">
        <w:rPr>
          <w:rFonts w:ascii="Times New Roman" w:eastAsia="Calibri" w:hAnsi="Times New Roman" w:cs="Times New Roman"/>
          <w:sz w:val="28"/>
          <w:szCs w:val="28"/>
          <w:shd w:val="clear" w:color="auto" w:fill="FFFFFF"/>
          <w:lang w:val="ru-RU"/>
        </w:rPr>
        <w:t>Київ</w:t>
      </w:r>
      <w:proofErr w:type="spellEnd"/>
      <w:r w:rsidRPr="00B83EE6">
        <w:rPr>
          <w:rFonts w:ascii="Times New Roman" w:eastAsia="Calibri" w:hAnsi="Times New Roman" w:cs="Times New Roman"/>
          <w:sz w:val="28"/>
          <w:szCs w:val="28"/>
          <w:shd w:val="clear" w:color="auto" w:fill="FFFFFF"/>
        </w:rPr>
        <w:t xml:space="preserve"> </w:t>
      </w:r>
      <w:r w:rsidRPr="00B83EE6">
        <w:rPr>
          <w:rFonts w:ascii="Times New Roman" w:eastAsia="Calibri" w:hAnsi="Times New Roman" w:cs="Times New Roman"/>
          <w:sz w:val="28"/>
          <w:szCs w:val="28"/>
          <w:shd w:val="clear" w:color="auto" w:fill="FFFFFF"/>
          <w:lang w:val="ru-RU"/>
        </w:rPr>
        <w:t>-</w:t>
      </w:r>
      <w:r w:rsidRPr="00B83EE6">
        <w:rPr>
          <w:rFonts w:ascii="Times New Roman" w:eastAsia="Calibri" w:hAnsi="Times New Roman" w:cs="Times New Roman"/>
          <w:sz w:val="28"/>
          <w:szCs w:val="28"/>
          <w:shd w:val="clear" w:color="auto" w:fill="FFFFFF"/>
        </w:rPr>
        <w:t xml:space="preserve"> </w:t>
      </w:r>
      <w:r w:rsidRPr="00B83EE6">
        <w:rPr>
          <w:rFonts w:ascii="Times New Roman" w:eastAsia="Calibri" w:hAnsi="Times New Roman" w:cs="Times New Roman"/>
          <w:sz w:val="28"/>
          <w:szCs w:val="28"/>
          <w:shd w:val="clear" w:color="auto" w:fill="FFFFFF"/>
          <w:lang w:val="ru-RU"/>
        </w:rPr>
        <w:t>20</w:t>
      </w:r>
      <w:r w:rsidRPr="00B83EE6">
        <w:rPr>
          <w:rFonts w:ascii="Times New Roman" w:eastAsia="Calibri" w:hAnsi="Times New Roman" w:cs="Times New Roman"/>
          <w:sz w:val="28"/>
          <w:szCs w:val="28"/>
          <w:shd w:val="clear" w:color="auto" w:fill="FFFFFF"/>
        </w:rPr>
        <w:t>25</w:t>
      </w:r>
    </w:p>
    <w:p w14:paraId="1AFFE5C7" w14:textId="77777777" w:rsidR="00B83EE6" w:rsidRPr="00B83EE6" w:rsidRDefault="00B83EE6" w:rsidP="00B83EE6">
      <w:pPr>
        <w:tabs>
          <w:tab w:val="left" w:pos="567"/>
        </w:tabs>
        <w:autoSpaceDE w:val="0"/>
        <w:autoSpaceDN w:val="0"/>
        <w:spacing w:after="0" w:line="240" w:lineRule="auto"/>
        <w:jc w:val="center"/>
        <w:rPr>
          <w:rFonts w:ascii="Times New Roman" w:eastAsia="Times New Roman" w:hAnsi="Times New Roman" w:cs="Times New Roman"/>
          <w:bCs/>
          <w:sz w:val="28"/>
          <w:szCs w:val="28"/>
          <w:lang w:eastAsia="ru-RU"/>
        </w:rPr>
      </w:pPr>
      <w:r w:rsidRPr="00B83EE6">
        <w:rPr>
          <w:rFonts w:ascii="Times New Roman" w:eastAsia="Times New Roman" w:hAnsi="Times New Roman" w:cs="Times New Roman"/>
          <w:bCs/>
          <w:sz w:val="28"/>
          <w:szCs w:val="28"/>
          <w:lang w:eastAsia="ru-RU"/>
        </w:rPr>
        <w:lastRenderedPageBreak/>
        <w:t>I. ЗАГАЛЬНІ  ПОЛОЖЕННЯ</w:t>
      </w:r>
    </w:p>
    <w:p w14:paraId="661ECEBE" w14:textId="77777777" w:rsidR="00B83EE6" w:rsidRPr="00B83EE6" w:rsidRDefault="00B83EE6" w:rsidP="00B83EE6">
      <w:pPr>
        <w:tabs>
          <w:tab w:val="left" w:pos="567"/>
        </w:tabs>
        <w:autoSpaceDE w:val="0"/>
        <w:autoSpaceDN w:val="0"/>
        <w:spacing w:after="0" w:line="240" w:lineRule="auto"/>
        <w:ind w:firstLine="567"/>
        <w:jc w:val="center"/>
        <w:rPr>
          <w:rFonts w:ascii="Times New Roman" w:eastAsia="Times New Roman" w:hAnsi="Times New Roman" w:cs="Times New Roman"/>
          <w:b/>
          <w:bCs/>
          <w:sz w:val="28"/>
          <w:szCs w:val="28"/>
          <w:lang w:eastAsia="ru-RU"/>
        </w:rPr>
      </w:pPr>
    </w:p>
    <w:p w14:paraId="46EE4BD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rPr>
      </w:pPr>
      <w:r w:rsidRPr="00B83EE6">
        <w:rPr>
          <w:rFonts w:ascii="Times New Roman" w:eastAsia="Times New Roman" w:hAnsi="Times New Roman" w:cs="Times New Roman"/>
          <w:sz w:val="28"/>
          <w:szCs w:val="28"/>
          <w:lang w:eastAsia="ru-RU"/>
        </w:rPr>
        <w:t>1.1. Комунальне некомерційне підприємство «Центр первинної медико-санітарної допомоги № 2» Дарницького району м. Києва (далі – Підприємство) є</w:t>
      </w:r>
      <w:r w:rsidRPr="00B83EE6">
        <w:rPr>
          <w:rFonts w:ascii="Times New Roman" w:eastAsia="Times New Roman" w:hAnsi="Times New Roman" w:cs="Times New Roman"/>
          <w:sz w:val="28"/>
          <w:szCs w:val="28"/>
        </w:rPr>
        <w:t xml:space="preserve"> закладом охорони здоров’я, неприбутковим Підприємством, заснованим на комунальній власності територіальної громади міста Києва, віднесеним до сфери управління </w:t>
      </w:r>
      <w:r w:rsidRPr="00B83EE6">
        <w:rPr>
          <w:rFonts w:ascii="Times New Roman" w:eastAsia="Times New Roman" w:hAnsi="Times New Roman" w:cs="Times New Roman"/>
          <w:sz w:val="28"/>
          <w:szCs w:val="28"/>
          <w:lang w:eastAsia="uk-UA"/>
        </w:rPr>
        <w:t xml:space="preserve">Дарницької районної в місті Києві державної адміністрації              (далі – Орган управління майном). </w:t>
      </w:r>
    </w:p>
    <w:p w14:paraId="3EE0DB9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rPr>
      </w:pPr>
      <w:r w:rsidRPr="00B83EE6">
        <w:rPr>
          <w:rFonts w:ascii="Times New Roman" w:eastAsia="Times New Roman" w:hAnsi="Times New Roman" w:cs="Times New Roman"/>
          <w:sz w:val="28"/>
          <w:szCs w:val="28"/>
        </w:rPr>
        <w:t>Засновником та власником Підприємства є територіальна громада міста Києва, від імені якої виступає Київська міська рада (далі – Власник).</w:t>
      </w:r>
    </w:p>
    <w:p w14:paraId="5353F655"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rPr>
      </w:pPr>
    </w:p>
    <w:p w14:paraId="571DFE9B" w14:textId="77777777" w:rsidR="00B83EE6" w:rsidRPr="00B83EE6" w:rsidRDefault="00B83EE6" w:rsidP="00B83EE6">
      <w:pPr>
        <w:widowControl w:val="0"/>
        <w:tabs>
          <w:tab w:val="left" w:pos="1134"/>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uk-UA"/>
        </w:rPr>
        <w:t xml:space="preserve">1.2. </w:t>
      </w:r>
      <w:r w:rsidRPr="00B83EE6">
        <w:rPr>
          <w:rFonts w:ascii="Times New Roman" w:eastAsia="Times New Roman" w:hAnsi="Times New Roman" w:cs="Times New Roman"/>
          <w:sz w:val="28"/>
          <w:szCs w:val="28"/>
          <w:lang w:eastAsia="ru-RU"/>
        </w:rPr>
        <w:t xml:space="preserve">Комунальне некомерційне підприємство «Центр первинної медико-санітарної допомоги № 2» Дарницького району м. Києва створено відповідно до рішення Київської міської ради від 15 грудня 2011 року № 845/7081 «Про створення комунального некомерційного підприємства «Центр первинної медико-санітарної допомоги № 2» Дарницького району м. Києва» та є правонаступником усіх прав та обов’язків  Центральної  районної поліклініки Дарницького району м. Києва. </w:t>
      </w:r>
    </w:p>
    <w:p w14:paraId="34BD7772" w14:textId="77777777" w:rsidR="00B83EE6" w:rsidRPr="00B83EE6" w:rsidRDefault="00B83EE6" w:rsidP="00B83EE6">
      <w:pPr>
        <w:widowControl w:val="0"/>
        <w:tabs>
          <w:tab w:val="left" w:pos="1134"/>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Рішенням Київської міської ради від 13 червня 2024 року №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 реорганізовано комунальне некомерційне підприємство «Центр первинної медико-санітарної допомоги Дарницького району м. Києва» шляхом приєднання до комунального некомерційного підприємства «Центр первинної медико-санітарної допомоги № 2» Дарницького району м. Києва, яке є правонаступником усього його майна, всіх прав та обов’язків.</w:t>
      </w:r>
    </w:p>
    <w:p w14:paraId="639C22E9"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b/>
          <w:bCs/>
          <w:sz w:val="28"/>
          <w:szCs w:val="28"/>
          <w:lang w:eastAsia="ru-RU"/>
        </w:rPr>
      </w:pPr>
    </w:p>
    <w:p w14:paraId="77F41DF5"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rPr>
      </w:pPr>
      <w:r w:rsidRPr="00B83EE6">
        <w:rPr>
          <w:rFonts w:ascii="Times New Roman" w:eastAsia="Times New Roman" w:hAnsi="Times New Roman" w:cs="Times New Roman"/>
          <w:sz w:val="28"/>
          <w:szCs w:val="28"/>
          <w:lang w:eastAsia="ru-RU"/>
        </w:rPr>
        <w:t xml:space="preserve">1.3. </w:t>
      </w:r>
      <w:r w:rsidRPr="00B83EE6">
        <w:rPr>
          <w:rFonts w:ascii="Times New Roman" w:eastAsia="Times New Roman" w:hAnsi="Times New Roman" w:cs="Times New Roman"/>
          <w:sz w:val="28"/>
          <w:szCs w:val="28"/>
        </w:rPr>
        <w:t xml:space="preserve">Підприємство у своїй діяльності керується Конституцією України, законами України, постановами Верховної Ради України, актами Президента України, Кабінету Міністрів України, наказами Міністерства охорони здоров’я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директора Департаменту охорони здоров’я виконавчого органу Київської міської ради (Київської міської державної адміністрації), розпорядженнями </w:t>
      </w:r>
      <w:r w:rsidRPr="00B83EE6">
        <w:rPr>
          <w:rFonts w:ascii="Times New Roman" w:eastAsia="Times New Roman" w:hAnsi="Times New Roman" w:cs="Times New Roman"/>
          <w:sz w:val="28"/>
          <w:szCs w:val="28"/>
          <w:lang w:eastAsia="uk-UA"/>
        </w:rPr>
        <w:t xml:space="preserve">Дарницької районної в місті Києві державної адміністрації, </w:t>
      </w:r>
      <w:r w:rsidRPr="00B83EE6">
        <w:rPr>
          <w:rFonts w:ascii="Times New Roman" w:eastAsia="Times New Roman" w:hAnsi="Times New Roman" w:cs="Times New Roman"/>
          <w:sz w:val="28"/>
          <w:szCs w:val="28"/>
        </w:rPr>
        <w:t>іншими нормативно-правовими актами та цим Статутом.</w:t>
      </w:r>
    </w:p>
    <w:p w14:paraId="6B2E2D9F"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rPr>
      </w:pPr>
    </w:p>
    <w:p w14:paraId="65992312"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1.4. Найменування Підприємства:</w:t>
      </w:r>
    </w:p>
    <w:p w14:paraId="3EE3628C"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uk-UA"/>
        </w:rPr>
        <w:t xml:space="preserve">Повне </w:t>
      </w:r>
      <w:r w:rsidRPr="00B83EE6">
        <w:rPr>
          <w:rFonts w:ascii="Times New Roman" w:eastAsia="Times New Roman" w:hAnsi="Times New Roman" w:cs="Times New Roman"/>
          <w:sz w:val="28"/>
          <w:szCs w:val="28"/>
          <w:lang w:eastAsia="ru-RU"/>
        </w:rPr>
        <w:t xml:space="preserve">найменування: комунальне некомерційне підприємство «Центр первинної медико-санітарної допомоги № 2» Дарницького району м. Києва. </w:t>
      </w:r>
    </w:p>
    <w:p w14:paraId="34487C1D"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Скорочене  найменування:  КНП  «ЦПМСД  № 2»  Дарницького  району      м. Києва.</w:t>
      </w:r>
    </w:p>
    <w:p w14:paraId="5BCE238C"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p>
    <w:p w14:paraId="0E36A8D9"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lastRenderedPageBreak/>
        <w:t>1.5. Місцезнаходження Підприємства: вулиця. Вербицького Архітектора, будинок 5, м. Київ, 02091.</w:t>
      </w:r>
    </w:p>
    <w:p w14:paraId="61F85164"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color w:val="FF0000"/>
          <w:sz w:val="28"/>
          <w:szCs w:val="28"/>
          <w:lang w:eastAsia="uk-UA"/>
        </w:rPr>
      </w:pPr>
    </w:p>
    <w:p w14:paraId="0E574AE3"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1.6. До складу Підприємства можуть входити структурні підрозділи без права юридичної особи, а саме:</w:t>
      </w:r>
    </w:p>
    <w:p w14:paraId="45E0ACF9"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адміністративна частина;</w:t>
      </w:r>
    </w:p>
    <w:p w14:paraId="5758A35F"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господарська частина;</w:t>
      </w:r>
    </w:p>
    <w:p w14:paraId="7E806852"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лікувально-профілактична служба, що складається з амбулаторій, які є структурними або відокремленими структурними підрозділами Підприємства.</w:t>
      </w:r>
    </w:p>
    <w:p w14:paraId="1F2F18D0" w14:textId="77777777" w:rsidR="00B83EE6" w:rsidRPr="00B83EE6" w:rsidRDefault="00B83EE6" w:rsidP="00B83EE6">
      <w:pPr>
        <w:widowControl w:val="0"/>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p>
    <w:p w14:paraId="6CD7A353" w14:textId="77777777" w:rsidR="00B83EE6" w:rsidRPr="00B83EE6" w:rsidRDefault="00B83EE6" w:rsidP="00B83EE6">
      <w:pPr>
        <w:widowControl w:val="0"/>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1.7. Підприємство не може бути засновником інших юридичних осіб.</w:t>
      </w:r>
    </w:p>
    <w:p w14:paraId="27A19719"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p>
    <w:p w14:paraId="7D2E5BF1" w14:textId="77777777" w:rsidR="00B83EE6" w:rsidRPr="00B83EE6" w:rsidRDefault="00B83EE6" w:rsidP="00B83EE6">
      <w:pPr>
        <w:widowControl w:val="0"/>
        <w:tabs>
          <w:tab w:val="left" w:pos="20"/>
          <w:tab w:val="left" w:pos="9639"/>
        </w:tabs>
        <w:spacing w:after="0" w:line="317" w:lineRule="exact"/>
        <w:ind w:firstLine="578"/>
        <w:jc w:val="both"/>
        <w:rPr>
          <w:rFonts w:ascii="Times New Roman" w:eastAsia="Times New Roman" w:hAnsi="Times New Roman" w:cs="Times New Roman"/>
          <w:sz w:val="28"/>
          <w:szCs w:val="28"/>
          <w:lang w:val="ru-RU"/>
        </w:rPr>
      </w:pPr>
      <w:r w:rsidRPr="00B83EE6">
        <w:rPr>
          <w:rFonts w:ascii="Times New Roman" w:eastAsia="Times New Roman" w:hAnsi="Times New Roman" w:cs="Times New Roman"/>
          <w:spacing w:val="10"/>
          <w:sz w:val="28"/>
          <w:szCs w:val="28"/>
          <w:lang w:val="ru-RU" w:eastAsia="uk-UA"/>
        </w:rPr>
        <w:t xml:space="preserve">1.8. </w:t>
      </w:r>
      <w:proofErr w:type="spellStart"/>
      <w:r w:rsidRPr="00B83EE6">
        <w:rPr>
          <w:rFonts w:ascii="Times New Roman" w:eastAsia="Times New Roman" w:hAnsi="Times New Roman" w:cs="Times New Roman"/>
          <w:sz w:val="28"/>
          <w:szCs w:val="28"/>
          <w:lang w:val="ru-RU"/>
        </w:rPr>
        <w:t>Підприємство</w:t>
      </w:r>
      <w:proofErr w:type="spellEnd"/>
      <w:r w:rsidRPr="00B83EE6">
        <w:rPr>
          <w:rFonts w:ascii="Times New Roman" w:eastAsia="Times New Roman" w:hAnsi="Times New Roman" w:cs="Times New Roman"/>
          <w:sz w:val="28"/>
          <w:szCs w:val="28"/>
          <w:lang w:val="ru-RU"/>
        </w:rPr>
        <w:t xml:space="preserve"> є </w:t>
      </w:r>
      <w:proofErr w:type="spellStart"/>
      <w:r w:rsidRPr="00B83EE6">
        <w:rPr>
          <w:rFonts w:ascii="Times New Roman" w:eastAsia="Times New Roman" w:hAnsi="Times New Roman" w:cs="Times New Roman"/>
          <w:sz w:val="28"/>
          <w:szCs w:val="28"/>
          <w:lang w:val="ru-RU"/>
        </w:rPr>
        <w:t>неприбутковою</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організацією</w:t>
      </w:r>
      <w:proofErr w:type="spellEnd"/>
      <w:r w:rsidRPr="00B83EE6">
        <w:rPr>
          <w:rFonts w:ascii="Times New Roman" w:eastAsia="Times New Roman" w:hAnsi="Times New Roman" w:cs="Times New Roman"/>
          <w:sz w:val="28"/>
          <w:szCs w:val="28"/>
          <w:lang w:val="ru-RU"/>
        </w:rPr>
        <w:t xml:space="preserve">, яка </w:t>
      </w:r>
      <w:proofErr w:type="spellStart"/>
      <w:r w:rsidRPr="00B83EE6">
        <w:rPr>
          <w:rFonts w:ascii="Times New Roman" w:eastAsia="Times New Roman" w:hAnsi="Times New Roman" w:cs="Times New Roman"/>
          <w:sz w:val="28"/>
          <w:szCs w:val="28"/>
          <w:lang w:val="ru-RU"/>
        </w:rPr>
        <w:t>підлягає</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внесенню</w:t>
      </w:r>
      <w:proofErr w:type="spellEnd"/>
      <w:r w:rsidRPr="00B83EE6">
        <w:rPr>
          <w:rFonts w:ascii="Times New Roman" w:eastAsia="Times New Roman" w:hAnsi="Times New Roman" w:cs="Times New Roman"/>
          <w:sz w:val="28"/>
          <w:szCs w:val="28"/>
          <w:lang w:val="ru-RU"/>
        </w:rPr>
        <w:t xml:space="preserve"> до </w:t>
      </w:r>
      <w:proofErr w:type="spellStart"/>
      <w:r w:rsidRPr="00B83EE6">
        <w:rPr>
          <w:rFonts w:ascii="Times New Roman" w:eastAsia="Times New Roman" w:hAnsi="Times New Roman" w:cs="Times New Roman"/>
          <w:sz w:val="28"/>
          <w:szCs w:val="28"/>
          <w:lang w:val="ru-RU"/>
        </w:rPr>
        <w:t>Реєстру</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неприбуткових</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установ</w:t>
      </w:r>
      <w:proofErr w:type="spellEnd"/>
      <w:r w:rsidRPr="00B83EE6">
        <w:rPr>
          <w:rFonts w:ascii="Times New Roman" w:eastAsia="Times New Roman" w:hAnsi="Times New Roman" w:cs="Times New Roman"/>
          <w:sz w:val="28"/>
          <w:szCs w:val="28"/>
          <w:lang w:val="ru-RU"/>
        </w:rPr>
        <w:t xml:space="preserve"> та </w:t>
      </w:r>
      <w:proofErr w:type="spellStart"/>
      <w:r w:rsidRPr="00B83EE6">
        <w:rPr>
          <w:rFonts w:ascii="Times New Roman" w:eastAsia="Times New Roman" w:hAnsi="Times New Roman" w:cs="Times New Roman"/>
          <w:sz w:val="28"/>
          <w:szCs w:val="28"/>
          <w:lang w:val="ru-RU"/>
        </w:rPr>
        <w:t>організацій</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відповідно</w:t>
      </w:r>
      <w:proofErr w:type="spellEnd"/>
      <w:r w:rsidRPr="00B83EE6">
        <w:rPr>
          <w:rFonts w:ascii="Times New Roman" w:eastAsia="Times New Roman" w:hAnsi="Times New Roman" w:cs="Times New Roman"/>
          <w:sz w:val="28"/>
          <w:szCs w:val="28"/>
          <w:lang w:val="ru-RU"/>
        </w:rPr>
        <w:t xml:space="preserve"> до </w:t>
      </w:r>
      <w:proofErr w:type="spellStart"/>
      <w:r w:rsidRPr="00B83EE6">
        <w:rPr>
          <w:rFonts w:ascii="Times New Roman" w:eastAsia="Times New Roman" w:hAnsi="Times New Roman" w:cs="Times New Roman"/>
          <w:sz w:val="28"/>
          <w:szCs w:val="28"/>
          <w:lang w:val="ru-RU"/>
        </w:rPr>
        <w:t>законодавства</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України</w:t>
      </w:r>
      <w:proofErr w:type="spellEnd"/>
      <w:r w:rsidRPr="00B83EE6">
        <w:rPr>
          <w:rFonts w:ascii="Times New Roman" w:eastAsia="Times New Roman" w:hAnsi="Times New Roman" w:cs="Times New Roman"/>
          <w:sz w:val="28"/>
          <w:szCs w:val="28"/>
          <w:lang w:val="ru-RU"/>
        </w:rPr>
        <w:t>.</w:t>
      </w:r>
    </w:p>
    <w:p w14:paraId="768A1FCA"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p>
    <w:p w14:paraId="2BF2704F"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 xml:space="preserve">1.9. Зміни до Статуту Підприємства вносяться відповідно до законодавства України в тому ж порядку, в якому його затверджено. </w:t>
      </w:r>
    </w:p>
    <w:p w14:paraId="0ECB5E25"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color w:val="000000"/>
          <w:sz w:val="16"/>
          <w:szCs w:val="16"/>
          <w:lang w:eastAsia="ru-RU"/>
        </w:rPr>
      </w:pPr>
    </w:p>
    <w:p w14:paraId="2AE763F2" w14:textId="77777777" w:rsidR="00B83EE6" w:rsidRPr="00B83EE6" w:rsidRDefault="00B83EE6" w:rsidP="00B83EE6">
      <w:pPr>
        <w:tabs>
          <w:tab w:val="left" w:pos="567"/>
        </w:tabs>
        <w:autoSpaceDE w:val="0"/>
        <w:autoSpaceDN w:val="0"/>
        <w:spacing w:after="0" w:line="240" w:lineRule="auto"/>
        <w:jc w:val="center"/>
        <w:rPr>
          <w:rFonts w:ascii="Times New Roman" w:eastAsia="Times New Roman" w:hAnsi="Times New Roman" w:cs="Times New Roman"/>
          <w:bCs/>
          <w:sz w:val="28"/>
          <w:szCs w:val="28"/>
          <w:lang w:eastAsia="ru-RU"/>
        </w:rPr>
      </w:pPr>
      <w:r w:rsidRPr="00B83EE6">
        <w:rPr>
          <w:rFonts w:ascii="Times New Roman" w:eastAsia="Times New Roman" w:hAnsi="Times New Roman" w:cs="Times New Roman"/>
          <w:bCs/>
          <w:sz w:val="28"/>
          <w:szCs w:val="28"/>
          <w:lang w:eastAsia="ru-RU"/>
        </w:rPr>
        <w:t xml:space="preserve">II.   МЕТА ТА ПРЕДМЕТ  ДІЯЛЬНОСТІ  </w:t>
      </w:r>
    </w:p>
    <w:p w14:paraId="09F1FEBA"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Times New Roman" w:hAnsi="Times New Roman" w:cs="Times New Roman"/>
          <w:b/>
          <w:bCs/>
          <w:sz w:val="16"/>
          <w:szCs w:val="16"/>
          <w:lang w:eastAsia="ru-RU"/>
        </w:rPr>
      </w:pPr>
    </w:p>
    <w:p w14:paraId="23C5E7CF"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lang w:eastAsia="uk-UA"/>
        </w:rPr>
      </w:pPr>
      <w:r w:rsidRPr="00B83EE6">
        <w:rPr>
          <w:rFonts w:ascii="Times New Roman" w:eastAsia="Calibri" w:hAnsi="Times New Roman" w:cs="Times New Roman"/>
          <w:sz w:val="28"/>
          <w:szCs w:val="28"/>
          <w:lang w:eastAsia="uk-UA"/>
        </w:rPr>
        <w:t xml:space="preserve">2.1. Основною метою діяльності Підприємства є забезпечення населення </w:t>
      </w:r>
      <w:r w:rsidRPr="00B83EE6">
        <w:rPr>
          <w:rFonts w:ascii="Times New Roman" w:eastAsia="Times New Roman" w:hAnsi="Times New Roman" w:cs="Times New Roman"/>
          <w:sz w:val="28"/>
          <w:szCs w:val="28"/>
          <w:lang w:eastAsia="ru-RU"/>
        </w:rPr>
        <w:t>комплексними та інтегрованими послугами зі всебічної, безперервної і орієнтованої на пацієнта первинної медичної допомоги (далі – ПМД), спрямованої на задоволення потреб населення у відновленні та збереженні здоров’я, попередження розвитку захворювань, зменшення потреби у госпіталізації та покращення якості життя</w:t>
      </w:r>
      <w:r w:rsidRPr="00B83EE6">
        <w:rPr>
          <w:rFonts w:ascii="Times New Roman" w:eastAsia="Calibri" w:hAnsi="Times New Roman" w:cs="Times New Roman"/>
          <w:sz w:val="28"/>
          <w:szCs w:val="28"/>
          <w:lang w:eastAsia="uk-UA"/>
        </w:rPr>
        <w:t xml:space="preserve">. </w:t>
      </w:r>
    </w:p>
    <w:p w14:paraId="7A5AB98D"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lang w:eastAsia="uk-UA"/>
        </w:rPr>
      </w:pPr>
    </w:p>
    <w:p w14:paraId="058D4FC3"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lang w:eastAsia="uk-UA"/>
        </w:rPr>
      </w:pPr>
      <w:r w:rsidRPr="00B83EE6">
        <w:rPr>
          <w:rFonts w:ascii="Times New Roman" w:eastAsia="Calibri" w:hAnsi="Times New Roman" w:cs="Times New Roman"/>
          <w:sz w:val="28"/>
          <w:szCs w:val="28"/>
          <w:lang w:eastAsia="uk-UA"/>
        </w:rPr>
        <w:t>2.2. Основними завданнями Підприємства є:</w:t>
      </w:r>
    </w:p>
    <w:p w14:paraId="193990EF"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2.2.1. Організація надання ПМД населенню.</w:t>
      </w:r>
    </w:p>
    <w:p w14:paraId="5079D0ED"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2.2.2. Забезпечення належної доступності та якості ПМД для населення.</w:t>
      </w:r>
    </w:p>
    <w:p w14:paraId="6C510576"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2.2.3. Організація взаємодії із закладами спеціалізованої, екстреної, паліативної медичної допомоги та реабілітації у сфері охорони здоров’я.</w:t>
      </w:r>
    </w:p>
    <w:p w14:paraId="7B4B793F"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2.2.4. Організація надання невідкладної медичної допомоги населенню.</w:t>
      </w:r>
    </w:p>
    <w:p w14:paraId="19776FFB"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2.2.5. Планування розвитку ПМД.</w:t>
      </w:r>
    </w:p>
    <w:p w14:paraId="160FC109"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2.2.6. Проведення організаційно-методичної роботи за напрямом ПМД.</w:t>
      </w:r>
    </w:p>
    <w:p w14:paraId="756D295E"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2.2.7. Здійснення фінансового та матеріально-технічного забезпечення ПМД.</w:t>
      </w:r>
    </w:p>
    <w:p w14:paraId="77D8F6B4"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2.2.8. Забезпечення кадрового укомплектування.</w:t>
      </w:r>
    </w:p>
    <w:p w14:paraId="597D4576"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lang w:eastAsia="uk-UA"/>
        </w:rPr>
      </w:pPr>
      <w:r w:rsidRPr="00B83EE6">
        <w:rPr>
          <w:rFonts w:ascii="Times New Roman" w:eastAsia="Calibri" w:hAnsi="Times New Roman" w:cs="Times New Roman"/>
          <w:sz w:val="28"/>
          <w:szCs w:val="28"/>
          <w:lang w:eastAsia="uk-UA"/>
        </w:rPr>
        <w:t>2.2.9. Забезпечення взаємодії між підрозділами Підприємства в інтересах удосконалення надання медичної допомоги, збереження та зміцнення здоров’я населення.</w:t>
      </w:r>
    </w:p>
    <w:p w14:paraId="35DE9343"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16"/>
          <w:szCs w:val="16"/>
          <w:lang w:eastAsia="uk-UA"/>
        </w:rPr>
      </w:pPr>
    </w:p>
    <w:p w14:paraId="36C4518C" w14:textId="77777777" w:rsidR="00B83EE6" w:rsidRPr="00B83EE6" w:rsidRDefault="00B83EE6" w:rsidP="00B83EE6">
      <w:pPr>
        <w:widowControl w:val="0"/>
        <w:tabs>
          <w:tab w:val="left" w:pos="-284"/>
          <w:tab w:val="left" w:pos="567"/>
          <w:tab w:val="left" w:pos="1418"/>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2.3. Предметом діяльності Підприємства є:</w:t>
      </w:r>
    </w:p>
    <w:p w14:paraId="24794A64"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2.3.1. Медична практика.</w:t>
      </w:r>
    </w:p>
    <w:p w14:paraId="5C27B2B2"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 xml:space="preserve">2.3.2. Надання послуг з медичного обслуговування населення за програмами </w:t>
      </w:r>
      <w:r w:rsidRPr="00B83EE6">
        <w:rPr>
          <w:rFonts w:ascii="Times New Roman" w:eastAsia="Calibri" w:hAnsi="Times New Roman" w:cs="Times New Roman"/>
          <w:sz w:val="28"/>
          <w:szCs w:val="28"/>
          <w:shd w:val="clear" w:color="auto" w:fill="FFFFFF"/>
        </w:rPr>
        <w:lastRenderedPageBreak/>
        <w:t>державних гарантій медичного обслуговування відповідно до договорів, укладених в установленому законодавством України порядку з Національною службою здоров’я України згідно з тарифами, встановленими відповідно до Закону України «Про державні фінансові гарантії медичного обслуговування населення».</w:t>
      </w:r>
    </w:p>
    <w:p w14:paraId="79FF44BB" w14:textId="77777777" w:rsidR="00B83EE6" w:rsidRPr="00B83EE6" w:rsidRDefault="00B83EE6" w:rsidP="00B83EE6">
      <w:pPr>
        <w:widowControl w:val="0"/>
        <w:tabs>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 xml:space="preserve">2.3.3. Надання ПМД </w:t>
      </w:r>
      <w:r w:rsidRPr="00B83EE6">
        <w:rPr>
          <w:rFonts w:ascii="Times New Roman" w:eastAsia="Calibri" w:hAnsi="Times New Roman" w:cs="Times New Roman"/>
          <w:sz w:val="28"/>
          <w:szCs w:val="28"/>
          <w:shd w:val="clear" w:color="auto" w:fill="FFFFFF"/>
          <w:lang w:val="ru-RU"/>
        </w:rPr>
        <w:t xml:space="preserve">в </w:t>
      </w:r>
      <w:proofErr w:type="spellStart"/>
      <w:r w:rsidRPr="00B83EE6">
        <w:rPr>
          <w:rFonts w:ascii="Times New Roman" w:eastAsia="Calibri" w:hAnsi="Times New Roman" w:cs="Times New Roman"/>
          <w:sz w:val="28"/>
          <w:szCs w:val="28"/>
          <w:shd w:val="clear" w:color="auto" w:fill="FFFFFF"/>
          <w:lang w:val="ru-RU"/>
        </w:rPr>
        <w:t>амбулаторних</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умовах</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або</w:t>
      </w:r>
      <w:proofErr w:type="spellEnd"/>
      <w:r w:rsidRPr="00B83EE6">
        <w:rPr>
          <w:rFonts w:ascii="Times New Roman" w:eastAsia="Calibri" w:hAnsi="Times New Roman" w:cs="Times New Roman"/>
          <w:sz w:val="28"/>
          <w:szCs w:val="28"/>
          <w:shd w:val="clear" w:color="auto" w:fill="FFFFFF"/>
          <w:lang w:val="ru-RU"/>
        </w:rPr>
        <w:t xml:space="preserve"> за </w:t>
      </w:r>
      <w:proofErr w:type="spellStart"/>
      <w:r w:rsidRPr="00B83EE6">
        <w:rPr>
          <w:rFonts w:ascii="Times New Roman" w:eastAsia="Calibri" w:hAnsi="Times New Roman" w:cs="Times New Roman"/>
          <w:sz w:val="28"/>
          <w:szCs w:val="28"/>
          <w:shd w:val="clear" w:color="auto" w:fill="FFFFFF"/>
          <w:lang w:val="ru-RU"/>
        </w:rPr>
        <w:t>місцем</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проживання</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перебування</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пацієнта</w:t>
      </w:r>
      <w:proofErr w:type="spellEnd"/>
      <w:r w:rsidRPr="00B83EE6">
        <w:rPr>
          <w:rFonts w:ascii="Times New Roman" w:eastAsia="Calibri" w:hAnsi="Times New Roman" w:cs="Times New Roman"/>
          <w:sz w:val="28"/>
          <w:szCs w:val="28"/>
          <w:shd w:val="clear" w:color="auto" w:fill="FFFFFF"/>
          <w:lang w:val="ru-RU"/>
        </w:rPr>
        <w:t xml:space="preserve"> у порядку, </w:t>
      </w:r>
      <w:proofErr w:type="spellStart"/>
      <w:r w:rsidRPr="00B83EE6">
        <w:rPr>
          <w:rFonts w:ascii="Times New Roman" w:eastAsia="Calibri" w:hAnsi="Times New Roman" w:cs="Times New Roman"/>
          <w:sz w:val="28"/>
          <w:szCs w:val="28"/>
          <w:shd w:val="clear" w:color="auto" w:fill="FFFFFF"/>
          <w:lang w:val="ru-RU"/>
        </w:rPr>
        <w:t>що</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визначається</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центральним</w:t>
      </w:r>
      <w:proofErr w:type="spellEnd"/>
      <w:r w:rsidRPr="00B83EE6">
        <w:rPr>
          <w:rFonts w:ascii="Times New Roman" w:eastAsia="Calibri" w:hAnsi="Times New Roman" w:cs="Times New Roman"/>
          <w:sz w:val="28"/>
          <w:szCs w:val="28"/>
          <w:shd w:val="clear" w:color="auto" w:fill="FFFFFF"/>
          <w:lang w:val="ru-RU"/>
        </w:rPr>
        <w:t xml:space="preserve"> органом </w:t>
      </w:r>
      <w:proofErr w:type="spellStart"/>
      <w:r w:rsidRPr="00B83EE6">
        <w:rPr>
          <w:rFonts w:ascii="Times New Roman" w:eastAsia="Calibri" w:hAnsi="Times New Roman" w:cs="Times New Roman"/>
          <w:sz w:val="28"/>
          <w:szCs w:val="28"/>
          <w:shd w:val="clear" w:color="auto" w:fill="FFFFFF"/>
          <w:lang w:val="ru-RU"/>
        </w:rPr>
        <w:t>виконавчої</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влади</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що</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забезпечує</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формування</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державної</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політики</w:t>
      </w:r>
      <w:proofErr w:type="spellEnd"/>
      <w:r w:rsidRPr="00B83EE6">
        <w:rPr>
          <w:rFonts w:ascii="Times New Roman" w:eastAsia="Calibri" w:hAnsi="Times New Roman" w:cs="Times New Roman"/>
          <w:sz w:val="28"/>
          <w:szCs w:val="28"/>
          <w:shd w:val="clear" w:color="auto" w:fill="FFFFFF"/>
          <w:lang w:val="ru-RU"/>
        </w:rPr>
        <w:t xml:space="preserve"> у </w:t>
      </w:r>
      <w:proofErr w:type="spellStart"/>
      <w:r w:rsidRPr="00B83EE6">
        <w:rPr>
          <w:rFonts w:ascii="Times New Roman" w:eastAsia="Calibri" w:hAnsi="Times New Roman" w:cs="Times New Roman"/>
          <w:sz w:val="28"/>
          <w:szCs w:val="28"/>
          <w:shd w:val="clear" w:color="auto" w:fill="FFFFFF"/>
          <w:lang w:val="ru-RU"/>
        </w:rPr>
        <w:t>сфері</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охорони</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здоров’я</w:t>
      </w:r>
      <w:proofErr w:type="spellEnd"/>
      <w:r w:rsidRPr="00B83EE6">
        <w:rPr>
          <w:rFonts w:ascii="Times New Roman" w:eastAsia="Calibri" w:hAnsi="Times New Roman" w:cs="Times New Roman"/>
          <w:sz w:val="28"/>
          <w:szCs w:val="28"/>
          <w:shd w:val="clear" w:color="auto" w:fill="FFFFFF"/>
        </w:rPr>
        <w:t>.</w:t>
      </w:r>
    </w:p>
    <w:p w14:paraId="50FCB39E" w14:textId="77777777" w:rsidR="00B83EE6" w:rsidRPr="00B83EE6" w:rsidRDefault="00B83EE6" w:rsidP="00B83EE6">
      <w:pPr>
        <w:widowControl w:val="0"/>
        <w:tabs>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2.3.4. Реалізація права громадян вільно вибирати лікаря, що надає ПМД.</w:t>
      </w:r>
    </w:p>
    <w:p w14:paraId="09838DA4" w14:textId="77777777" w:rsidR="00B83EE6" w:rsidRPr="00B83EE6" w:rsidRDefault="00B83EE6" w:rsidP="00B83EE6">
      <w:pPr>
        <w:widowControl w:val="0"/>
        <w:tabs>
          <w:tab w:val="left" w:pos="567"/>
        </w:tabs>
        <w:spacing w:after="0" w:line="240" w:lineRule="auto"/>
        <w:ind w:firstLine="567"/>
        <w:jc w:val="both"/>
        <w:rPr>
          <w:rFonts w:ascii="Times New Roman" w:eastAsia="Calibri" w:hAnsi="Times New Roman" w:cs="Times New Roman"/>
          <w:sz w:val="28"/>
          <w:szCs w:val="28"/>
          <w:shd w:val="clear" w:color="auto" w:fill="FFFFFF"/>
        </w:rPr>
      </w:pPr>
      <w:r w:rsidRPr="00B83EE6">
        <w:rPr>
          <w:rFonts w:ascii="Times New Roman" w:eastAsia="Calibri" w:hAnsi="Times New Roman" w:cs="Times New Roman"/>
          <w:sz w:val="28"/>
          <w:szCs w:val="28"/>
          <w:shd w:val="clear" w:color="auto" w:fill="FFFFFF"/>
        </w:rPr>
        <w:t>2.3.5. Надання населенню невідкладної медичної допомоги у визначеному законодавством України порядку.</w:t>
      </w:r>
    </w:p>
    <w:p w14:paraId="16DD8CDF" w14:textId="77777777" w:rsidR="00B83EE6" w:rsidRPr="00B83EE6" w:rsidRDefault="00B83EE6" w:rsidP="00B83EE6">
      <w:pPr>
        <w:widowControl w:val="0"/>
        <w:tabs>
          <w:tab w:val="left" w:pos="-284"/>
          <w:tab w:val="left" w:pos="1134"/>
        </w:tabs>
        <w:spacing w:after="0" w:line="240" w:lineRule="auto"/>
        <w:ind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shd w:val="clear" w:color="auto" w:fill="FFFFFF"/>
        </w:rPr>
        <w:t xml:space="preserve">2.3.6. </w:t>
      </w:r>
      <w:r w:rsidRPr="00B83EE6">
        <w:rPr>
          <w:rFonts w:ascii="Times New Roman" w:eastAsia="Calibri" w:hAnsi="Times New Roman" w:cs="Times New Roman"/>
          <w:sz w:val="28"/>
          <w:szCs w:val="28"/>
        </w:rPr>
        <w:t xml:space="preserve">Проведення обов’язкових медичних </w:t>
      </w:r>
      <w:proofErr w:type="spellStart"/>
      <w:r w:rsidRPr="00B83EE6">
        <w:rPr>
          <w:rFonts w:ascii="Times New Roman" w:eastAsia="Calibri" w:hAnsi="Times New Roman" w:cs="Times New Roman"/>
          <w:sz w:val="28"/>
          <w:szCs w:val="28"/>
        </w:rPr>
        <w:t>втручань</w:t>
      </w:r>
      <w:proofErr w:type="spellEnd"/>
      <w:r w:rsidRPr="00B83EE6">
        <w:rPr>
          <w:rFonts w:ascii="Times New Roman" w:eastAsia="Calibri" w:hAnsi="Times New Roman" w:cs="Times New Roman"/>
          <w:sz w:val="28"/>
          <w:szCs w:val="28"/>
        </w:rPr>
        <w:t xml:space="preserve"> щодо пацієнтів з наявними факторами ризику розвитку окремих захворювань.</w:t>
      </w:r>
    </w:p>
    <w:p w14:paraId="4C71F4A5"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Проведення профілактичних </w:t>
      </w:r>
      <w:proofErr w:type="spellStart"/>
      <w:r w:rsidRPr="00B83EE6">
        <w:rPr>
          <w:rFonts w:ascii="Times New Roman" w:eastAsia="Calibri" w:hAnsi="Times New Roman" w:cs="Times New Roman"/>
          <w:sz w:val="28"/>
          <w:szCs w:val="28"/>
        </w:rPr>
        <w:t>втручань</w:t>
      </w:r>
      <w:proofErr w:type="spellEnd"/>
      <w:r w:rsidRPr="00B83EE6">
        <w:rPr>
          <w:rFonts w:ascii="Times New Roman" w:eastAsia="Calibri" w:hAnsi="Times New Roman" w:cs="Times New Roman"/>
          <w:sz w:val="28"/>
          <w:szCs w:val="28"/>
        </w:rPr>
        <w:t xml:space="preserve">, що включає: вакцинацію відповідно до вимог календаря профілактичних щеплень; підготовлення та надсилання повідомлень про інфекційне захворювання, харчове, гостре професійне отруєння, незвичайну реакцію на щеплення; проведення епідеміологічних обстежень поодиноких випадків інфекційних </w:t>
      </w:r>
      <w:proofErr w:type="spellStart"/>
      <w:r w:rsidRPr="00B83EE6">
        <w:rPr>
          <w:rFonts w:ascii="Times New Roman" w:eastAsia="Calibri" w:hAnsi="Times New Roman" w:cs="Times New Roman"/>
          <w:sz w:val="28"/>
          <w:szCs w:val="28"/>
        </w:rPr>
        <w:t>хвороб</w:t>
      </w:r>
      <w:proofErr w:type="spellEnd"/>
      <w:r w:rsidRPr="00B83EE6">
        <w:rPr>
          <w:rFonts w:ascii="Times New Roman" w:eastAsia="Calibri" w:hAnsi="Times New Roman" w:cs="Times New Roman"/>
          <w:sz w:val="28"/>
          <w:szCs w:val="28"/>
        </w:rPr>
        <w:t>.</w:t>
      </w:r>
    </w:p>
    <w:p w14:paraId="4AC3292B"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Проведення заходів масової та індивідуальної профілактики інфекційних захворювань.</w:t>
      </w:r>
    </w:p>
    <w:p w14:paraId="3C0F3E8C"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Проведення діагностики та лікування найбільш поширених інфекційних та неінфекційних </w:t>
      </w:r>
      <w:proofErr w:type="spellStart"/>
      <w:r w:rsidRPr="00B83EE6">
        <w:rPr>
          <w:rFonts w:ascii="Times New Roman" w:eastAsia="Calibri" w:hAnsi="Times New Roman" w:cs="Times New Roman"/>
          <w:sz w:val="28"/>
          <w:szCs w:val="28"/>
        </w:rPr>
        <w:t>хвороб</w:t>
      </w:r>
      <w:proofErr w:type="spellEnd"/>
      <w:r w:rsidRPr="00B83EE6">
        <w:rPr>
          <w:rFonts w:ascii="Times New Roman" w:eastAsia="Calibri" w:hAnsi="Times New Roman" w:cs="Times New Roman"/>
          <w:sz w:val="28"/>
          <w:szCs w:val="28"/>
        </w:rPr>
        <w:t>, травм, отруєнь, патологічних, фізіологічних (під час вагітності) станів.</w:t>
      </w:r>
    </w:p>
    <w:p w14:paraId="2FDF583A"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Динамічне спостереження за станом здоров’я пацієнтів із використанням </w:t>
      </w:r>
      <w:proofErr w:type="spellStart"/>
      <w:r w:rsidRPr="00B83EE6">
        <w:rPr>
          <w:rFonts w:ascii="Times New Roman" w:eastAsia="Calibri" w:hAnsi="Times New Roman" w:cs="Times New Roman"/>
          <w:sz w:val="28"/>
          <w:szCs w:val="28"/>
        </w:rPr>
        <w:t>фізикальних</w:t>
      </w:r>
      <w:proofErr w:type="spellEnd"/>
      <w:r w:rsidRPr="00B83EE6">
        <w:rPr>
          <w:rFonts w:ascii="Times New Roman" w:eastAsia="Calibri" w:hAnsi="Times New Roman" w:cs="Times New Roman"/>
          <w:sz w:val="28"/>
          <w:szCs w:val="28"/>
        </w:rPr>
        <w:t>, лабораторних та інструментальних досліджень відповідно до галузевих стандартів у сфері охорони здоров’я.</w:t>
      </w:r>
    </w:p>
    <w:p w14:paraId="26487AF8"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Раннє виявлення та профілактика неінфекційних захворювань, визначення груп підвищеного ризику.</w:t>
      </w:r>
    </w:p>
    <w:p w14:paraId="45A24406"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Раннє виявлення та профілактика інфекційних захворювань, у тому числі соціально небезпечних.</w:t>
      </w:r>
    </w:p>
    <w:p w14:paraId="7D188267"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Проведення санітарно-просвітницької роботи, навчання населення здоровому способу життя, основам надання самодопомоги та взаємодопомоги.</w:t>
      </w:r>
    </w:p>
    <w:p w14:paraId="304F9CA9"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Проведення скринінгу захворювань, раннє виявлення яких веде до зменшення </w:t>
      </w:r>
      <w:proofErr w:type="spellStart"/>
      <w:r w:rsidRPr="00B83EE6">
        <w:rPr>
          <w:rFonts w:ascii="Times New Roman" w:eastAsia="Calibri" w:hAnsi="Times New Roman" w:cs="Times New Roman"/>
          <w:sz w:val="28"/>
          <w:szCs w:val="28"/>
        </w:rPr>
        <w:t>інвалідизації</w:t>
      </w:r>
      <w:proofErr w:type="spellEnd"/>
      <w:r w:rsidRPr="00B83EE6">
        <w:rPr>
          <w:rFonts w:ascii="Times New Roman" w:eastAsia="Calibri" w:hAnsi="Times New Roman" w:cs="Times New Roman"/>
          <w:sz w:val="28"/>
          <w:szCs w:val="28"/>
        </w:rPr>
        <w:t xml:space="preserve"> і смертності населення.</w:t>
      </w:r>
    </w:p>
    <w:p w14:paraId="7939C0F4"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color w:val="000000"/>
          <w:sz w:val="28"/>
          <w:szCs w:val="28"/>
          <w:shd w:val="clear" w:color="auto" w:fill="FFFFFF"/>
        </w:rPr>
        <w:t>Надання паліативної допомоги пацієнтам на останніх стадіях перебігу невиліковних захворювань, яка включає комплекс заходів, спрямованих на  полегшення фізичних та емоційних страждань пацієнтів, моральну підтримку членів їх сімей.</w:t>
      </w:r>
    </w:p>
    <w:p w14:paraId="37AC4E5F"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Проведення лабораторних та інструментальних діагностичних досліджень, що здійснюються у межах медичних послуг з надання ПМД.</w:t>
      </w:r>
    </w:p>
    <w:p w14:paraId="6847648E"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Організація взаємодії з суб’єктами надання спеціалізованої медичної допомоги для своєчасного діагностування та забезпечення дієвого лікування </w:t>
      </w:r>
      <w:proofErr w:type="spellStart"/>
      <w:r w:rsidRPr="00B83EE6">
        <w:rPr>
          <w:rFonts w:ascii="Times New Roman" w:eastAsia="Calibri" w:hAnsi="Times New Roman" w:cs="Times New Roman"/>
          <w:sz w:val="28"/>
          <w:szCs w:val="28"/>
        </w:rPr>
        <w:t>хвороб</w:t>
      </w:r>
      <w:proofErr w:type="spellEnd"/>
      <w:r w:rsidRPr="00B83EE6">
        <w:rPr>
          <w:rFonts w:ascii="Times New Roman" w:eastAsia="Calibri" w:hAnsi="Times New Roman" w:cs="Times New Roman"/>
          <w:sz w:val="28"/>
          <w:szCs w:val="28"/>
        </w:rPr>
        <w:t xml:space="preserve">, травм, отруєнь, патологічних, фізіологічних (під час вагітності) станів з </w:t>
      </w:r>
      <w:r w:rsidRPr="00B83EE6">
        <w:rPr>
          <w:rFonts w:ascii="Times New Roman" w:eastAsia="Calibri" w:hAnsi="Times New Roman" w:cs="Times New Roman"/>
          <w:sz w:val="28"/>
          <w:szCs w:val="28"/>
        </w:rPr>
        <w:lastRenderedPageBreak/>
        <w:t>урахуванням особливостей стану здоров’я пацієнта.</w:t>
      </w:r>
    </w:p>
    <w:p w14:paraId="15E997D2"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color w:val="000000"/>
          <w:sz w:val="28"/>
          <w:szCs w:val="28"/>
        </w:rPr>
        <w:t xml:space="preserve">Направлення відповідно до медичних показань пацієнтів, які не потребують екстреної медичної допомоги, </w:t>
      </w:r>
      <w:r w:rsidRPr="00B83EE6">
        <w:rPr>
          <w:rFonts w:ascii="Times New Roman" w:eastAsia="Calibri" w:hAnsi="Times New Roman" w:cs="Times New Roman"/>
          <w:sz w:val="28"/>
          <w:szCs w:val="28"/>
        </w:rPr>
        <w:t xml:space="preserve">на консультацію та лікування до закладів охорони здоров’я й установ, що надають спеціалізовану медичну допомогу. </w:t>
      </w:r>
    </w:p>
    <w:p w14:paraId="3D720CE9"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color w:val="000000"/>
          <w:sz w:val="28"/>
          <w:szCs w:val="28"/>
        </w:rPr>
      </w:pPr>
      <w:r w:rsidRPr="00B83EE6">
        <w:rPr>
          <w:rFonts w:ascii="Times New Roman" w:eastAsia="Calibri" w:hAnsi="Times New Roman" w:cs="Times New Roman"/>
          <w:sz w:val="28"/>
          <w:szCs w:val="28"/>
        </w:rPr>
        <w:t>Здійснення відбору хворих для отримання санаторно-курортного лікування та реабілітації у визначеному законодавством України порядку.</w:t>
      </w:r>
    </w:p>
    <w:p w14:paraId="5B661445"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shd w:val="clear" w:color="auto" w:fill="FFFFFF"/>
        </w:rPr>
        <w:t>З</w:t>
      </w:r>
      <w:proofErr w:type="spellStart"/>
      <w:r w:rsidRPr="00B83EE6">
        <w:rPr>
          <w:rFonts w:ascii="Times New Roman" w:eastAsia="Calibri" w:hAnsi="Times New Roman" w:cs="Times New Roman"/>
          <w:sz w:val="28"/>
          <w:szCs w:val="28"/>
          <w:shd w:val="clear" w:color="auto" w:fill="FFFFFF"/>
          <w:lang w:val="ru-RU"/>
        </w:rPr>
        <w:t>дійснювати</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діяльність</w:t>
      </w:r>
      <w:proofErr w:type="spellEnd"/>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відповідно</w:t>
      </w:r>
      <w:proofErr w:type="spellEnd"/>
      <w:r w:rsidRPr="00B83EE6">
        <w:rPr>
          <w:rFonts w:ascii="Times New Roman" w:eastAsia="Calibri" w:hAnsi="Times New Roman" w:cs="Times New Roman"/>
          <w:sz w:val="28"/>
          <w:szCs w:val="28"/>
          <w:shd w:val="clear" w:color="auto" w:fill="FFFFFF"/>
          <w:lang w:val="ru-RU"/>
        </w:rPr>
        <w:t xml:space="preserve"> до </w:t>
      </w:r>
      <w:proofErr w:type="spellStart"/>
      <w:r w:rsidRPr="00B83EE6">
        <w:rPr>
          <w:rFonts w:ascii="Times New Roman" w:eastAsia="Calibri" w:hAnsi="Times New Roman" w:cs="Times New Roman"/>
          <w:sz w:val="28"/>
          <w:szCs w:val="28"/>
          <w:shd w:val="clear" w:color="auto" w:fill="FFFFFF"/>
          <w:lang w:val="ru-RU"/>
        </w:rPr>
        <w:t>принципів</w:t>
      </w:r>
      <w:bookmarkStart w:id="1" w:name="w1_1"/>
      <w:proofErr w:type="spellEnd"/>
      <w:r w:rsidRPr="00B83EE6">
        <w:rPr>
          <w:rFonts w:ascii="Times New Roman" w:eastAsia="Calibri" w:hAnsi="Times New Roman" w:cs="Times New Roman"/>
          <w:sz w:val="28"/>
          <w:szCs w:val="28"/>
          <w:shd w:val="clear" w:color="auto" w:fill="FFFFFF"/>
        </w:rPr>
        <w:t xml:space="preserve"> </w:t>
      </w:r>
      <w:bookmarkEnd w:id="1"/>
      <w:r w:rsidRPr="00B83EE6">
        <w:rPr>
          <w:rFonts w:ascii="Times New Roman" w:eastAsia="Calibri" w:hAnsi="Times New Roman" w:cs="Times New Roman"/>
          <w:sz w:val="28"/>
          <w:szCs w:val="28"/>
          <w:shd w:val="clear" w:color="auto" w:fill="FFFFFF"/>
        </w:rPr>
        <w:t xml:space="preserve">доказової </w:t>
      </w:r>
      <w:proofErr w:type="spellStart"/>
      <w:r w:rsidRPr="00B83EE6">
        <w:rPr>
          <w:rFonts w:ascii="Times New Roman" w:eastAsia="Calibri" w:hAnsi="Times New Roman" w:cs="Times New Roman"/>
          <w:sz w:val="28"/>
          <w:szCs w:val="28"/>
          <w:shd w:val="clear" w:color="auto" w:fill="FFFFFF"/>
          <w:lang w:val="ru-RU"/>
        </w:rPr>
        <w:t>медицини</w:t>
      </w:r>
      <w:proofErr w:type="spellEnd"/>
      <w:r w:rsidRPr="00B83EE6">
        <w:rPr>
          <w:rFonts w:ascii="Times New Roman" w:eastAsia="Calibri" w:hAnsi="Times New Roman" w:cs="Times New Roman"/>
          <w:sz w:val="28"/>
          <w:szCs w:val="28"/>
          <w:shd w:val="clear" w:color="auto" w:fill="FFFFFF"/>
          <w:lang w:val="ru-RU"/>
        </w:rPr>
        <w:t>/</w:t>
      </w:r>
      <w:r w:rsidRPr="00B83EE6">
        <w:rPr>
          <w:rFonts w:ascii="Times New Roman" w:eastAsia="Calibri" w:hAnsi="Times New Roman" w:cs="Times New Roman"/>
          <w:sz w:val="28"/>
          <w:szCs w:val="28"/>
          <w:shd w:val="clear" w:color="auto" w:fill="FFFFFF"/>
        </w:rPr>
        <w:t>доказової</w:t>
      </w:r>
      <w:r w:rsidRPr="00B83EE6">
        <w:rPr>
          <w:rFonts w:ascii="Times New Roman" w:eastAsia="Calibri" w:hAnsi="Times New Roman" w:cs="Times New Roman"/>
          <w:sz w:val="28"/>
          <w:szCs w:val="28"/>
          <w:shd w:val="clear" w:color="auto" w:fill="FFFFFF"/>
          <w:lang w:val="ru-RU"/>
        </w:rPr>
        <w:t xml:space="preserve"> </w:t>
      </w:r>
      <w:proofErr w:type="spellStart"/>
      <w:r w:rsidRPr="00B83EE6">
        <w:rPr>
          <w:rFonts w:ascii="Times New Roman" w:eastAsia="Calibri" w:hAnsi="Times New Roman" w:cs="Times New Roman"/>
          <w:sz w:val="28"/>
          <w:szCs w:val="28"/>
          <w:shd w:val="clear" w:color="auto" w:fill="FFFFFF"/>
          <w:lang w:val="ru-RU"/>
        </w:rPr>
        <w:t>реабілітації</w:t>
      </w:r>
      <w:proofErr w:type="spellEnd"/>
      <w:r w:rsidRPr="00B83EE6">
        <w:rPr>
          <w:rFonts w:ascii="Times New Roman" w:eastAsia="Calibri" w:hAnsi="Times New Roman" w:cs="Times New Roman"/>
          <w:sz w:val="28"/>
          <w:szCs w:val="28"/>
          <w:shd w:val="clear" w:color="auto" w:fill="FFFFFF"/>
          <w:lang w:val="ru-RU"/>
        </w:rPr>
        <w:t>.</w:t>
      </w:r>
    </w:p>
    <w:p w14:paraId="76247BCC"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Проведення медичної експертизи з тимчасової втрати працездатності, видача та продовження листків непрацездатності, надання трудових рекомендацій, направлення осіб з ознаками втрати працездатності на медико-соціальну експертну комісію. </w:t>
      </w:r>
    </w:p>
    <w:p w14:paraId="70AE2E0D"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Організація пільгового забезпечення лікарськими засобами населення в установленому порядку; виписка рецептів для пільгового забезпечення лікарськими засобами окремих груп населення відповідно до законодавства України.</w:t>
      </w:r>
    </w:p>
    <w:p w14:paraId="6529AD1E" w14:textId="77777777" w:rsidR="00B83EE6" w:rsidRPr="00B83EE6" w:rsidRDefault="00B83EE6" w:rsidP="00B83EE6">
      <w:pPr>
        <w:widowControl w:val="0"/>
        <w:numPr>
          <w:ilvl w:val="2"/>
          <w:numId w:val="7"/>
        </w:numPr>
        <w:autoSpaceDE w:val="0"/>
        <w:autoSpaceDN w:val="0"/>
        <w:spacing w:after="0" w:line="240" w:lineRule="auto"/>
        <w:ind w:left="0" w:firstLine="567"/>
        <w:contextualSpacing/>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Забезпечення організаційно-методичної роботи з надання ПМД у своїх підрозділах за такими напрямами:</w:t>
      </w:r>
    </w:p>
    <w:p w14:paraId="0AE3569B"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збір, узагальнення та контроль достовірності статистичної інформації;</w:t>
      </w:r>
    </w:p>
    <w:p w14:paraId="4E7E31B4"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надання звітів та оперативної інформації до органу управління та центру медичної статистики; </w:t>
      </w:r>
    </w:p>
    <w:p w14:paraId="5A45A579"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аналіз стану здоров’я населення;</w:t>
      </w:r>
    </w:p>
    <w:p w14:paraId="3CEA000E"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вивчення і прогнозування потреби населення у ПМД;</w:t>
      </w:r>
    </w:p>
    <w:p w14:paraId="7810DE8B"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планування лікувально-профілактичних заходів відповідно до потреб населення;</w:t>
      </w:r>
    </w:p>
    <w:p w14:paraId="3A3662F2"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аналіз доступності ПМД для населення, планування розвитку мережі та її кадрового забезпечення;</w:t>
      </w:r>
    </w:p>
    <w:p w14:paraId="537EBFD8"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організація підвищення професійної кваліфікації кадрів, у тому числі навчання за напрямом визначеної спеціалізації;</w:t>
      </w:r>
    </w:p>
    <w:p w14:paraId="4092AAD1"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впровадження сучасних методів профілактики, діагностики, лікування та реабілітації хворих, сучасних інформаційних технологій;</w:t>
      </w:r>
    </w:p>
    <w:p w14:paraId="55AFFC99" w14:textId="77777777" w:rsidR="00B83EE6" w:rsidRPr="00B83EE6" w:rsidRDefault="00B83EE6" w:rsidP="00B83EE6">
      <w:pPr>
        <w:widowControl w:val="0"/>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впровадження та вдосконалення системи управління якістю надання ПМД. </w:t>
      </w:r>
    </w:p>
    <w:p w14:paraId="5B7A7044"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Організація наступності та послідовності медичного обстеження, лікування та реабілітації пацієнтів у взаємодії з іншими закладами охорони здоров’я відповідно до медичного маршруту пацієнта, направлення пацієнтів для отримання інших видів медичної допомоги. Створення на базі амбулаторій умов для проведення виїзних прийомів фахівцями з надання спеціалізованої медичної допомоги.</w:t>
      </w:r>
    </w:p>
    <w:p w14:paraId="0331D61F"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Провадження діяльності, пов’язаної з виготовленням, зберіганням, перевезенням, придбанням, реалізацією (відпуском), використанням, знищенням наркотичних засобів, психотропних речовин та прекурсорів у порядку, встановленому законодавством України.</w:t>
      </w:r>
    </w:p>
    <w:p w14:paraId="29F00894"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color w:val="000000"/>
          <w:sz w:val="28"/>
          <w:szCs w:val="28"/>
        </w:rPr>
      </w:pPr>
      <w:r w:rsidRPr="00B83EE6">
        <w:rPr>
          <w:rFonts w:ascii="Times New Roman" w:eastAsia="Calibri" w:hAnsi="Times New Roman" w:cs="Times New Roman"/>
          <w:color w:val="000000"/>
          <w:sz w:val="28"/>
          <w:szCs w:val="28"/>
        </w:rPr>
        <w:t xml:space="preserve">Надання платних послуг з медичного обслуговування, які не </w:t>
      </w:r>
      <w:r w:rsidRPr="00B83EE6">
        <w:rPr>
          <w:rFonts w:ascii="Times New Roman" w:eastAsia="Calibri" w:hAnsi="Times New Roman" w:cs="Times New Roman"/>
          <w:color w:val="000000"/>
          <w:sz w:val="28"/>
          <w:szCs w:val="28"/>
        </w:rPr>
        <w:lastRenderedPageBreak/>
        <w:t>покриваються програмою державних гарантій з медичного обслуговування населення, а також в інших випадках, перелік яких затверджується Кабінетом Міністрів України.</w:t>
      </w:r>
    </w:p>
    <w:p w14:paraId="7885DAC6"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color w:val="000000"/>
          <w:sz w:val="28"/>
          <w:szCs w:val="28"/>
        </w:rPr>
      </w:pPr>
      <w:r w:rsidRPr="00B83EE6">
        <w:rPr>
          <w:rFonts w:ascii="Times New Roman" w:eastAsia="Calibri" w:hAnsi="Times New Roman" w:cs="Times New Roman"/>
          <w:color w:val="000000"/>
          <w:sz w:val="28"/>
          <w:szCs w:val="28"/>
        </w:rPr>
        <w:t>Управління та контроль якості надання медичної допомоги структурними підрозділами.</w:t>
      </w:r>
    </w:p>
    <w:p w14:paraId="4226D9F0"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color w:val="000000"/>
          <w:sz w:val="28"/>
          <w:szCs w:val="28"/>
        </w:rPr>
      </w:pPr>
      <w:r w:rsidRPr="00B83EE6">
        <w:rPr>
          <w:rFonts w:ascii="Times New Roman" w:eastAsia="Calibri" w:hAnsi="Times New Roman" w:cs="Times New Roman"/>
          <w:color w:val="000000"/>
          <w:sz w:val="28"/>
          <w:szCs w:val="28"/>
        </w:rPr>
        <w:t>Взаємодія структурних підрозділів із закладами освіти, соціальними службами, правоохоронними органами, підприємствами, установами та організаціями, засобами масової інформації, громадськими організаціями, органами місцевого самоврядування в інтересах збереження та зміцнення здоров’я населення.</w:t>
      </w:r>
    </w:p>
    <w:p w14:paraId="67839757"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color w:val="000000"/>
          <w:sz w:val="28"/>
          <w:szCs w:val="28"/>
        </w:rPr>
      </w:pPr>
      <w:r w:rsidRPr="00B83EE6">
        <w:rPr>
          <w:rFonts w:ascii="Times New Roman" w:eastAsia="Calibri" w:hAnsi="Times New Roman" w:cs="Times New Roman"/>
          <w:color w:val="000000"/>
          <w:sz w:val="28"/>
          <w:szCs w:val="28"/>
        </w:rPr>
        <w:t>Надання роботодавцю повідомлення про звернення потерпілого з посиланням на нещасний випадок на виробництві або про наявність підозри про гостре професійне захворювання.</w:t>
      </w:r>
    </w:p>
    <w:p w14:paraId="3E51C590"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Підготовка та проведення з’їздів, конгресів, симпозіумів, науково-практичних конференцій та інших науково-медичних форумів.</w:t>
      </w:r>
    </w:p>
    <w:p w14:paraId="621500CC" w14:textId="77777777" w:rsidR="00B83EE6" w:rsidRPr="00B83EE6" w:rsidRDefault="00B83EE6" w:rsidP="00B83EE6">
      <w:pPr>
        <w:widowControl w:val="0"/>
        <w:numPr>
          <w:ilvl w:val="2"/>
          <w:numId w:val="7"/>
        </w:numPr>
        <w:tabs>
          <w:tab w:val="left" w:pos="-284"/>
          <w:tab w:val="left" w:pos="1134"/>
        </w:tabs>
        <w:autoSpaceDE w:val="0"/>
        <w:autoSpaceDN w:val="0"/>
        <w:spacing w:after="0" w:line="240" w:lineRule="auto"/>
        <w:ind w:left="0" w:firstLine="567"/>
        <w:jc w:val="both"/>
        <w:rPr>
          <w:rFonts w:ascii="Times New Roman" w:eastAsia="Calibri" w:hAnsi="Times New Roman" w:cs="Times New Roman"/>
          <w:color w:val="000000"/>
          <w:sz w:val="28"/>
          <w:szCs w:val="28"/>
        </w:rPr>
      </w:pPr>
      <w:r w:rsidRPr="00B83EE6">
        <w:rPr>
          <w:rFonts w:ascii="Times New Roman" w:eastAsia="Calibri" w:hAnsi="Times New Roman" w:cs="Times New Roman"/>
          <w:color w:val="000000"/>
          <w:sz w:val="28"/>
          <w:szCs w:val="28"/>
        </w:rPr>
        <w:t>Інша господарська діяльність, що дозволена законодавством України та відповідає меті, передбаченій цим Статутом.</w:t>
      </w:r>
    </w:p>
    <w:p w14:paraId="5ACC89FE" w14:textId="77777777" w:rsidR="00B83EE6" w:rsidRPr="00B83EE6" w:rsidRDefault="00B83EE6" w:rsidP="00B83EE6">
      <w:pPr>
        <w:widowControl w:val="0"/>
        <w:tabs>
          <w:tab w:val="left" w:pos="-284"/>
          <w:tab w:val="left" w:pos="1134"/>
        </w:tabs>
        <w:spacing w:after="0" w:line="240" w:lineRule="auto"/>
        <w:ind w:firstLine="567"/>
        <w:jc w:val="both"/>
        <w:rPr>
          <w:rFonts w:ascii="Times New Roman" w:eastAsia="Calibri" w:hAnsi="Times New Roman" w:cs="Times New Roman"/>
          <w:color w:val="000000"/>
          <w:sz w:val="28"/>
          <w:szCs w:val="28"/>
        </w:rPr>
      </w:pPr>
    </w:p>
    <w:p w14:paraId="73D6C716" w14:textId="77777777" w:rsidR="00B83EE6" w:rsidRPr="00B83EE6" w:rsidRDefault="00B83EE6" w:rsidP="00B83EE6">
      <w:pPr>
        <w:widowControl w:val="0"/>
        <w:numPr>
          <w:ilvl w:val="1"/>
          <w:numId w:val="7"/>
        </w:numPr>
        <w:tabs>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Підприємство може бути клінічною базою закладів освіти у сфері охорони здоров’я, закладів післядипломної освіти, науково-дослідних установ.</w:t>
      </w:r>
    </w:p>
    <w:p w14:paraId="11A093D3" w14:textId="77777777" w:rsidR="00B83EE6" w:rsidRPr="00B83EE6" w:rsidRDefault="00B83EE6" w:rsidP="00B83EE6">
      <w:pPr>
        <w:widowControl w:val="0"/>
        <w:tabs>
          <w:tab w:val="left" w:pos="1134"/>
        </w:tabs>
        <w:spacing w:after="0" w:line="240" w:lineRule="auto"/>
        <w:ind w:firstLine="567"/>
        <w:jc w:val="both"/>
        <w:rPr>
          <w:rFonts w:ascii="Times New Roman" w:eastAsia="Calibri" w:hAnsi="Times New Roman" w:cs="Times New Roman"/>
          <w:sz w:val="28"/>
          <w:szCs w:val="28"/>
        </w:rPr>
      </w:pPr>
    </w:p>
    <w:p w14:paraId="5853D0CE" w14:textId="77777777" w:rsidR="00B83EE6" w:rsidRPr="00B83EE6" w:rsidRDefault="00B83EE6" w:rsidP="00B83EE6">
      <w:pPr>
        <w:widowControl w:val="0"/>
        <w:numPr>
          <w:ilvl w:val="1"/>
          <w:numId w:val="7"/>
        </w:numPr>
        <w:tabs>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 Види діяльності, що потребують отримання ліцензії, документа дозвільного характеру, сертифіката тощо, Підприємство провадить за їх наявності.</w:t>
      </w:r>
    </w:p>
    <w:p w14:paraId="227E4FCC" w14:textId="77777777" w:rsidR="00B83EE6" w:rsidRPr="00B83EE6" w:rsidRDefault="00B83EE6" w:rsidP="00B83EE6">
      <w:pPr>
        <w:widowControl w:val="0"/>
        <w:tabs>
          <w:tab w:val="left" w:pos="1134"/>
        </w:tabs>
        <w:spacing w:after="0" w:line="240" w:lineRule="auto"/>
        <w:ind w:firstLine="567"/>
        <w:jc w:val="both"/>
        <w:rPr>
          <w:rFonts w:ascii="Times New Roman" w:eastAsia="Calibri" w:hAnsi="Times New Roman" w:cs="Times New Roman"/>
          <w:sz w:val="28"/>
          <w:szCs w:val="28"/>
        </w:rPr>
      </w:pPr>
    </w:p>
    <w:p w14:paraId="62C7FA3B" w14:textId="77777777" w:rsidR="00B83EE6" w:rsidRPr="00B83EE6" w:rsidRDefault="00B83EE6" w:rsidP="00B83EE6">
      <w:pPr>
        <w:widowControl w:val="0"/>
        <w:numPr>
          <w:ilvl w:val="1"/>
          <w:numId w:val="7"/>
        </w:numPr>
        <w:tabs>
          <w:tab w:val="left" w:pos="1134"/>
        </w:tabs>
        <w:autoSpaceDE w:val="0"/>
        <w:autoSpaceDN w:val="0"/>
        <w:spacing w:after="0" w:line="240" w:lineRule="auto"/>
        <w:ind w:left="0" w:firstLine="567"/>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 Підприємство для виконання мети створення, може за рішенням Власника брати участь на стороні державного партнера в договорах, укладених у рамках державно-приватного партнерства.</w:t>
      </w:r>
    </w:p>
    <w:p w14:paraId="2CD7A152" w14:textId="77777777" w:rsidR="00B83EE6" w:rsidRPr="00B83EE6" w:rsidRDefault="00B83EE6" w:rsidP="00B83EE6">
      <w:pPr>
        <w:widowControl w:val="0"/>
        <w:tabs>
          <w:tab w:val="left" w:pos="567"/>
        </w:tabs>
        <w:spacing w:after="0" w:line="240" w:lineRule="auto"/>
        <w:ind w:firstLine="567"/>
        <w:jc w:val="both"/>
        <w:rPr>
          <w:rFonts w:ascii="Times New Roman" w:eastAsia="Calibri" w:hAnsi="Times New Roman" w:cs="Times New Roman"/>
          <w:b/>
          <w:sz w:val="28"/>
          <w:szCs w:val="28"/>
        </w:rPr>
      </w:pPr>
    </w:p>
    <w:p w14:paraId="6754923D" w14:textId="77777777" w:rsidR="00B83EE6" w:rsidRPr="00B83EE6" w:rsidRDefault="00B83EE6" w:rsidP="00B83EE6">
      <w:pPr>
        <w:tabs>
          <w:tab w:val="left" w:pos="567"/>
        </w:tabs>
        <w:autoSpaceDE w:val="0"/>
        <w:autoSpaceDN w:val="0"/>
        <w:spacing w:after="0" w:line="240" w:lineRule="auto"/>
        <w:jc w:val="center"/>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III. ЮРИДИЧНИЙ СТАТУС, ПРАВА ТА ОБОВ’ЯЗКИ ПІДПРИЄМСТВА </w:t>
      </w:r>
    </w:p>
    <w:p w14:paraId="327B2AFE" w14:textId="77777777" w:rsidR="00B83EE6" w:rsidRPr="00B83EE6" w:rsidRDefault="00B83EE6" w:rsidP="00B83EE6">
      <w:pPr>
        <w:tabs>
          <w:tab w:val="left" w:pos="567"/>
        </w:tabs>
        <w:autoSpaceDE w:val="0"/>
        <w:autoSpaceDN w:val="0"/>
        <w:spacing w:after="0" w:line="240" w:lineRule="auto"/>
        <w:ind w:firstLine="567"/>
        <w:jc w:val="center"/>
        <w:rPr>
          <w:rFonts w:ascii="Times New Roman" w:eastAsia="Times New Roman" w:hAnsi="Times New Roman" w:cs="Times New Roman"/>
          <w:b/>
          <w:sz w:val="28"/>
          <w:szCs w:val="28"/>
          <w:lang w:eastAsia="ru-RU"/>
        </w:rPr>
      </w:pPr>
    </w:p>
    <w:p w14:paraId="3A2D1D47" w14:textId="77777777" w:rsidR="00B83EE6" w:rsidRPr="00B83EE6" w:rsidRDefault="00B83EE6" w:rsidP="00B83EE6">
      <w:pPr>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3.1. Підприємство є юридичною особою публічного права та неприбутковим Підприємством. Права та обов’язки юридичної особи підприємство набуває з дня його державної реєстрації. </w:t>
      </w:r>
    </w:p>
    <w:p w14:paraId="6FC8FFD0" w14:textId="77777777" w:rsidR="00B83EE6" w:rsidRPr="00B83EE6" w:rsidRDefault="00B83EE6" w:rsidP="00B83EE6">
      <w:pPr>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p>
    <w:p w14:paraId="0D0AB24C"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ru-RU"/>
        </w:rPr>
        <w:t xml:space="preserve">3.2. Підприємство </w:t>
      </w:r>
      <w:r w:rsidRPr="00B83EE6">
        <w:rPr>
          <w:rFonts w:ascii="Times New Roman" w:eastAsia="Times New Roman" w:hAnsi="Times New Roman" w:cs="Times New Roman"/>
          <w:sz w:val="28"/>
          <w:szCs w:val="28"/>
          <w:lang w:eastAsia="uk-UA"/>
        </w:rPr>
        <w:t>має самостійний баланс, рахунки у відповідних  органах Державної казначейської служби України та установах банку, всі фінансові операції здійснює через органи Державної казначейської служби України та установи банку за місцезнаходженням.</w:t>
      </w:r>
    </w:p>
    <w:p w14:paraId="6E66B817"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p>
    <w:p w14:paraId="75B14A2E"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 xml:space="preserve">3.3. Підприємство має відокремлене майно, печатку зі своїм найменуванням, інші печатки, штампи, бланки. </w:t>
      </w:r>
    </w:p>
    <w:p w14:paraId="2D77C26B" w14:textId="77777777" w:rsidR="00B83EE6" w:rsidRPr="00B83EE6" w:rsidRDefault="00B83EE6" w:rsidP="00B83EE6">
      <w:pPr>
        <w:tabs>
          <w:tab w:val="left" w:pos="-900"/>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p>
    <w:p w14:paraId="666A5883" w14:textId="77777777" w:rsidR="00B83EE6" w:rsidRPr="00B83EE6" w:rsidRDefault="00B83EE6" w:rsidP="00B83EE6">
      <w:pPr>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lastRenderedPageBreak/>
        <w:t>3.4. Підприємство користується закріпленим за ним комунальним майном, що є власністю територіальної громади міста Києва, на праві оперативного управління. Здійснює закупівлю товарів, робіт чи послуг відповідно до законодавства  України.</w:t>
      </w:r>
    </w:p>
    <w:p w14:paraId="18D28B09" w14:textId="77777777" w:rsidR="00B83EE6" w:rsidRPr="00B83EE6" w:rsidRDefault="00B83EE6" w:rsidP="00B83EE6">
      <w:pPr>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p>
    <w:p w14:paraId="602C8BE5" w14:textId="77777777" w:rsidR="00B83EE6" w:rsidRPr="00B83EE6" w:rsidRDefault="00B83EE6" w:rsidP="00B83EE6">
      <w:pPr>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3.5. Для провадження некомерційної господарської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 України.</w:t>
      </w:r>
    </w:p>
    <w:p w14:paraId="27FFAFCD" w14:textId="77777777" w:rsidR="00B83EE6" w:rsidRPr="00B83EE6" w:rsidRDefault="00B83EE6" w:rsidP="00B83EE6">
      <w:pPr>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p>
    <w:p w14:paraId="17081C9F" w14:textId="77777777" w:rsidR="00B83EE6" w:rsidRPr="00B83EE6" w:rsidRDefault="00B83EE6" w:rsidP="00B83EE6">
      <w:pPr>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3.6. Підприємство провадить некомерційну господарську діяльність, спрямовану на збереження, зміцнення здоров’я населення та інші соціальні результати без мети одержання прибутку. </w:t>
      </w:r>
    </w:p>
    <w:p w14:paraId="2D3ECEBD" w14:textId="77777777" w:rsidR="00B83EE6" w:rsidRPr="00B83EE6" w:rsidRDefault="00B83EE6" w:rsidP="00B83EE6">
      <w:pPr>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p>
    <w:p w14:paraId="5D8DED5E" w14:textId="77777777" w:rsidR="00B83EE6" w:rsidRPr="00B83EE6" w:rsidRDefault="00B83EE6" w:rsidP="00B83EE6">
      <w:pPr>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0"/>
          <w:lang w:eastAsia="ru-RU"/>
        </w:rPr>
      </w:pPr>
      <w:r w:rsidRPr="00B83EE6">
        <w:rPr>
          <w:rFonts w:ascii="Times New Roman" w:eastAsia="Times New Roman" w:hAnsi="Times New Roman" w:cs="Times New Roman"/>
          <w:sz w:val="28"/>
          <w:szCs w:val="20"/>
          <w:lang w:eastAsia="ru-RU"/>
        </w:rPr>
        <w:t>3.7. Підприємство несе відповідальність за своїми зобов’язаннями всім належним йому на праві оперативного управління майном відповідно до законодавства України.</w:t>
      </w:r>
    </w:p>
    <w:p w14:paraId="28D81EA5" w14:textId="77777777" w:rsidR="00B83EE6" w:rsidRPr="00B83EE6" w:rsidRDefault="00B83EE6" w:rsidP="00B83EE6">
      <w:pPr>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0"/>
          <w:lang w:eastAsia="ru-RU"/>
        </w:rPr>
      </w:pPr>
    </w:p>
    <w:p w14:paraId="061C5E36" w14:textId="77777777" w:rsidR="00B83EE6" w:rsidRPr="00B83EE6" w:rsidRDefault="00B83EE6" w:rsidP="00B83EE6">
      <w:pPr>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0"/>
          <w:lang w:eastAsia="ru-RU"/>
        </w:rPr>
      </w:pPr>
      <w:r w:rsidRPr="00B83EE6">
        <w:rPr>
          <w:rFonts w:ascii="Times New Roman" w:eastAsia="Times New Roman" w:hAnsi="Times New Roman" w:cs="Times New Roman"/>
          <w:sz w:val="28"/>
          <w:szCs w:val="20"/>
          <w:lang w:eastAsia="ru-RU"/>
        </w:rPr>
        <w:t>3.8. Збитки, завдані Підприємству внаслідок виконання рішень органів державної влади чи органів місцевого самоврядування, підлягають відшкодуванню зазначеними органами добровільно або за рішенням суду.</w:t>
      </w:r>
    </w:p>
    <w:p w14:paraId="0956EEEC" w14:textId="77777777" w:rsidR="00B83EE6" w:rsidRPr="00B83EE6" w:rsidRDefault="00B83EE6" w:rsidP="00B83EE6">
      <w:pPr>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0"/>
          <w:lang w:eastAsia="ru-RU"/>
        </w:rPr>
      </w:pPr>
    </w:p>
    <w:p w14:paraId="67189B24" w14:textId="77777777" w:rsidR="00B83EE6" w:rsidRPr="00B83EE6" w:rsidRDefault="00B83EE6" w:rsidP="00B83EE6">
      <w:pPr>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3.9. Власник та Орган управління майном не несуть відповідальності за зобов’язаннями Підприємства, а Підприємство не несе відповідальності за зобов’язаннями Власника та Органу управління майном, крім випадків, передбачених законодавством України. </w:t>
      </w:r>
    </w:p>
    <w:p w14:paraId="360491E4" w14:textId="77777777" w:rsidR="00B83EE6" w:rsidRPr="00B83EE6" w:rsidRDefault="00B83EE6" w:rsidP="00B83EE6">
      <w:pPr>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p>
    <w:p w14:paraId="685D9B3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0"/>
          <w:lang w:eastAsia="ru-RU"/>
        </w:rPr>
      </w:pPr>
      <w:r w:rsidRPr="00B83EE6">
        <w:rPr>
          <w:rFonts w:ascii="Times New Roman" w:eastAsia="Times New Roman" w:hAnsi="Times New Roman" w:cs="Times New Roman"/>
          <w:sz w:val="28"/>
          <w:szCs w:val="20"/>
          <w:lang w:eastAsia="ru-RU"/>
        </w:rPr>
        <w:t>3.10. Підприємство має право:</w:t>
      </w:r>
    </w:p>
    <w:p w14:paraId="6A176597"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0"/>
          <w:lang w:eastAsia="ru-RU"/>
        </w:rPr>
      </w:pPr>
      <w:r w:rsidRPr="00B83EE6">
        <w:rPr>
          <w:rFonts w:ascii="Times New Roman" w:eastAsia="Times New Roman" w:hAnsi="Times New Roman" w:cs="Times New Roman"/>
          <w:sz w:val="28"/>
          <w:szCs w:val="20"/>
          <w:lang w:eastAsia="ru-RU"/>
        </w:rPr>
        <w:t>3.10.1.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w:t>
      </w:r>
    </w:p>
    <w:p w14:paraId="1EA133F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0"/>
          <w:lang w:eastAsia="ru-RU"/>
        </w:rPr>
      </w:pPr>
      <w:r w:rsidRPr="00B83EE6">
        <w:rPr>
          <w:rFonts w:ascii="Times New Roman" w:eastAsia="Times New Roman" w:hAnsi="Times New Roman" w:cs="Times New Roman"/>
          <w:sz w:val="28"/>
          <w:szCs w:val="20"/>
          <w:lang w:eastAsia="ru-RU"/>
        </w:rPr>
        <w:t>3.10.2. В</w:t>
      </w:r>
      <w:r w:rsidRPr="00B83EE6">
        <w:rPr>
          <w:rFonts w:ascii="Times New Roman" w:eastAsia="Times New Roman" w:hAnsi="Times New Roman" w:cs="Times New Roman"/>
          <w:sz w:val="28"/>
          <w:szCs w:val="28"/>
          <w:lang w:eastAsia="ru-RU"/>
        </w:rPr>
        <w:t xml:space="preserve"> установленому порядку укладати угоди (договори), які не суперечать законодавству України та предмету діяльності підприємства, набувати майнових та особистих немайнових прав, бути позивачем та відповідачем у суді.</w:t>
      </w:r>
    </w:p>
    <w:p w14:paraId="29524F1D"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3.10.3. Виключно за згодою Власника або уповноваженого ним органу відчужувати закріплене за ним майно, надавати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55B1C59B"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3.10.4. Організовувати свою діяльність щодо забезпечення виконання договору про медичне обслуговування населення.</w:t>
      </w:r>
    </w:p>
    <w:p w14:paraId="1FF69C62"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3.10.5. Здійснювати розподіл фінансових і майнових ресурсів між своїми підрозділами.</w:t>
      </w:r>
    </w:p>
    <w:p w14:paraId="52DA239B" w14:textId="77777777" w:rsidR="00B83EE6" w:rsidRPr="00B83EE6" w:rsidRDefault="00B83EE6" w:rsidP="00B83EE6">
      <w:pPr>
        <w:tabs>
          <w:tab w:val="left" w:pos="1134"/>
        </w:tabs>
        <w:spacing w:after="0" w:line="240" w:lineRule="auto"/>
        <w:ind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Times New Roman"/>
          <w:sz w:val="28"/>
          <w:szCs w:val="28"/>
          <w:lang w:eastAsia="ru-RU"/>
        </w:rPr>
        <w:t xml:space="preserve">3.10.6. </w:t>
      </w:r>
      <w:r w:rsidRPr="00B83EE6">
        <w:rPr>
          <w:rFonts w:ascii="Times New Roman" w:eastAsia="Times New Roman" w:hAnsi="Times New Roman" w:cs="Garamond"/>
          <w:sz w:val="28"/>
          <w:szCs w:val="28"/>
          <w:lang w:eastAsia="ru-RU"/>
        </w:rPr>
        <w:t xml:space="preserve">Взаємодіяти з іншими закладами охорони здоров’я з метою забезпечення наступництва в наданні медичної допомоги, залучати </w:t>
      </w:r>
      <w:r w:rsidRPr="00B83EE6">
        <w:rPr>
          <w:rFonts w:ascii="Times New Roman" w:eastAsia="Times New Roman" w:hAnsi="Times New Roman" w:cs="Garamond"/>
          <w:sz w:val="28"/>
          <w:szCs w:val="28"/>
          <w:lang w:eastAsia="ru-RU"/>
        </w:rPr>
        <w:lastRenderedPageBreak/>
        <w:t>фахівців/спеціалістів інших закладів охорони здоров’я для забезпечення надання медичної допомоги населенню.</w:t>
      </w:r>
    </w:p>
    <w:p w14:paraId="1594E081"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 xml:space="preserve">3.10.7. Самостійно встановлювати плату за послуги з медичного обслуговування, які не покриваються програмою державних гарантій медичного обслуговування населення, а також в інших випадках, перелік яких затверджується Кабінетом Міністрів України.   </w:t>
      </w:r>
    </w:p>
    <w:p w14:paraId="0B757D9F"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3.10.8. Використовувати для підвищення рівня якості медичного обслуговування населення кошти, отримані від юридичних та фізичних осіб, якщо інше не встановлено законодавством України.</w:t>
      </w:r>
    </w:p>
    <w:p w14:paraId="3560FE8D"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p>
    <w:p w14:paraId="65122D21"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 xml:space="preserve">3.11. </w:t>
      </w:r>
      <w:r w:rsidRPr="00B83EE6">
        <w:rPr>
          <w:rFonts w:ascii="Times New Roman" w:eastAsia="Times New Roman" w:hAnsi="Times New Roman" w:cs="Times New Roman"/>
          <w:sz w:val="28"/>
          <w:szCs w:val="28"/>
          <w:lang w:eastAsia="ru-RU"/>
        </w:rPr>
        <w:t>Підприємство</w:t>
      </w:r>
      <w:r w:rsidRPr="00B83EE6">
        <w:rPr>
          <w:rFonts w:ascii="Times New Roman" w:eastAsia="Times New Roman" w:hAnsi="Times New Roman" w:cs="Times New Roman"/>
          <w:sz w:val="28"/>
          <w:szCs w:val="28"/>
          <w:lang w:eastAsia="uk-UA"/>
        </w:rPr>
        <w:t xml:space="preserve"> зобов’язане:</w:t>
      </w:r>
    </w:p>
    <w:p w14:paraId="055A36E4"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3.11.1. Надавати своєчасно та якісно медичну допомогу населенню.</w:t>
      </w:r>
    </w:p>
    <w:p w14:paraId="70F86B84"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3.11.2. Дотримуватися встановленого порядку звітування.</w:t>
      </w:r>
    </w:p>
    <w:p w14:paraId="0541AAFB"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3.11.3. Надавати оперативну інформацію за запитами відповідних органів у порядку, встановленому законодавством України.</w:t>
      </w:r>
    </w:p>
    <w:p w14:paraId="434914C2"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3.11.4. Належно вести затверджену медичну документацію, оперативну інформацію та статистичну  звітність.</w:t>
      </w:r>
    </w:p>
    <w:p w14:paraId="65AE2B71"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3.11.5. Своєчасно сплачувати податки, збори та платежі, передбачені законодавством України.</w:t>
      </w:r>
    </w:p>
    <w:p w14:paraId="65C58D80"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 xml:space="preserve">3.11.6. Здійснювати цільове та ефективне використання і збереження закріпленого за ним майна та бюджетних коштів. </w:t>
      </w:r>
    </w:p>
    <w:p w14:paraId="66D26694"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3.11.7. Утримувати у належному стані рухоме і нерухоме майно.</w:t>
      </w:r>
    </w:p>
    <w:p w14:paraId="30B61801"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3.11.8. Створювати належні умови для високопродуктивної праці, забезпечувати додержання законодавства про працю, загальнообов</w:t>
      </w:r>
      <w:r w:rsidRPr="00B83EE6">
        <w:rPr>
          <w:rFonts w:ascii="Times New Roman" w:eastAsia="Times New Roman" w:hAnsi="Times New Roman" w:cs="Times New Roman"/>
          <w:sz w:val="28"/>
          <w:szCs w:val="28"/>
          <w:lang w:eastAsia="ru-RU"/>
        </w:rPr>
        <w:t xml:space="preserve">’язкового державного </w:t>
      </w:r>
      <w:r w:rsidRPr="00B83EE6">
        <w:rPr>
          <w:rFonts w:ascii="Times New Roman" w:eastAsia="Times New Roman" w:hAnsi="Times New Roman" w:cs="Times New Roman"/>
          <w:sz w:val="28"/>
          <w:szCs w:val="28"/>
          <w:lang w:eastAsia="uk-UA"/>
        </w:rPr>
        <w:t>соціального страхування, правил та норм охорони праці, техніки безпеки.</w:t>
      </w:r>
    </w:p>
    <w:p w14:paraId="54C3A8D7"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3.11.9. Здійснювати заходи з удосконалення оплати праці працівників з метою посилення їх матеріальної зацікавленості у результатах особистої роботи та у загальних результатах діяльності П</w:t>
      </w:r>
      <w:r w:rsidRPr="00B83EE6">
        <w:rPr>
          <w:rFonts w:ascii="Times New Roman" w:eastAsia="Times New Roman" w:hAnsi="Times New Roman" w:cs="Times New Roman"/>
          <w:sz w:val="28"/>
          <w:szCs w:val="28"/>
          <w:lang w:eastAsia="ru-RU"/>
        </w:rPr>
        <w:t>ідприємства</w:t>
      </w:r>
      <w:r w:rsidRPr="00B83EE6">
        <w:rPr>
          <w:rFonts w:ascii="Times New Roman" w:eastAsia="Times New Roman" w:hAnsi="Times New Roman" w:cs="Times New Roman"/>
          <w:sz w:val="28"/>
          <w:szCs w:val="28"/>
          <w:lang w:eastAsia="uk-UA"/>
        </w:rPr>
        <w:t>.</w:t>
      </w:r>
    </w:p>
    <w:p w14:paraId="71312F12"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3.11.10. Здійснювати координацію взаємодії амбулаторій з надання невідкладної медичної допомоги, проведення заходів диспансеризації та масової профілактики інфекційних захворювань.</w:t>
      </w:r>
    </w:p>
    <w:p w14:paraId="06E7C61F"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 xml:space="preserve">3.11.11. Забезпечувати зворотній зв’язок із закладами охорони здоров’я, що надають спеціалізовану медичну допомогу, щодо обслуговування ними прикріпленого до Підприємства населення. </w:t>
      </w:r>
    </w:p>
    <w:p w14:paraId="04A83B0D"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uk-UA"/>
        </w:rPr>
      </w:pPr>
      <w:r w:rsidRPr="00B83EE6">
        <w:rPr>
          <w:rFonts w:ascii="Times New Roman" w:eastAsia="Times New Roman" w:hAnsi="Times New Roman" w:cs="Times New Roman"/>
          <w:sz w:val="28"/>
          <w:szCs w:val="28"/>
          <w:lang w:eastAsia="uk-UA"/>
        </w:rPr>
        <w:t>3.11.12. Підприємство вживає заходів з підготовки, підвищення кваліфікації медичних кадрів та атестації лікарів і молодших спеціалістів з медичною освітою Підприємства.</w:t>
      </w:r>
    </w:p>
    <w:p w14:paraId="44EE2682" w14:textId="77777777" w:rsidR="00B83EE6" w:rsidRPr="00B83EE6" w:rsidRDefault="00B83EE6" w:rsidP="00B83EE6">
      <w:pPr>
        <w:tabs>
          <w:tab w:val="left" w:pos="567"/>
          <w:tab w:val="left" w:pos="1511"/>
        </w:tabs>
        <w:autoSpaceDE w:val="0"/>
        <w:autoSpaceDN w:val="0"/>
        <w:spacing w:after="0" w:line="240" w:lineRule="auto"/>
        <w:ind w:firstLine="567"/>
        <w:rPr>
          <w:rFonts w:ascii="Times New Roman" w:eastAsia="Times New Roman" w:hAnsi="Times New Roman" w:cs="Times New Roman"/>
          <w:b/>
          <w:sz w:val="28"/>
          <w:szCs w:val="28"/>
          <w:lang w:eastAsia="ru-RU"/>
        </w:rPr>
      </w:pPr>
    </w:p>
    <w:p w14:paraId="7F481952" w14:textId="77777777" w:rsidR="00B83EE6" w:rsidRPr="00B83EE6" w:rsidRDefault="00B83EE6" w:rsidP="00B83EE6">
      <w:pPr>
        <w:tabs>
          <w:tab w:val="left" w:pos="0"/>
        </w:tabs>
        <w:autoSpaceDE w:val="0"/>
        <w:autoSpaceDN w:val="0"/>
        <w:spacing w:after="0" w:line="240" w:lineRule="auto"/>
        <w:jc w:val="center"/>
        <w:rPr>
          <w:rFonts w:ascii="Times New Roman" w:eastAsia="Times New Roman" w:hAnsi="Times New Roman" w:cs="Times New Roman"/>
          <w:bCs/>
          <w:sz w:val="28"/>
          <w:szCs w:val="28"/>
          <w:lang w:eastAsia="ru-RU"/>
        </w:rPr>
      </w:pPr>
      <w:r w:rsidRPr="00B83EE6">
        <w:rPr>
          <w:rFonts w:ascii="Times New Roman" w:eastAsia="Times New Roman" w:hAnsi="Times New Roman" w:cs="Times New Roman"/>
          <w:sz w:val="28"/>
          <w:szCs w:val="28"/>
          <w:lang w:eastAsia="ru-RU"/>
        </w:rPr>
        <w:t>IV</w:t>
      </w:r>
      <w:r w:rsidRPr="00B83EE6">
        <w:rPr>
          <w:rFonts w:ascii="Times New Roman" w:eastAsia="Times New Roman" w:hAnsi="Times New Roman" w:cs="Times New Roman"/>
          <w:bCs/>
          <w:sz w:val="28"/>
          <w:szCs w:val="28"/>
          <w:lang w:eastAsia="ru-RU"/>
        </w:rPr>
        <w:t>. УПРАВЛІННЯ ПІДПРИЄМСТВОМ</w:t>
      </w:r>
    </w:p>
    <w:p w14:paraId="0C0065AA" w14:textId="77777777" w:rsidR="00B83EE6" w:rsidRPr="00B83EE6" w:rsidRDefault="00B83EE6" w:rsidP="00B83EE6">
      <w:pPr>
        <w:tabs>
          <w:tab w:val="left" w:pos="567"/>
        </w:tabs>
        <w:autoSpaceDE w:val="0"/>
        <w:autoSpaceDN w:val="0"/>
        <w:spacing w:after="0" w:line="240" w:lineRule="auto"/>
        <w:ind w:firstLine="567"/>
        <w:jc w:val="center"/>
        <w:rPr>
          <w:rFonts w:ascii="Times New Roman" w:eastAsia="Times New Roman" w:hAnsi="Times New Roman" w:cs="Times New Roman"/>
          <w:b/>
          <w:bCs/>
          <w:sz w:val="28"/>
          <w:szCs w:val="28"/>
          <w:lang w:eastAsia="ru-RU"/>
        </w:rPr>
      </w:pPr>
    </w:p>
    <w:p w14:paraId="0648DC70" w14:textId="77777777" w:rsidR="00B83EE6" w:rsidRPr="00B83EE6" w:rsidRDefault="00B83EE6" w:rsidP="00B83EE6">
      <w:pPr>
        <w:widowControl w:val="0"/>
        <w:numPr>
          <w:ilvl w:val="1"/>
          <w:numId w:val="2"/>
        </w:numPr>
        <w:tabs>
          <w:tab w:val="left" w:pos="426"/>
          <w:tab w:val="left" w:pos="567"/>
        </w:tabs>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Управління Підприємством здійснюється відповідно до цього Статуту на основі поєднання прав Власника через Орган управління майном щодо оперативного управління комунальним майном територіальної громади</w:t>
      </w:r>
      <w:r w:rsidRPr="00B83EE6">
        <w:rPr>
          <w:rFonts w:ascii="Times New Roman" w:eastAsia="Times New Roman" w:hAnsi="Times New Roman" w:cs="Times New Roman"/>
          <w:color w:val="FF0000"/>
          <w:sz w:val="28"/>
          <w:szCs w:val="28"/>
          <w:lang w:eastAsia="ru-RU"/>
        </w:rPr>
        <w:t xml:space="preserve"> </w:t>
      </w:r>
      <w:r w:rsidRPr="00B83EE6">
        <w:rPr>
          <w:rFonts w:ascii="Times New Roman" w:eastAsia="Times New Roman" w:hAnsi="Times New Roman" w:cs="Times New Roman"/>
          <w:sz w:val="28"/>
          <w:szCs w:val="28"/>
          <w:lang w:eastAsia="ru-RU"/>
        </w:rPr>
        <w:lastRenderedPageBreak/>
        <w:t>міста Києва та участі в управлінні трудового колективу.</w:t>
      </w:r>
    </w:p>
    <w:p w14:paraId="343D7893" w14:textId="77777777" w:rsidR="00B83EE6" w:rsidRPr="00B83EE6" w:rsidRDefault="00B83EE6" w:rsidP="00B83EE6">
      <w:pPr>
        <w:widowControl w:val="0"/>
        <w:tabs>
          <w:tab w:val="left" w:pos="426"/>
          <w:tab w:val="left" w:pos="567"/>
        </w:tabs>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p>
    <w:p w14:paraId="3547689C" w14:textId="77777777" w:rsidR="00B83EE6" w:rsidRPr="00B83EE6" w:rsidRDefault="00B83EE6" w:rsidP="00B83EE6">
      <w:pPr>
        <w:widowControl w:val="0"/>
        <w:numPr>
          <w:ilvl w:val="1"/>
          <w:numId w:val="2"/>
        </w:numPr>
        <w:tabs>
          <w:tab w:val="left" w:pos="426"/>
          <w:tab w:val="left" w:pos="567"/>
        </w:tabs>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 Поточне керівництво Підприємством здійснює директор. Директор Підприємства призначається на посаду головою Дарницької районної в місті Києві державної адміністрації на конкурсній основі шляхом укладання з ним контракту на строк від трьох до п’яти років в порядку, встановленому законодавством України.  </w:t>
      </w:r>
    </w:p>
    <w:p w14:paraId="0F84EDE9" w14:textId="77777777" w:rsidR="00B83EE6" w:rsidRPr="00B83EE6" w:rsidRDefault="00B83EE6" w:rsidP="00B83EE6">
      <w:pPr>
        <w:widowControl w:val="0"/>
        <w:tabs>
          <w:tab w:val="left" w:pos="567"/>
        </w:tabs>
        <w:autoSpaceDE w:val="0"/>
        <w:autoSpaceDN w:val="0"/>
        <w:spacing w:after="0" w:line="240" w:lineRule="auto"/>
        <w:ind w:firstLine="567"/>
        <w:contextualSpacing/>
        <w:rPr>
          <w:rFonts w:ascii="Times New Roman" w:eastAsia="Times New Roman" w:hAnsi="Times New Roman" w:cs="Times New Roman"/>
          <w:sz w:val="28"/>
          <w:szCs w:val="28"/>
          <w:lang w:eastAsia="ru-RU"/>
        </w:rPr>
      </w:pPr>
    </w:p>
    <w:p w14:paraId="79A7B0D3" w14:textId="77777777" w:rsidR="00B83EE6" w:rsidRPr="00B83EE6" w:rsidRDefault="00B83EE6" w:rsidP="00B83EE6">
      <w:pPr>
        <w:widowControl w:val="0"/>
        <w:numPr>
          <w:ilvl w:val="1"/>
          <w:numId w:val="2"/>
        </w:numPr>
        <w:tabs>
          <w:tab w:val="left" w:pos="426"/>
          <w:tab w:val="left" w:pos="567"/>
        </w:tabs>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Директор несе персональну відповідальність за діяльність Підприємства і виконання своїх функцій, дотримання вимог законодавства України, рішень Київської міської ради, </w:t>
      </w:r>
      <w:r w:rsidRPr="00B83EE6">
        <w:rPr>
          <w:rFonts w:ascii="Times New Roman" w:eastAsia="Times New Roman" w:hAnsi="Times New Roman" w:cs="Times New Roman"/>
          <w:sz w:val="28"/>
          <w:szCs w:val="28"/>
        </w:rPr>
        <w:t xml:space="preserve">розпоряджень Київського міського голови та виконавчого органу Київської міської ради (Київської міської державної адміністрації), наказів директора Департаменту охорони здоров’я виконавчого органу Київської міської ради (Київської міської державної адміністрації), </w:t>
      </w:r>
      <w:r w:rsidRPr="00B83EE6">
        <w:rPr>
          <w:rFonts w:ascii="Times New Roman" w:eastAsia="Times New Roman" w:hAnsi="Times New Roman" w:cs="Times New Roman"/>
          <w:sz w:val="28"/>
          <w:szCs w:val="20"/>
          <w:lang w:eastAsia="ru-RU"/>
        </w:rPr>
        <w:t xml:space="preserve">розпоряджень Дарницької районної в місті Києві державної адміністрації, зокрема щодо внутрішнього контролю на Підприємстві та у сфері публічних </w:t>
      </w:r>
      <w:proofErr w:type="spellStart"/>
      <w:r w:rsidRPr="00B83EE6">
        <w:rPr>
          <w:rFonts w:ascii="Times New Roman" w:eastAsia="Times New Roman" w:hAnsi="Times New Roman" w:cs="Times New Roman"/>
          <w:sz w:val="28"/>
          <w:szCs w:val="20"/>
          <w:lang w:eastAsia="ru-RU"/>
        </w:rPr>
        <w:t>закупівель</w:t>
      </w:r>
      <w:proofErr w:type="spellEnd"/>
      <w:r w:rsidRPr="00B83EE6">
        <w:rPr>
          <w:rFonts w:ascii="Times New Roman" w:eastAsia="Times New Roman" w:hAnsi="Times New Roman" w:cs="Times New Roman"/>
          <w:sz w:val="28"/>
          <w:szCs w:val="20"/>
          <w:lang w:eastAsia="ru-RU"/>
        </w:rPr>
        <w:t>, а також за допущення неефективних господарських операцій, правочинів, прийняття неефективних управлінських рішень в установленому порядку.</w:t>
      </w:r>
    </w:p>
    <w:p w14:paraId="31377CCC" w14:textId="77777777" w:rsidR="00B83EE6" w:rsidRPr="00B83EE6" w:rsidRDefault="00B83EE6" w:rsidP="00B83EE6">
      <w:pPr>
        <w:widowControl w:val="0"/>
        <w:tabs>
          <w:tab w:val="left" w:pos="426"/>
          <w:tab w:val="left" w:pos="567"/>
        </w:tabs>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p>
    <w:p w14:paraId="38BB788C" w14:textId="77777777" w:rsidR="00B83EE6" w:rsidRPr="00B83EE6" w:rsidRDefault="00B83EE6" w:rsidP="00B83EE6">
      <w:pPr>
        <w:widowControl w:val="0"/>
        <w:shd w:val="clear" w:color="auto" w:fill="FFFFFF"/>
        <w:tabs>
          <w:tab w:val="left" w:pos="426"/>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4.4. Працівники Підприємства призначаються на посаду та звільняються з посади наказом директора Підприємства в порядку, встановленому законодавством України.</w:t>
      </w:r>
    </w:p>
    <w:p w14:paraId="0B0C75EB" w14:textId="77777777" w:rsidR="00B83EE6" w:rsidRPr="00B83EE6" w:rsidRDefault="00B83EE6" w:rsidP="00B83EE6">
      <w:pPr>
        <w:widowControl w:val="0"/>
        <w:shd w:val="clear" w:color="auto" w:fill="FFFFFF"/>
        <w:tabs>
          <w:tab w:val="left" w:pos="426"/>
          <w:tab w:val="left" w:pos="567"/>
        </w:tabs>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p>
    <w:p w14:paraId="781470CA" w14:textId="77777777" w:rsidR="00B83EE6" w:rsidRPr="00B83EE6" w:rsidRDefault="00B83EE6" w:rsidP="00B83EE6">
      <w:pPr>
        <w:widowControl w:val="0"/>
        <w:numPr>
          <w:ilvl w:val="1"/>
          <w:numId w:val="5"/>
        </w:numPr>
        <w:shd w:val="clear" w:color="auto" w:fill="FFFFFF"/>
        <w:tabs>
          <w:tab w:val="left" w:pos="426"/>
          <w:tab w:val="left" w:pos="567"/>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Директор Підприємства:</w:t>
      </w:r>
    </w:p>
    <w:p w14:paraId="4337ECF8" w14:textId="77777777" w:rsidR="00B83EE6" w:rsidRPr="00B83EE6" w:rsidRDefault="00B83EE6" w:rsidP="00B83EE6">
      <w:pPr>
        <w:widowControl w:val="0"/>
        <w:shd w:val="clear" w:color="auto" w:fill="FFFFFF"/>
        <w:tabs>
          <w:tab w:val="left" w:pos="426"/>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4.5.1. Організовує господарську, соціально-побутову та іншу діяльність Підприємства, забезпечує виконання Підприємством завдань, передбачених законодавством України, цим  Статутом.</w:t>
      </w:r>
    </w:p>
    <w:p w14:paraId="538ABC09"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Calibri" w:hAnsi="Times New Roman" w:cs="Garamond"/>
          <w:sz w:val="28"/>
          <w:szCs w:val="28"/>
          <w:lang w:eastAsia="ru-RU"/>
        </w:rPr>
      </w:pPr>
      <w:r w:rsidRPr="00B83EE6">
        <w:rPr>
          <w:rFonts w:ascii="Times New Roman" w:eastAsia="Times New Roman" w:hAnsi="Times New Roman" w:cs="Garamond"/>
          <w:sz w:val="28"/>
          <w:szCs w:val="28"/>
          <w:lang w:eastAsia="ru-RU"/>
        </w:rPr>
        <w:t xml:space="preserve">4.5.2. Відповідає за виконання покладених на Підприємство завдань та функцій, дотримання вимог законодавства </w:t>
      </w:r>
      <w:r w:rsidRPr="00B83EE6">
        <w:rPr>
          <w:rFonts w:ascii="Times New Roman" w:eastAsia="Calibri" w:hAnsi="Times New Roman" w:cs="Garamond"/>
          <w:sz w:val="28"/>
          <w:szCs w:val="28"/>
          <w:lang w:eastAsia="ru-RU"/>
        </w:rPr>
        <w:t>з питань охорони праці, санітарно-гігієнічних та протипожежних норм і правил, створення належних умов праці.</w:t>
      </w:r>
    </w:p>
    <w:p w14:paraId="0C5C8C39" w14:textId="77777777" w:rsidR="00B83EE6" w:rsidRPr="00B83EE6" w:rsidRDefault="00B83EE6" w:rsidP="00B83EE6">
      <w:pPr>
        <w:widowControl w:val="0"/>
        <w:tabs>
          <w:tab w:val="left" w:pos="567"/>
        </w:tabs>
        <w:autoSpaceDE w:val="0"/>
        <w:autoSpaceDN w:val="0"/>
        <w:spacing w:after="0" w:line="240" w:lineRule="auto"/>
        <w:ind w:firstLine="567"/>
        <w:contextualSpacing/>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4.5.3. Несе персональну відповідальність за формування та виконання річного фінансового плану та стратегічного плану розвитку Підприємства, результати його господарської діяльності, виконання показників ефективності діяльності Підприємства, якість послуг, що надаються Підприємством, використання наданого на правах оперативного управління Підприємству майна територіальної громади міста Києва і доходу згідно з вимогами законодавства України, цього Статуту та укладених Підприємством договорів.</w:t>
      </w:r>
    </w:p>
    <w:p w14:paraId="557C3036"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Calibri" w:hAnsi="Times New Roman" w:cs="Garamond"/>
          <w:sz w:val="28"/>
          <w:szCs w:val="28"/>
          <w:lang w:eastAsia="ru-RU"/>
        </w:rPr>
      </w:pPr>
      <w:r w:rsidRPr="00B83EE6">
        <w:rPr>
          <w:rFonts w:ascii="Times New Roman" w:eastAsia="Calibri" w:hAnsi="Times New Roman" w:cs="Garamond"/>
          <w:sz w:val="28"/>
          <w:szCs w:val="28"/>
          <w:lang w:eastAsia="ru-RU"/>
        </w:rPr>
        <w:t xml:space="preserve">4.5.4. Спрямовує і координує заходи, що належать до компетенції Підприємства. </w:t>
      </w:r>
    </w:p>
    <w:p w14:paraId="185268BA"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Calibri" w:hAnsi="Times New Roman" w:cs="Garamond"/>
          <w:sz w:val="28"/>
          <w:szCs w:val="28"/>
          <w:lang w:eastAsia="ru-RU"/>
        </w:rPr>
      </w:pPr>
      <w:r w:rsidRPr="00B83EE6">
        <w:rPr>
          <w:rFonts w:ascii="Times New Roman" w:eastAsia="Calibri" w:hAnsi="Times New Roman" w:cs="Garamond"/>
          <w:sz w:val="28"/>
          <w:szCs w:val="28"/>
          <w:lang w:eastAsia="ru-RU"/>
        </w:rPr>
        <w:t>4.5.5. Затверджує плани роботи Підприємства та його структурних підрозділів за поданням їхніх керівників.</w:t>
      </w:r>
    </w:p>
    <w:p w14:paraId="2C886AA2" w14:textId="77777777" w:rsidR="00B83EE6" w:rsidRPr="00B83EE6" w:rsidRDefault="00B83EE6" w:rsidP="00B83EE6">
      <w:pPr>
        <w:widowControl w:val="0"/>
        <w:numPr>
          <w:ilvl w:val="2"/>
          <w:numId w:val="6"/>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Затверджує режим роботи Підприємства та його структурних підрозділів за поданням їх керівників.</w:t>
      </w:r>
    </w:p>
    <w:p w14:paraId="086F9223"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Calibri" w:hAnsi="Times New Roman" w:cs="Garamond"/>
          <w:sz w:val="28"/>
          <w:szCs w:val="28"/>
          <w:lang w:eastAsia="ru-RU"/>
        </w:rPr>
      </w:pPr>
      <w:r w:rsidRPr="00B83EE6">
        <w:rPr>
          <w:rFonts w:ascii="Times New Roman" w:eastAsia="Times New Roman" w:hAnsi="Times New Roman" w:cs="Garamond"/>
          <w:sz w:val="28"/>
          <w:szCs w:val="28"/>
          <w:lang w:eastAsia="ru-RU"/>
        </w:rPr>
        <w:lastRenderedPageBreak/>
        <w:t>4.5.7. Організовує контроль за виконанням планів та дотриманням графіків роботи підрозділів Підприємства.</w:t>
      </w:r>
    </w:p>
    <w:p w14:paraId="3B45EE8E"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Garamond"/>
          <w:b/>
          <w:sz w:val="28"/>
          <w:szCs w:val="28"/>
          <w:lang w:eastAsia="ru-RU"/>
        </w:rPr>
      </w:pPr>
      <w:r w:rsidRPr="00B83EE6">
        <w:rPr>
          <w:rFonts w:ascii="Times New Roman" w:eastAsia="Calibri" w:hAnsi="Times New Roman" w:cs="Garamond"/>
          <w:sz w:val="28"/>
          <w:szCs w:val="28"/>
          <w:lang w:eastAsia="ru-RU"/>
        </w:rPr>
        <w:t xml:space="preserve">4.5.8. </w:t>
      </w:r>
      <w:r w:rsidRPr="00B83EE6">
        <w:rPr>
          <w:rFonts w:ascii="Times New Roman" w:eastAsia="Times New Roman" w:hAnsi="Times New Roman" w:cs="Garamond"/>
          <w:sz w:val="28"/>
          <w:szCs w:val="28"/>
          <w:lang w:eastAsia="ru-RU"/>
        </w:rPr>
        <w:t xml:space="preserve">Видає накази обов’язкові до виконання всіма працівниками Підприємства, організовує та контролює їх виконання.  </w:t>
      </w:r>
      <w:r w:rsidRPr="00B83EE6">
        <w:rPr>
          <w:rFonts w:ascii="Times New Roman" w:eastAsia="Times New Roman" w:hAnsi="Times New Roman" w:cs="Garamond"/>
          <w:b/>
          <w:sz w:val="28"/>
          <w:szCs w:val="28"/>
          <w:lang w:eastAsia="ru-RU"/>
        </w:rPr>
        <w:t xml:space="preserve"> </w:t>
      </w:r>
    </w:p>
    <w:p w14:paraId="04DD8D04" w14:textId="77777777" w:rsidR="00B83EE6" w:rsidRPr="00B83EE6" w:rsidRDefault="00B83EE6" w:rsidP="00B83EE6">
      <w:pPr>
        <w:tabs>
          <w:tab w:val="left" w:pos="567"/>
          <w:tab w:val="left" w:pos="1418"/>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Calibri" w:hAnsi="Times New Roman" w:cs="Times New Roman"/>
          <w:sz w:val="28"/>
          <w:szCs w:val="28"/>
          <w:lang w:eastAsia="ru-RU"/>
        </w:rPr>
        <w:t>4.5.9</w:t>
      </w:r>
      <w:r w:rsidRPr="00B83EE6">
        <w:rPr>
          <w:rFonts w:ascii="Times New Roman" w:eastAsia="Times New Roman" w:hAnsi="Times New Roman" w:cs="Times New Roman"/>
          <w:sz w:val="28"/>
          <w:szCs w:val="28"/>
          <w:lang w:eastAsia="ru-RU"/>
        </w:rPr>
        <w:t xml:space="preserve">. Визначає та затверджує організаційну структуру Підприємства, посадові та робочі інструкції працівників, положення про структурні підрозділи, положення про преміювання, інші положення та порядки, що мають системний характер, граничну чисельність працівників і штатний розпис. </w:t>
      </w:r>
    </w:p>
    <w:p w14:paraId="4277743F" w14:textId="77777777" w:rsidR="00B83EE6" w:rsidRPr="00B83EE6" w:rsidRDefault="00B83EE6" w:rsidP="00B83EE6">
      <w:pPr>
        <w:tabs>
          <w:tab w:val="left" w:pos="567"/>
        </w:tabs>
        <w:spacing w:after="0" w:line="240" w:lineRule="auto"/>
        <w:ind w:firstLine="567"/>
        <w:jc w:val="both"/>
        <w:rPr>
          <w:rFonts w:ascii="Times New Roman" w:eastAsia="Calibri" w:hAnsi="Times New Roman" w:cs="Times New Roman"/>
          <w:sz w:val="28"/>
          <w:szCs w:val="28"/>
          <w:lang w:eastAsia="ru-RU"/>
        </w:rPr>
      </w:pPr>
      <w:r w:rsidRPr="00B83EE6">
        <w:rPr>
          <w:rFonts w:ascii="Times New Roman" w:eastAsia="Calibri" w:hAnsi="Times New Roman" w:cs="Times New Roman"/>
          <w:sz w:val="28"/>
          <w:szCs w:val="28"/>
          <w:lang w:eastAsia="ru-RU"/>
        </w:rPr>
        <w:t xml:space="preserve">4.5.10. Затверджує розподіл обов’язків між своїми заступниками. </w:t>
      </w:r>
    </w:p>
    <w:p w14:paraId="7BB36BA6" w14:textId="77777777" w:rsidR="00B83EE6" w:rsidRPr="00B83EE6" w:rsidRDefault="00B83EE6" w:rsidP="00B83EE6">
      <w:pPr>
        <w:tabs>
          <w:tab w:val="left" w:pos="567"/>
        </w:tabs>
        <w:spacing w:after="0" w:line="240" w:lineRule="auto"/>
        <w:ind w:firstLine="567"/>
        <w:jc w:val="both"/>
        <w:rPr>
          <w:rFonts w:ascii="Times New Roman" w:eastAsia="Calibri" w:hAnsi="Times New Roman" w:cs="Times New Roman"/>
          <w:sz w:val="28"/>
          <w:szCs w:val="28"/>
          <w:lang w:eastAsia="ru-RU"/>
        </w:rPr>
      </w:pPr>
      <w:r w:rsidRPr="00B83EE6">
        <w:rPr>
          <w:rFonts w:ascii="Times New Roman" w:eastAsia="Calibri" w:hAnsi="Times New Roman" w:cs="Times New Roman"/>
          <w:sz w:val="28"/>
          <w:szCs w:val="28"/>
          <w:lang w:eastAsia="ru-RU"/>
        </w:rPr>
        <w:t>4.5.11. Забезпечує упровадження і вдосконалення системи управління якістю на Підприємстві.</w:t>
      </w:r>
    </w:p>
    <w:p w14:paraId="2D35CC8C" w14:textId="77777777" w:rsidR="00B83EE6" w:rsidRPr="00B83EE6" w:rsidRDefault="00B83EE6" w:rsidP="00B83EE6">
      <w:pPr>
        <w:tabs>
          <w:tab w:val="left" w:pos="567"/>
        </w:tabs>
        <w:spacing w:after="0" w:line="240" w:lineRule="auto"/>
        <w:ind w:firstLine="567"/>
        <w:jc w:val="both"/>
        <w:rPr>
          <w:rFonts w:ascii="Times New Roman" w:eastAsia="Calibri" w:hAnsi="Times New Roman" w:cs="Times New Roman"/>
          <w:sz w:val="28"/>
          <w:szCs w:val="28"/>
          <w:lang w:eastAsia="ru-RU"/>
        </w:rPr>
      </w:pPr>
      <w:r w:rsidRPr="00B83EE6">
        <w:rPr>
          <w:rFonts w:ascii="Times New Roman" w:eastAsia="Calibri" w:hAnsi="Times New Roman" w:cs="Times New Roman"/>
          <w:sz w:val="28"/>
          <w:szCs w:val="28"/>
          <w:lang w:eastAsia="ru-RU"/>
        </w:rPr>
        <w:t>4.5.12. Забезпечує упровадження і вдосконалення системи стимулів та мотивації праці на Підприємстві.</w:t>
      </w:r>
    </w:p>
    <w:p w14:paraId="03F4D97A"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4.5.13. Представляє інтереси Підприємства в усіх судах. </w:t>
      </w:r>
    </w:p>
    <w:p w14:paraId="6347BCCA"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Calibri" w:hAnsi="Times New Roman" w:cs="Times New Roman"/>
          <w:sz w:val="28"/>
          <w:szCs w:val="28"/>
          <w:lang w:eastAsia="ru-RU"/>
        </w:rPr>
        <w:t>4.5.</w:t>
      </w:r>
      <w:r w:rsidRPr="00B83EE6">
        <w:rPr>
          <w:rFonts w:ascii="Times New Roman" w:eastAsia="Times New Roman" w:hAnsi="Times New Roman" w:cs="Times New Roman"/>
          <w:sz w:val="28"/>
          <w:szCs w:val="28"/>
          <w:lang w:eastAsia="ru-RU"/>
        </w:rPr>
        <w:t>14 Забезпечує своєчасну та в повному обсязі сплату податків, зборів та платежів згідно із законодавством України.</w:t>
      </w:r>
    </w:p>
    <w:p w14:paraId="5222764F"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4.5.15. Забезпечує здійснення заходів щодо запобігання та виявлення корупції.</w:t>
      </w:r>
    </w:p>
    <w:p w14:paraId="0F21A83E"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Calibri" w:hAnsi="Times New Roman" w:cs="Times New Roman"/>
          <w:sz w:val="28"/>
          <w:szCs w:val="28"/>
          <w:lang w:eastAsia="ru-RU"/>
        </w:rPr>
        <w:t>4.5.16</w:t>
      </w:r>
      <w:r w:rsidRPr="00B83EE6">
        <w:rPr>
          <w:rFonts w:ascii="Times New Roman" w:eastAsia="Times New Roman" w:hAnsi="Times New Roman" w:cs="Times New Roman"/>
          <w:sz w:val="28"/>
          <w:szCs w:val="28"/>
          <w:lang w:eastAsia="ru-RU"/>
        </w:rPr>
        <w:t>. Забезпечує проведення колективних переговорів, укладення колективного договору в порядку, визначеному законодавством України.</w:t>
      </w:r>
    </w:p>
    <w:p w14:paraId="19400973"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4.5.17. Вживає заходів заохочення до працівників та накладення дисциплінарних стягнень відповідно до законодавства України.</w:t>
      </w:r>
    </w:p>
    <w:p w14:paraId="48B739B9"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sz w:val="28"/>
          <w:szCs w:val="28"/>
          <w:lang w:eastAsia="ru-RU"/>
        </w:rPr>
        <w:t xml:space="preserve">4.5.18. Розпоряджається коштами та користується майном Підприємства відповідно до законодавства України та цього Статуту. </w:t>
      </w:r>
    </w:p>
    <w:p w14:paraId="382E49D8"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Calibri" w:hAnsi="Times New Roman" w:cs="Times New Roman"/>
          <w:sz w:val="28"/>
          <w:szCs w:val="28"/>
          <w:lang w:eastAsia="ru-RU"/>
        </w:rPr>
        <w:t>4.5.19.</w:t>
      </w:r>
      <w:r w:rsidRPr="00B83EE6">
        <w:rPr>
          <w:rFonts w:ascii="Times New Roman" w:eastAsia="Times New Roman" w:hAnsi="Times New Roman" w:cs="Times New Roman"/>
          <w:sz w:val="28"/>
          <w:szCs w:val="28"/>
          <w:lang w:eastAsia="ru-RU"/>
        </w:rPr>
        <w:t xml:space="preserve"> Без довіреності діє від імені Підприємства, представляє його інтереси в усіх органах державної влади і органах місцевого самоврядування, у відносинах з іншими юридичними та фізичними особами, укладає договори, дає доручення, видає довіреності, має право першого підпису на фінансових, банківських та інших документах Підприємства.</w:t>
      </w:r>
    </w:p>
    <w:p w14:paraId="62D3C2ED"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Times New Roman"/>
          <w:color w:val="000000"/>
          <w:sz w:val="28"/>
          <w:szCs w:val="28"/>
          <w:lang w:eastAsia="ru-RU"/>
        </w:rPr>
        <w:t>4.5.20. У строки і в порядку, встановлені законодавством, повідомляє відповідні органи про будь-які зміни в даних про Підприємство, внесення яких до Єдиного державного реєстру юридичних осіб, фізичних осіб – підприємців та громадських формувань є обов’язковим.</w:t>
      </w:r>
    </w:p>
    <w:p w14:paraId="70E9E7AB"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B83EE6">
        <w:rPr>
          <w:rFonts w:ascii="Times New Roman" w:eastAsia="Times New Roman" w:hAnsi="Times New Roman" w:cs="Times New Roman"/>
          <w:sz w:val="28"/>
          <w:szCs w:val="28"/>
          <w:lang w:eastAsia="ru-RU"/>
        </w:rPr>
        <w:t>4.5.21.</w:t>
      </w:r>
      <w:r w:rsidRPr="00B83EE6">
        <w:rPr>
          <w:rFonts w:ascii="Times New Roman" w:eastAsia="Times New Roman" w:hAnsi="Times New Roman" w:cs="Times New Roman"/>
          <w:color w:val="000000"/>
          <w:sz w:val="28"/>
          <w:szCs w:val="28"/>
          <w:lang w:eastAsia="ru-RU"/>
        </w:rPr>
        <w:t xml:space="preserve"> Виконує інші обов’язки, передбачені контрактом, укладеним в установленому порядку.</w:t>
      </w:r>
    </w:p>
    <w:p w14:paraId="586988B3"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p>
    <w:p w14:paraId="63AE2559"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B83EE6">
        <w:rPr>
          <w:rFonts w:ascii="Times New Roman" w:eastAsia="Times New Roman" w:hAnsi="Times New Roman" w:cs="Times New Roman"/>
          <w:color w:val="000000"/>
          <w:sz w:val="28"/>
          <w:szCs w:val="28"/>
          <w:lang w:eastAsia="ru-RU"/>
        </w:rPr>
        <w:t>4.6. На Підприємстві для найбільш повного використання трудового потенціалу і створення умов для високоефективної діяльності кожного працівника:</w:t>
      </w:r>
    </w:p>
    <w:p w14:paraId="2ADBBDDF"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B83EE6">
        <w:rPr>
          <w:rFonts w:ascii="Times New Roman" w:eastAsia="Times New Roman" w:hAnsi="Times New Roman" w:cs="Times New Roman"/>
          <w:color w:val="000000"/>
          <w:sz w:val="28"/>
          <w:szCs w:val="28"/>
          <w:lang w:eastAsia="ru-RU"/>
        </w:rPr>
        <w:t>4.6.1. Проводиться атестація та раціоналізація робочих місць, визначається їх потрібна кількість.</w:t>
      </w:r>
    </w:p>
    <w:p w14:paraId="4B0FD520"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color w:val="FF0000"/>
          <w:sz w:val="28"/>
          <w:szCs w:val="28"/>
          <w:lang w:eastAsia="ru-RU"/>
        </w:rPr>
      </w:pPr>
      <w:r w:rsidRPr="00B83EE6">
        <w:rPr>
          <w:rFonts w:ascii="Times New Roman" w:eastAsia="Times New Roman" w:hAnsi="Times New Roman" w:cs="Times New Roman"/>
          <w:color w:val="000000"/>
          <w:sz w:val="28"/>
          <w:szCs w:val="28"/>
          <w:lang w:eastAsia="ru-RU"/>
        </w:rPr>
        <w:t xml:space="preserve">4.6.2. Встановлюються форми оплати праці працівників, здійснюється тарифікація та встановлюються працівникам надбавки до посадового окладу за високі досягнення у праці, виконання особливо важливої роботи, складність та </w:t>
      </w:r>
      <w:r w:rsidRPr="00B83EE6">
        <w:rPr>
          <w:rFonts w:ascii="Times New Roman" w:eastAsia="Times New Roman" w:hAnsi="Times New Roman" w:cs="Times New Roman"/>
          <w:color w:val="000000"/>
          <w:sz w:val="28"/>
          <w:szCs w:val="28"/>
          <w:lang w:eastAsia="ru-RU"/>
        </w:rPr>
        <w:lastRenderedPageBreak/>
        <w:t>напруженість в роботі, професійну майстерність та інші доплати і надбавки здійснюється згідно із законодавством України</w:t>
      </w:r>
      <w:r w:rsidRPr="00B83EE6">
        <w:rPr>
          <w:rFonts w:ascii="Times New Roman" w:eastAsia="Times New Roman" w:hAnsi="Times New Roman" w:cs="Times New Roman"/>
          <w:sz w:val="28"/>
          <w:szCs w:val="28"/>
          <w:lang w:eastAsia="ru-RU"/>
        </w:rPr>
        <w:t>.</w:t>
      </w:r>
    </w:p>
    <w:p w14:paraId="3970008C" w14:textId="77777777" w:rsidR="00B83EE6" w:rsidRPr="00B83EE6" w:rsidRDefault="00B83EE6" w:rsidP="00B83EE6">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B83EE6">
        <w:rPr>
          <w:rFonts w:ascii="Times New Roman" w:eastAsia="Times New Roman" w:hAnsi="Times New Roman" w:cs="Times New Roman"/>
          <w:color w:val="000000"/>
          <w:sz w:val="28"/>
          <w:szCs w:val="28"/>
          <w:lang w:eastAsia="ru-RU"/>
        </w:rPr>
        <w:t>4.6.3. Встановлюється тривалість робочого часу та відпочинку, а також тривалість додаткових відпусток відповідно до законодавства про працю, забезпечуються умови технічної безпеки.</w:t>
      </w:r>
    </w:p>
    <w:p w14:paraId="18D1BF1F"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p>
    <w:p w14:paraId="419DCDF2"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4.7. Оплата праці працівників Підприємства здійснюється в установленому законодавством України порядку.</w:t>
      </w:r>
    </w:p>
    <w:p w14:paraId="5DF293E8" w14:textId="77777777" w:rsidR="00B83EE6" w:rsidRPr="00B83EE6" w:rsidRDefault="00B83EE6" w:rsidP="00B83EE6">
      <w:pPr>
        <w:widowControl w:val="0"/>
        <w:shd w:val="clear" w:color="auto" w:fill="FFFFFF"/>
        <w:tabs>
          <w:tab w:val="left" w:pos="567"/>
        </w:tabs>
        <w:autoSpaceDE w:val="0"/>
        <w:autoSpaceDN w:val="0"/>
        <w:spacing w:after="0" w:line="240" w:lineRule="auto"/>
        <w:jc w:val="both"/>
        <w:rPr>
          <w:rFonts w:ascii="Times New Roman" w:eastAsia="Times New Roman" w:hAnsi="Times New Roman" w:cs="Times New Roman"/>
          <w:sz w:val="28"/>
          <w:szCs w:val="28"/>
          <w:lang w:eastAsia="ru-RU"/>
        </w:rPr>
      </w:pPr>
    </w:p>
    <w:p w14:paraId="3E2100B3" w14:textId="77777777" w:rsidR="00B83EE6" w:rsidRPr="00B83EE6" w:rsidRDefault="00B83EE6" w:rsidP="00B83EE6">
      <w:pPr>
        <w:keepNext/>
        <w:keepLines/>
        <w:tabs>
          <w:tab w:val="left" w:pos="0"/>
        </w:tabs>
        <w:spacing w:after="317" w:line="240" w:lineRule="auto"/>
        <w:jc w:val="center"/>
        <w:outlineLvl w:val="0"/>
        <w:rPr>
          <w:rFonts w:ascii="Times New Roman" w:eastAsia="Calibri" w:hAnsi="Times New Roman" w:cs="Times New Roman"/>
          <w:bCs/>
          <w:sz w:val="28"/>
          <w:szCs w:val="28"/>
          <w:lang w:eastAsia="uk-UA"/>
        </w:rPr>
      </w:pPr>
      <w:r w:rsidRPr="00B83EE6">
        <w:rPr>
          <w:rFonts w:ascii="Times New Roman" w:eastAsia="Calibri" w:hAnsi="Times New Roman" w:cs="Times New Roman"/>
          <w:bCs/>
          <w:sz w:val="28"/>
          <w:szCs w:val="28"/>
          <w:lang w:eastAsia="uk-UA"/>
        </w:rPr>
        <w:t>V. ВЗАЄМОДІЯ ТА КОНТРОЛЬ ЗА  ДІЯЛЬНІСТЮ</w:t>
      </w:r>
    </w:p>
    <w:p w14:paraId="1324AF91"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Орган управління майном здійснює контроль за використанням і збереженням належного Підприємству майна та має право ініціювати питання про вилучення у Підприємства майна, яке не використовується або використовується не за призначенням.</w:t>
      </w:r>
    </w:p>
    <w:p w14:paraId="01700DAB" w14:textId="77777777" w:rsidR="00B83EE6" w:rsidRPr="00B83EE6" w:rsidRDefault="00B83EE6" w:rsidP="00B83EE6">
      <w:pPr>
        <w:tabs>
          <w:tab w:val="left" w:pos="1134"/>
        </w:tabs>
        <w:spacing w:after="0" w:line="240" w:lineRule="auto"/>
        <w:contextualSpacing/>
        <w:jc w:val="both"/>
        <w:rPr>
          <w:rFonts w:ascii="Times New Roman" w:eastAsia="Times New Roman" w:hAnsi="Times New Roman" w:cs="Garamond"/>
          <w:sz w:val="28"/>
          <w:szCs w:val="28"/>
          <w:lang w:eastAsia="ru-RU"/>
        </w:rPr>
      </w:pPr>
    </w:p>
    <w:p w14:paraId="42C9113E"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Відносини Підприємства з підприємствами, установами, організаціями та громадянами в усіх сферах господарської діяльності будуються на договірних засадах відповідно до законодавства України.</w:t>
      </w:r>
    </w:p>
    <w:p w14:paraId="36A7533D"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4C3116B0"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Перевірку окремих напрямів діяльності Підприємства проводять уповноважені органи відповідно до законодавства України.</w:t>
      </w:r>
    </w:p>
    <w:p w14:paraId="12403B60"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453298C2"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Перевірку діяльності Підприємства проводить Власник або уповноважений ним орган у встановленому порядку.</w:t>
      </w:r>
    </w:p>
    <w:p w14:paraId="411B1DDF"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4855D438"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У разі потреби в наданні пацієнтові спеціалізованої медичної допомоги Підприємство направляє його згідно з показаннями до закладів охорони здоров’я відповідної спеціалізації.</w:t>
      </w:r>
    </w:p>
    <w:p w14:paraId="1FBB4AE0"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6F3447BE"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У разі потреби в наданні пацієнтові екстреної медичної допомоги або наявності показань до екстреної госпіталізації Підприємство викликає бригаду екстреної (швидкої) медичної допомоги.</w:t>
      </w:r>
    </w:p>
    <w:p w14:paraId="43B13218"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7FDB961C" w14:textId="77777777" w:rsidR="00B83EE6" w:rsidRPr="00B83EE6" w:rsidRDefault="00B83EE6" w:rsidP="00B83EE6">
      <w:pPr>
        <w:widowControl w:val="0"/>
        <w:numPr>
          <w:ilvl w:val="1"/>
          <w:numId w:val="3"/>
        </w:numPr>
        <w:tabs>
          <w:tab w:val="left" w:pos="567"/>
        </w:tabs>
        <w:autoSpaceDE w:val="0"/>
        <w:autoSpaceDN w:val="0"/>
        <w:spacing w:after="0" w:line="240" w:lineRule="auto"/>
        <w:ind w:left="0" w:firstLine="567"/>
        <w:jc w:val="both"/>
        <w:rPr>
          <w:rFonts w:ascii="Times New Roman" w:eastAsia="Times New Roman" w:hAnsi="Times New Roman" w:cs="Times New Roman"/>
          <w:sz w:val="28"/>
          <w:szCs w:val="24"/>
          <w:lang w:eastAsia="ru-RU"/>
        </w:rPr>
      </w:pPr>
      <w:r w:rsidRPr="00B83EE6">
        <w:rPr>
          <w:rFonts w:ascii="Times New Roman" w:eastAsia="Times New Roman" w:hAnsi="Times New Roman" w:cs="Times New Roman"/>
          <w:sz w:val="28"/>
          <w:szCs w:val="24"/>
          <w:lang w:eastAsia="ru-RU"/>
        </w:rPr>
        <w:t>Підприємство здійснює обробку персональних даних відповідно до законодавства України.</w:t>
      </w:r>
    </w:p>
    <w:p w14:paraId="261AB6BF" w14:textId="77777777" w:rsidR="00B83EE6" w:rsidRPr="00B83EE6" w:rsidRDefault="00B83EE6" w:rsidP="00B83EE6">
      <w:pPr>
        <w:widowControl w:val="0"/>
        <w:autoSpaceDE w:val="0"/>
        <w:autoSpaceDN w:val="0"/>
        <w:spacing w:after="0" w:line="240" w:lineRule="auto"/>
        <w:contextualSpacing/>
        <w:rPr>
          <w:rFonts w:ascii="Garamond" w:eastAsia="Times New Roman" w:hAnsi="Garamond" w:cs="Garamond"/>
          <w:sz w:val="28"/>
          <w:szCs w:val="20"/>
          <w:lang w:eastAsia="ru-RU"/>
        </w:rPr>
      </w:pPr>
    </w:p>
    <w:p w14:paraId="69E1798D"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Підприємство взаємодіє із закладами охорони здоров’я та іншими закладами і установами, громадськими організаціями під час вирішення питань організації та надання медичної допомоги.</w:t>
      </w:r>
    </w:p>
    <w:p w14:paraId="0A0110F5"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65F44EB5"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 xml:space="preserve">Координуюча, консультативна та дорадча функції з питань оцінки якості медичної допомоги та медичного обслуговування на Підприємстві покладаються на медичну раду Підприємства, яку очолює директор </w:t>
      </w:r>
      <w:r w:rsidRPr="00B83EE6">
        <w:rPr>
          <w:rFonts w:ascii="Times New Roman" w:eastAsia="Times New Roman" w:hAnsi="Times New Roman" w:cs="Garamond"/>
          <w:sz w:val="28"/>
          <w:szCs w:val="28"/>
          <w:lang w:eastAsia="ru-RU"/>
        </w:rPr>
        <w:lastRenderedPageBreak/>
        <w:t>Підприємства.</w:t>
      </w:r>
    </w:p>
    <w:p w14:paraId="687C6F6F"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08CBF4EE"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 xml:space="preserve"> Контроль забезпечення системи управління якістю на Підприємстві здійснюється шляхом експертизи відповідності якості наданої медичної допомоги вимогам галузевих стандартів у сфері охорони здоров’я.</w:t>
      </w:r>
    </w:p>
    <w:p w14:paraId="13800EC1"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32C2AFBF"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 xml:space="preserve"> Здійснення внутрішнього контролю за якістю надання медичної допомоги покладається на директора Підприємства.</w:t>
      </w:r>
    </w:p>
    <w:p w14:paraId="71DCFD9D"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sz w:val="28"/>
          <w:szCs w:val="28"/>
          <w:lang w:eastAsia="ru-RU"/>
        </w:rPr>
      </w:pPr>
    </w:p>
    <w:p w14:paraId="45FA57F6"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C0504D"/>
          <w:sz w:val="28"/>
          <w:szCs w:val="28"/>
          <w:lang w:eastAsia="ru-RU"/>
        </w:rPr>
        <w:t xml:space="preserve"> </w:t>
      </w:r>
      <w:r w:rsidRPr="00B83EE6">
        <w:rPr>
          <w:rFonts w:ascii="Times New Roman" w:eastAsia="Times New Roman" w:hAnsi="Times New Roman" w:cs="Garamond"/>
          <w:color w:val="000000"/>
          <w:sz w:val="28"/>
          <w:szCs w:val="28"/>
          <w:lang w:eastAsia="ru-RU"/>
        </w:rPr>
        <w:t>При Підприємстві за рішенням Власника (уповноваженого ним органу) утворюється наглядова рада з обов’язковим залученням представників громадськості (за їх згодою). Наглядова рада розглядає питання дотримання прав та забезпечення безпеки пацієнтів, додержання вимог законодавства при здійсненні медичного обслуговування населення Підприємством, фінансово-господарської діяльності Підприємства. До складу наглядової ради, крім представників Власника (уповноваженого ним органу) та відповідних органів виконавчої влади та органів місцевого самоврядування, входять (за їх згодою) депутати Київської міської ради, представники громадськості та громадських об’єднань, діяльність яких спрямована на захист прав у сфері охорони здоров’я, організацій, що здійснюють професійне самоврядування у сфері охорони здоров’я.</w:t>
      </w:r>
    </w:p>
    <w:p w14:paraId="300D4FCF" w14:textId="77777777" w:rsidR="00B83EE6" w:rsidRPr="00B83EE6" w:rsidRDefault="00B83EE6" w:rsidP="00B83EE6">
      <w:pPr>
        <w:widowControl w:val="0"/>
        <w:autoSpaceDE w:val="0"/>
        <w:autoSpaceDN w:val="0"/>
        <w:spacing w:after="0" w:line="240" w:lineRule="auto"/>
        <w:contextualSpacing/>
        <w:rPr>
          <w:rFonts w:ascii="Times New Roman" w:eastAsia="Times New Roman" w:hAnsi="Times New Roman" w:cs="Garamond"/>
          <w:color w:val="000000"/>
          <w:sz w:val="28"/>
          <w:szCs w:val="28"/>
          <w:lang w:eastAsia="ru-RU"/>
        </w:rPr>
      </w:pPr>
    </w:p>
    <w:p w14:paraId="09BB9111" w14:textId="77777777" w:rsidR="00B83EE6" w:rsidRPr="00B83EE6" w:rsidRDefault="00B83EE6" w:rsidP="00B83EE6">
      <w:pPr>
        <w:widowControl w:val="0"/>
        <w:numPr>
          <w:ilvl w:val="1"/>
          <w:numId w:val="3"/>
        </w:numPr>
        <w:tabs>
          <w:tab w:val="left" w:pos="1134"/>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 xml:space="preserve"> При Підприємстві з метою сприяння його діяльності може утворюватися опікунська рада, до складу якої (за згодою) можуть включатися благодійники, представники громадськості та громадських об’єднань, благодійних, релігійних організацій, органів місцевого самоврядування, засобів масової інформації, волонтерів та інших. Рішення про утворення опікунської ради при Підприємстві та положення про неї затверджуються наказом директора Підприємства.</w:t>
      </w:r>
    </w:p>
    <w:p w14:paraId="7BB8FCFC" w14:textId="77777777" w:rsidR="00B83EE6" w:rsidRPr="00B83EE6" w:rsidRDefault="00B83EE6" w:rsidP="00B83EE6">
      <w:pPr>
        <w:widowControl w:val="0"/>
        <w:autoSpaceDE w:val="0"/>
        <w:autoSpaceDN w:val="0"/>
        <w:spacing w:after="0" w:line="240" w:lineRule="auto"/>
        <w:ind w:left="720"/>
        <w:contextualSpacing/>
        <w:rPr>
          <w:rFonts w:ascii="Times New Roman" w:eastAsia="Times New Roman" w:hAnsi="Times New Roman" w:cs="Garamond"/>
          <w:sz w:val="28"/>
          <w:szCs w:val="28"/>
          <w:lang w:eastAsia="ru-RU"/>
        </w:rPr>
      </w:pPr>
    </w:p>
    <w:p w14:paraId="02CE3827" w14:textId="77777777" w:rsidR="00B83EE6" w:rsidRPr="00B83EE6" w:rsidRDefault="00B83EE6" w:rsidP="00B83EE6">
      <w:pPr>
        <w:widowControl w:val="0"/>
        <w:numPr>
          <w:ilvl w:val="1"/>
          <w:numId w:val="3"/>
        </w:numPr>
        <w:tabs>
          <w:tab w:val="left" w:pos="0"/>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 xml:space="preserve"> Підприємство розробляє та подає на затвердження Органу управління майном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інформацію про стан виконання середньострокового стратегічного плану розвитку Підприємства на три роки, а також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14:paraId="3C4CD329" w14:textId="77777777" w:rsidR="00B83EE6" w:rsidRPr="00B83EE6" w:rsidRDefault="00B83EE6" w:rsidP="00B83EE6">
      <w:pPr>
        <w:widowControl w:val="0"/>
        <w:shd w:val="clear" w:color="auto" w:fill="FFFFFF"/>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p>
    <w:p w14:paraId="6A4D9F11" w14:textId="77777777" w:rsidR="00B83EE6" w:rsidRPr="00B83EE6" w:rsidRDefault="00B83EE6" w:rsidP="00B83EE6">
      <w:pPr>
        <w:keepNext/>
        <w:keepLines/>
        <w:tabs>
          <w:tab w:val="left" w:pos="0"/>
        </w:tabs>
        <w:spacing w:after="317" w:line="240" w:lineRule="auto"/>
        <w:jc w:val="center"/>
        <w:outlineLvl w:val="0"/>
        <w:rPr>
          <w:rFonts w:ascii="Times New Roman" w:eastAsia="Calibri" w:hAnsi="Times New Roman" w:cs="Times New Roman"/>
          <w:bCs/>
          <w:sz w:val="28"/>
          <w:szCs w:val="28"/>
          <w:lang w:eastAsia="uk-UA"/>
        </w:rPr>
      </w:pPr>
      <w:r w:rsidRPr="00B83EE6">
        <w:rPr>
          <w:rFonts w:ascii="Times New Roman" w:eastAsia="Calibri" w:hAnsi="Times New Roman" w:cs="Times New Roman"/>
          <w:bCs/>
          <w:sz w:val="28"/>
          <w:szCs w:val="28"/>
          <w:lang w:eastAsia="uk-UA"/>
        </w:rPr>
        <w:t xml:space="preserve">VІ. СТАТУТНИЙ КАПІТАЛ ТА ДЖЕРЕЛА ФІНАНСУВАННЯ </w:t>
      </w:r>
    </w:p>
    <w:p w14:paraId="3EDC317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 xml:space="preserve">6.1. </w:t>
      </w:r>
      <w:r w:rsidRPr="00B83EE6">
        <w:rPr>
          <w:rFonts w:ascii="Times New Roman" w:eastAsia="Times New Roman" w:hAnsi="Times New Roman" w:cs="Garamond"/>
          <w:sz w:val="28"/>
          <w:szCs w:val="28"/>
          <w:lang w:eastAsia="ru-RU"/>
        </w:rPr>
        <w:t>Утримання Підприємства і оплата праці здійснюються за рахунок коштів, отримання яких передбачено законодавством України.</w:t>
      </w:r>
    </w:p>
    <w:p w14:paraId="20632183"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160972AA"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 xml:space="preserve">6.2. Матеріально-технічну базу і кошти Підприємства становлять </w:t>
      </w:r>
      <w:r w:rsidRPr="00B83EE6">
        <w:rPr>
          <w:rFonts w:ascii="Times New Roman" w:eastAsia="Times New Roman" w:hAnsi="Times New Roman" w:cs="Garamond"/>
          <w:sz w:val="28"/>
          <w:szCs w:val="28"/>
          <w:lang w:eastAsia="ru-RU"/>
        </w:rPr>
        <w:t>виробничі і невиробничі фонди, а також інші цінності та фінансові ресурси, вартість яких відображено в самостійному балансі Підприємства</w:t>
      </w:r>
      <w:r w:rsidRPr="00B83EE6">
        <w:rPr>
          <w:rFonts w:ascii="Times New Roman" w:eastAsia="Times New Roman" w:hAnsi="Times New Roman" w:cs="Garamond"/>
          <w:color w:val="000000"/>
          <w:sz w:val="28"/>
          <w:szCs w:val="28"/>
          <w:lang w:eastAsia="ru-RU"/>
        </w:rPr>
        <w:t>.</w:t>
      </w:r>
    </w:p>
    <w:p w14:paraId="03808F98"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761177A8"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6.3. Майно Підприємства належить до комунальної власності територіальної громади міста Києва і закріплюється за ним на праві оперативного управління.</w:t>
      </w:r>
    </w:p>
    <w:p w14:paraId="17286623"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03E31B2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83EE6">
        <w:rPr>
          <w:rFonts w:ascii="Times New Roman" w:eastAsia="Times New Roman" w:hAnsi="Times New Roman" w:cs="Garamond"/>
          <w:color w:val="000000"/>
          <w:sz w:val="28"/>
          <w:szCs w:val="28"/>
          <w:lang w:eastAsia="ru-RU"/>
        </w:rPr>
        <w:t xml:space="preserve">6.4. Відповідно до пункту 7 </w:t>
      </w:r>
      <w:r w:rsidRPr="00B83EE6">
        <w:rPr>
          <w:rFonts w:ascii="Times New Roman" w:eastAsia="Times New Roman" w:hAnsi="Times New Roman" w:cs="Times New Roman"/>
          <w:sz w:val="28"/>
          <w:szCs w:val="28"/>
          <w:lang w:eastAsia="ru-RU"/>
        </w:rPr>
        <w:t>рішення Київської міської ради від 13 червня 2024 року №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w:t>
      </w:r>
      <w:r w:rsidRPr="00B83EE6">
        <w:rPr>
          <w:rFonts w:ascii="Times New Roman" w:eastAsia="Times New Roman" w:hAnsi="Times New Roman" w:cs="Garamond"/>
          <w:color w:val="000000"/>
          <w:sz w:val="28"/>
          <w:szCs w:val="28"/>
          <w:lang w:eastAsia="ru-RU"/>
        </w:rPr>
        <w:t xml:space="preserve"> статутний капітал Підприємства становить           2</w:t>
      </w:r>
      <w:r w:rsidRPr="00B83EE6">
        <w:rPr>
          <w:rFonts w:ascii="Times New Roman" w:eastAsia="Times New Roman" w:hAnsi="Times New Roman" w:cs="Times New Roman"/>
          <w:sz w:val="28"/>
          <w:szCs w:val="28"/>
          <w:lang w:eastAsia="ru-RU"/>
        </w:rPr>
        <w:t>0 000,00 (двадцять тисяч гривень 00 копійок) гривень за рахунок грошового внеску Власника.</w:t>
      </w:r>
    </w:p>
    <w:p w14:paraId="3A95FAEA"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26C7C8FD"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6.5. Джерелами формування майна та коштів Підприємства є:</w:t>
      </w:r>
    </w:p>
    <w:p w14:paraId="59764D8D"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комунальне майно, передане Підприємству Власником або уповноваженим ним органом;</w:t>
      </w:r>
    </w:p>
    <w:p w14:paraId="2A8A0A8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бюджетні кошти;</w:t>
      </w:r>
    </w:p>
    <w:p w14:paraId="0CC334B1"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власні надходження Підприємства;</w:t>
      </w:r>
    </w:p>
    <w:p w14:paraId="37C914A3"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кошти та інше майно, одержані від реалізації продукції (робіт, послуг);</w:t>
      </w:r>
    </w:p>
    <w:p w14:paraId="38297CBE"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 xml:space="preserve">кошти, отримані за договорами з </w:t>
      </w:r>
      <w:r w:rsidRPr="00B83EE6">
        <w:rPr>
          <w:rFonts w:ascii="Times New Roman" w:eastAsia="Times New Roman" w:hAnsi="Times New Roman" w:cs="Garamond"/>
          <w:sz w:val="28"/>
          <w:szCs w:val="28"/>
          <w:lang w:eastAsia="ru-RU"/>
        </w:rPr>
        <w:t>Національною службою здоров’я України</w:t>
      </w:r>
      <w:r w:rsidRPr="00B83EE6">
        <w:rPr>
          <w:rFonts w:ascii="Times New Roman" w:eastAsia="Times New Roman" w:hAnsi="Times New Roman" w:cs="Garamond"/>
          <w:color w:val="000000"/>
          <w:sz w:val="28"/>
          <w:szCs w:val="28"/>
          <w:lang w:eastAsia="ru-RU"/>
        </w:rPr>
        <w:t>;</w:t>
      </w:r>
    </w:p>
    <w:p w14:paraId="2AA36276" w14:textId="77777777" w:rsidR="00B83EE6" w:rsidRPr="00B83EE6" w:rsidRDefault="00B83EE6" w:rsidP="00B83EE6">
      <w:pPr>
        <w:widowControl w:val="0"/>
        <w:tabs>
          <w:tab w:val="left" w:pos="851"/>
          <w:tab w:val="left" w:pos="1134"/>
        </w:tabs>
        <w:spacing w:after="0" w:line="322" w:lineRule="exact"/>
        <w:ind w:left="20" w:firstLine="560"/>
        <w:jc w:val="both"/>
        <w:rPr>
          <w:rFonts w:ascii="Times New Roman" w:eastAsia="Times New Roman" w:hAnsi="Times New Roman" w:cs="Times New Roman"/>
          <w:sz w:val="28"/>
          <w:szCs w:val="28"/>
          <w:lang w:val="ru-RU"/>
        </w:rPr>
      </w:pPr>
      <w:proofErr w:type="spellStart"/>
      <w:r w:rsidRPr="00B83EE6">
        <w:rPr>
          <w:rFonts w:ascii="Times New Roman" w:eastAsia="Times New Roman" w:hAnsi="Times New Roman" w:cs="Times New Roman"/>
          <w:sz w:val="28"/>
          <w:szCs w:val="28"/>
          <w:lang w:val="ru-RU"/>
        </w:rPr>
        <w:t>кредити</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банків</w:t>
      </w:r>
      <w:proofErr w:type="spellEnd"/>
      <w:r w:rsidRPr="00B83EE6">
        <w:rPr>
          <w:rFonts w:ascii="Times New Roman" w:eastAsia="Times New Roman" w:hAnsi="Times New Roman" w:cs="Times New Roman"/>
          <w:sz w:val="28"/>
          <w:szCs w:val="28"/>
          <w:lang w:val="ru-RU"/>
        </w:rPr>
        <w:t>;</w:t>
      </w:r>
    </w:p>
    <w:p w14:paraId="59050FC0" w14:textId="77777777" w:rsidR="00B83EE6" w:rsidRPr="00B83EE6" w:rsidRDefault="00B83EE6" w:rsidP="00B83EE6">
      <w:pPr>
        <w:widowControl w:val="0"/>
        <w:tabs>
          <w:tab w:val="left" w:pos="851"/>
          <w:tab w:val="left" w:pos="1134"/>
        </w:tabs>
        <w:spacing w:after="0" w:line="322" w:lineRule="exact"/>
        <w:ind w:left="20" w:right="40" w:firstLine="560"/>
        <w:jc w:val="both"/>
        <w:rPr>
          <w:rFonts w:ascii="Times New Roman" w:eastAsia="Times New Roman" w:hAnsi="Times New Roman" w:cs="Times New Roman"/>
          <w:sz w:val="28"/>
          <w:szCs w:val="28"/>
          <w:lang w:val="ru-RU"/>
        </w:rPr>
      </w:pPr>
      <w:proofErr w:type="spellStart"/>
      <w:r w:rsidRPr="00B83EE6">
        <w:rPr>
          <w:rFonts w:ascii="Times New Roman" w:eastAsia="Times New Roman" w:hAnsi="Times New Roman" w:cs="Times New Roman"/>
          <w:sz w:val="28"/>
          <w:szCs w:val="28"/>
          <w:lang w:val="ru-RU"/>
        </w:rPr>
        <w:t>майно</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придбане</w:t>
      </w:r>
      <w:proofErr w:type="spellEnd"/>
      <w:r w:rsidRPr="00B83EE6">
        <w:rPr>
          <w:rFonts w:ascii="Times New Roman" w:eastAsia="Times New Roman" w:hAnsi="Times New Roman" w:cs="Times New Roman"/>
          <w:sz w:val="28"/>
          <w:szCs w:val="28"/>
          <w:lang w:val="ru-RU"/>
        </w:rPr>
        <w:t xml:space="preserve"> в </w:t>
      </w:r>
      <w:proofErr w:type="spellStart"/>
      <w:r w:rsidRPr="00B83EE6">
        <w:rPr>
          <w:rFonts w:ascii="Times New Roman" w:eastAsia="Times New Roman" w:hAnsi="Times New Roman" w:cs="Times New Roman"/>
          <w:sz w:val="28"/>
          <w:szCs w:val="28"/>
          <w:lang w:val="ru-RU"/>
        </w:rPr>
        <w:t>інших</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юридичних</w:t>
      </w:r>
      <w:proofErr w:type="spellEnd"/>
      <w:r w:rsidRPr="00B83EE6">
        <w:rPr>
          <w:rFonts w:ascii="Times New Roman" w:eastAsia="Times New Roman" w:hAnsi="Times New Roman" w:cs="Times New Roman"/>
          <w:sz w:val="28"/>
          <w:szCs w:val="28"/>
          <w:lang w:val="ru-RU"/>
        </w:rPr>
        <w:t xml:space="preserve"> та </w:t>
      </w:r>
      <w:proofErr w:type="spellStart"/>
      <w:r w:rsidRPr="00B83EE6">
        <w:rPr>
          <w:rFonts w:ascii="Times New Roman" w:eastAsia="Times New Roman" w:hAnsi="Times New Roman" w:cs="Times New Roman"/>
          <w:sz w:val="28"/>
          <w:szCs w:val="28"/>
          <w:lang w:val="ru-RU"/>
        </w:rPr>
        <w:t>фізичних</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осіб</w:t>
      </w:r>
      <w:proofErr w:type="spellEnd"/>
      <w:r w:rsidRPr="00B83EE6">
        <w:rPr>
          <w:rFonts w:ascii="Times New Roman" w:eastAsia="Times New Roman" w:hAnsi="Times New Roman" w:cs="Times New Roman"/>
          <w:sz w:val="28"/>
          <w:szCs w:val="28"/>
          <w:lang w:val="ru-RU"/>
        </w:rPr>
        <w:t xml:space="preserve">; </w:t>
      </w:r>
    </w:p>
    <w:p w14:paraId="323A0C25" w14:textId="77777777" w:rsidR="00B83EE6" w:rsidRPr="00B83EE6" w:rsidRDefault="00B83EE6" w:rsidP="00B83EE6">
      <w:pPr>
        <w:widowControl w:val="0"/>
        <w:tabs>
          <w:tab w:val="left" w:pos="851"/>
          <w:tab w:val="left" w:pos="1134"/>
        </w:tabs>
        <w:spacing w:after="0" w:line="322" w:lineRule="exact"/>
        <w:ind w:left="20" w:right="40" w:firstLine="560"/>
        <w:jc w:val="both"/>
        <w:rPr>
          <w:rFonts w:ascii="Times New Roman" w:eastAsia="Times New Roman" w:hAnsi="Times New Roman" w:cs="Times New Roman"/>
          <w:sz w:val="28"/>
          <w:szCs w:val="28"/>
          <w:lang w:val="ru-RU"/>
        </w:rPr>
      </w:pPr>
      <w:proofErr w:type="spellStart"/>
      <w:r w:rsidRPr="00B83EE6">
        <w:rPr>
          <w:rFonts w:ascii="Times New Roman" w:eastAsia="Times New Roman" w:hAnsi="Times New Roman" w:cs="Times New Roman"/>
          <w:sz w:val="28"/>
          <w:szCs w:val="28"/>
          <w:lang w:val="ru-RU"/>
        </w:rPr>
        <w:t>кошти</w:t>
      </w:r>
      <w:proofErr w:type="spellEnd"/>
      <w:r w:rsidRPr="00B83EE6">
        <w:rPr>
          <w:rFonts w:ascii="Times New Roman" w:eastAsia="Times New Roman" w:hAnsi="Times New Roman" w:cs="Times New Roman"/>
          <w:sz w:val="28"/>
          <w:szCs w:val="28"/>
          <w:lang w:val="ru-RU"/>
        </w:rPr>
        <w:t xml:space="preserve"> та </w:t>
      </w:r>
      <w:proofErr w:type="spellStart"/>
      <w:r w:rsidRPr="00B83EE6">
        <w:rPr>
          <w:rFonts w:ascii="Times New Roman" w:eastAsia="Times New Roman" w:hAnsi="Times New Roman" w:cs="Times New Roman"/>
          <w:sz w:val="28"/>
          <w:szCs w:val="28"/>
          <w:lang w:val="ru-RU"/>
        </w:rPr>
        <w:t>майно</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що</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надходять</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безоплатно</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або</w:t>
      </w:r>
      <w:proofErr w:type="spellEnd"/>
      <w:r w:rsidRPr="00B83EE6">
        <w:rPr>
          <w:rFonts w:ascii="Times New Roman" w:eastAsia="Times New Roman" w:hAnsi="Times New Roman" w:cs="Times New Roman"/>
          <w:sz w:val="28"/>
          <w:szCs w:val="28"/>
          <w:lang w:val="ru-RU"/>
        </w:rPr>
        <w:t xml:space="preserve"> у </w:t>
      </w:r>
      <w:proofErr w:type="spellStart"/>
      <w:r w:rsidRPr="00B83EE6">
        <w:rPr>
          <w:rFonts w:ascii="Times New Roman" w:eastAsia="Times New Roman" w:hAnsi="Times New Roman" w:cs="Times New Roman"/>
          <w:sz w:val="28"/>
          <w:szCs w:val="28"/>
          <w:lang w:val="ru-RU"/>
        </w:rPr>
        <w:t>вигляді</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безповоротної</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фінансової</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чи</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добровільної</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допомоги</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пожертв</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юридичних</w:t>
      </w:r>
      <w:proofErr w:type="spellEnd"/>
      <w:r w:rsidRPr="00B83EE6">
        <w:rPr>
          <w:rFonts w:ascii="Times New Roman" w:eastAsia="Times New Roman" w:hAnsi="Times New Roman" w:cs="Times New Roman"/>
          <w:sz w:val="28"/>
          <w:szCs w:val="28"/>
          <w:lang w:val="ru-RU"/>
        </w:rPr>
        <w:t xml:space="preserve"> і </w:t>
      </w:r>
      <w:proofErr w:type="spellStart"/>
      <w:r w:rsidRPr="00B83EE6">
        <w:rPr>
          <w:rFonts w:ascii="Times New Roman" w:eastAsia="Times New Roman" w:hAnsi="Times New Roman" w:cs="Times New Roman"/>
          <w:sz w:val="28"/>
          <w:szCs w:val="28"/>
          <w:lang w:val="ru-RU"/>
        </w:rPr>
        <w:t>фізичних</w:t>
      </w:r>
      <w:proofErr w:type="spellEnd"/>
      <w:r w:rsidRPr="00B83EE6">
        <w:rPr>
          <w:rFonts w:ascii="Times New Roman" w:eastAsia="Times New Roman" w:hAnsi="Times New Roman" w:cs="Times New Roman"/>
          <w:sz w:val="28"/>
          <w:szCs w:val="28"/>
          <w:lang w:val="ru-RU"/>
        </w:rPr>
        <w:t xml:space="preserve"> </w:t>
      </w:r>
      <w:proofErr w:type="spellStart"/>
      <w:r w:rsidRPr="00B83EE6">
        <w:rPr>
          <w:rFonts w:ascii="Times New Roman" w:eastAsia="Times New Roman" w:hAnsi="Times New Roman" w:cs="Times New Roman"/>
          <w:sz w:val="28"/>
          <w:szCs w:val="28"/>
          <w:lang w:val="ru-RU"/>
        </w:rPr>
        <w:t>осіб</w:t>
      </w:r>
      <w:proofErr w:type="spellEnd"/>
      <w:r w:rsidRPr="00B83EE6">
        <w:rPr>
          <w:rFonts w:ascii="Times New Roman" w:eastAsia="Times New Roman" w:hAnsi="Times New Roman" w:cs="Times New Roman"/>
          <w:sz w:val="28"/>
          <w:szCs w:val="28"/>
          <w:lang w:val="ru-RU"/>
        </w:rPr>
        <w:t>;</w:t>
      </w:r>
    </w:p>
    <w:p w14:paraId="77F0C7A5"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color w:val="000000"/>
          <w:sz w:val="28"/>
          <w:szCs w:val="28"/>
          <w:lang w:val="ru-RU" w:eastAsia="ru-RU"/>
        </w:rPr>
      </w:pPr>
      <w:r w:rsidRPr="00B83EE6">
        <w:rPr>
          <w:rFonts w:ascii="Times New Roman" w:eastAsia="Times New Roman" w:hAnsi="Times New Roman" w:cs="Times New Roman"/>
          <w:sz w:val="28"/>
          <w:szCs w:val="28"/>
          <w:lang w:eastAsia="ru-RU"/>
        </w:rPr>
        <w:t>інші джерела, не заборонені законодавством України</w:t>
      </w:r>
      <w:r w:rsidRPr="00B83EE6">
        <w:rPr>
          <w:rFonts w:ascii="Times New Roman" w:eastAsia="Times New Roman" w:hAnsi="Times New Roman" w:cs="Times New Roman"/>
          <w:color w:val="000000"/>
          <w:sz w:val="28"/>
          <w:szCs w:val="28"/>
          <w:lang w:eastAsia="ru-RU"/>
        </w:rPr>
        <w:t>.</w:t>
      </w:r>
    </w:p>
    <w:p w14:paraId="6B280DD5"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val="ru-RU" w:eastAsia="ru-RU"/>
        </w:rPr>
      </w:pPr>
    </w:p>
    <w:p w14:paraId="7AA79F2F" w14:textId="77777777" w:rsidR="00B83EE6" w:rsidRPr="00B83EE6" w:rsidRDefault="00B83EE6" w:rsidP="00B83EE6">
      <w:pPr>
        <w:tabs>
          <w:tab w:val="left" w:pos="1134"/>
        </w:tabs>
        <w:spacing w:after="0" w:line="240" w:lineRule="auto"/>
        <w:ind w:firstLine="567"/>
        <w:contextualSpacing/>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sz w:val="28"/>
          <w:szCs w:val="28"/>
          <w:lang w:eastAsia="ru-RU"/>
        </w:rPr>
        <w:t xml:space="preserve">6.6. Підприємство здійснює первинний </w:t>
      </w:r>
      <w:r w:rsidRPr="00B83EE6">
        <w:rPr>
          <w:rFonts w:ascii="Times New Roman" w:eastAsia="Times New Roman" w:hAnsi="Times New Roman" w:cs="Garamond"/>
          <w:color w:val="000000"/>
          <w:sz w:val="28"/>
          <w:szCs w:val="28"/>
          <w:lang w:eastAsia="ru-RU"/>
        </w:rPr>
        <w:t>(оперативний) облік результатів своєї діяльності, складає та подає відповідно до вимог закону статистичну інформацію та інші дані, визначені законом, а також веде бухгалтерський облік, подає фінансову та іншу звітність у порядку, встановленому законодавством України.</w:t>
      </w:r>
    </w:p>
    <w:p w14:paraId="0B92C331" w14:textId="77777777" w:rsidR="00B83EE6" w:rsidRPr="00B83EE6" w:rsidRDefault="00B83EE6" w:rsidP="00B83EE6">
      <w:pPr>
        <w:tabs>
          <w:tab w:val="left" w:pos="1134"/>
        </w:tabs>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Відповідальність за стан обліку, своєчасність подачі фінансової та іншої звітності покладається на директора Підприємства та головного бухгалтера.</w:t>
      </w:r>
    </w:p>
    <w:p w14:paraId="1856DEAF"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color w:val="000000"/>
          <w:sz w:val="28"/>
          <w:szCs w:val="28"/>
          <w:lang w:eastAsia="ru-RU"/>
        </w:rPr>
        <w:t>Фінансова звітність Підприємства подається до Органу управління майном та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r w:rsidRPr="00B83EE6">
        <w:rPr>
          <w:rFonts w:ascii="Times New Roman" w:eastAsia="Times New Roman" w:hAnsi="Times New Roman" w:cs="Garamond"/>
          <w:sz w:val="28"/>
          <w:szCs w:val="28"/>
          <w:lang w:eastAsia="ru-RU"/>
        </w:rPr>
        <w:t>.</w:t>
      </w:r>
    </w:p>
    <w:p w14:paraId="57A995AC" w14:textId="77777777" w:rsidR="00B83EE6" w:rsidRPr="00B83EE6" w:rsidRDefault="00B83EE6" w:rsidP="00B83EE6">
      <w:pPr>
        <w:widowControl w:val="0"/>
        <w:tabs>
          <w:tab w:val="left" w:pos="0"/>
        </w:tabs>
        <w:autoSpaceDE w:val="0"/>
        <w:autoSpaceDN w:val="0"/>
        <w:spacing w:after="0" w:line="240" w:lineRule="auto"/>
        <w:jc w:val="both"/>
        <w:rPr>
          <w:rFonts w:ascii="Times New Roman" w:eastAsia="Times New Roman" w:hAnsi="Times New Roman" w:cs="Garamond"/>
          <w:sz w:val="28"/>
          <w:szCs w:val="28"/>
          <w:lang w:eastAsia="ru-RU"/>
        </w:rPr>
      </w:pPr>
    </w:p>
    <w:p w14:paraId="1FDFC6DF" w14:textId="77777777" w:rsidR="00B83EE6" w:rsidRPr="00B83EE6" w:rsidRDefault="00B83EE6" w:rsidP="00B83EE6">
      <w:pPr>
        <w:widowControl w:val="0"/>
        <w:numPr>
          <w:ilvl w:val="1"/>
          <w:numId w:val="4"/>
        </w:numPr>
        <w:tabs>
          <w:tab w:val="left" w:pos="0"/>
        </w:tabs>
        <w:autoSpaceDE w:val="0"/>
        <w:autoSpaceDN w:val="0"/>
        <w:spacing w:after="0" w:line="240" w:lineRule="auto"/>
        <w:ind w:left="0" w:firstLine="567"/>
        <w:contextualSpacing/>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 xml:space="preserve">Підприємство зобов’язане приймати та виконувати доведені до нього в установленому законодавством України порядку державні замовлення </w:t>
      </w:r>
      <w:r w:rsidRPr="00B83EE6">
        <w:rPr>
          <w:rFonts w:ascii="Times New Roman" w:eastAsia="Times New Roman" w:hAnsi="Times New Roman" w:cs="Garamond"/>
          <w:sz w:val="28"/>
          <w:szCs w:val="28"/>
          <w:lang w:eastAsia="ru-RU"/>
        </w:rPr>
        <w:t xml:space="preserve">та замовлення виконавчого органу Київської міської ради (Київської міської </w:t>
      </w:r>
      <w:r w:rsidRPr="00B83EE6">
        <w:rPr>
          <w:rFonts w:ascii="Times New Roman" w:eastAsia="Times New Roman" w:hAnsi="Times New Roman" w:cs="Garamond"/>
          <w:sz w:val="28"/>
          <w:szCs w:val="28"/>
          <w:lang w:eastAsia="ru-RU"/>
        </w:rPr>
        <w:lastRenderedPageBreak/>
        <w:t>державної адміністрації)</w:t>
      </w:r>
      <w:r w:rsidRPr="00B83EE6">
        <w:rPr>
          <w:rFonts w:ascii="Times New Roman" w:eastAsia="Times New Roman" w:hAnsi="Times New Roman" w:cs="Garamond"/>
          <w:color w:val="000000"/>
          <w:sz w:val="28"/>
          <w:szCs w:val="28"/>
          <w:lang w:eastAsia="ru-RU"/>
        </w:rPr>
        <w:t xml:space="preserve">, враховувати їх під час формування фінансового плану, визначення перспектив економічного і соціального розвитку та вибору контрагентів, а також складати і виконувати фінансовий план (річний та квартальний) на кожний наступний рік. </w:t>
      </w:r>
    </w:p>
    <w:p w14:paraId="66DD1541" w14:textId="77777777" w:rsidR="00B83EE6" w:rsidRPr="00B83EE6" w:rsidRDefault="00B83EE6" w:rsidP="00B83EE6">
      <w:pPr>
        <w:widowControl w:val="0"/>
        <w:tabs>
          <w:tab w:val="left" w:pos="0"/>
        </w:tabs>
        <w:autoSpaceDE w:val="0"/>
        <w:autoSpaceDN w:val="0"/>
        <w:spacing w:after="0" w:line="240" w:lineRule="auto"/>
        <w:jc w:val="both"/>
        <w:rPr>
          <w:rFonts w:ascii="Times New Roman" w:eastAsia="Times New Roman" w:hAnsi="Times New Roman" w:cs="Garamond"/>
          <w:sz w:val="28"/>
          <w:szCs w:val="28"/>
          <w:lang w:eastAsia="ru-RU"/>
        </w:rPr>
      </w:pPr>
    </w:p>
    <w:p w14:paraId="4A8539F3" w14:textId="77777777" w:rsidR="00B83EE6" w:rsidRPr="00B83EE6" w:rsidRDefault="00B83EE6" w:rsidP="00B83EE6">
      <w:pPr>
        <w:widowControl w:val="0"/>
        <w:numPr>
          <w:ilvl w:val="1"/>
          <w:numId w:val="4"/>
        </w:numPr>
        <w:tabs>
          <w:tab w:val="left" w:pos="0"/>
        </w:tabs>
        <w:autoSpaceDE w:val="0"/>
        <w:autoSpaceDN w:val="0"/>
        <w:spacing w:after="0" w:line="240" w:lineRule="auto"/>
        <w:ind w:left="0" w:firstLine="567"/>
        <w:contextualSpacing/>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План використання бюджетних коштів затверджується директором Підприємства та погоджується Органом управління.</w:t>
      </w:r>
    </w:p>
    <w:p w14:paraId="740D0939" w14:textId="77777777" w:rsidR="00B83EE6" w:rsidRPr="00B83EE6" w:rsidRDefault="00B83EE6" w:rsidP="00B83EE6">
      <w:pPr>
        <w:widowControl w:val="0"/>
        <w:autoSpaceDE w:val="0"/>
        <w:autoSpaceDN w:val="0"/>
        <w:spacing w:after="0" w:line="240" w:lineRule="auto"/>
        <w:ind w:left="720"/>
        <w:contextualSpacing/>
        <w:rPr>
          <w:rFonts w:ascii="Times New Roman" w:eastAsia="Times New Roman" w:hAnsi="Times New Roman" w:cs="Garamond"/>
          <w:sz w:val="28"/>
          <w:szCs w:val="28"/>
          <w:lang w:eastAsia="ru-RU"/>
        </w:rPr>
      </w:pPr>
    </w:p>
    <w:p w14:paraId="3327C9C4"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6.9. Планування фінансово-господарської діяльності здійснюється Підприємством шляхом складення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w:t>
      </w:r>
    </w:p>
    <w:p w14:paraId="18743A0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 xml:space="preserve">Директор Підприємства зобов’язаний спрямовувати діяльність Підприємства на виконання затвердженого річного фінансового плану. </w:t>
      </w:r>
    </w:p>
    <w:p w14:paraId="3DE1C4A7"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Підприємство звітує про стан виконання затвердженого річного фінансового плану в порядку та за формою, що визначає виконавчий орган Київської міської ради (Київської міської державної адміністрації).</w:t>
      </w:r>
    </w:p>
    <w:p w14:paraId="19420C6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p>
    <w:p w14:paraId="15E31EDE"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6.10. Доходи (прибутки) Підприємства використовуються виключно для фінансування видатків на утримання Підприємства, реалізації мети (цілей, завдань) та напрямів діяльності, визначених цим Статутом.</w:t>
      </w:r>
    </w:p>
    <w:p w14:paraId="4523F4C1"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p>
    <w:p w14:paraId="0F715C3E"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sz w:val="28"/>
          <w:szCs w:val="28"/>
          <w:lang w:eastAsia="ru-RU"/>
        </w:rPr>
        <w:t>6.11. Підприємству забороняється розподіл отриманих доходів (прибутків) або їх частини серед засновників (учасників у розумінні Цивільного кодексу України), членів Підприємства, його працівників (крім оплати їх праці, нарахування єдиного соціального внеску), членів органів управління Підприємства та інших пов</w:t>
      </w:r>
      <w:r w:rsidRPr="00B83EE6">
        <w:rPr>
          <w:rFonts w:ascii="Times New Roman" w:eastAsia="Calibri" w:hAnsi="Times New Roman" w:cs="Times New Roman"/>
          <w:sz w:val="28"/>
          <w:szCs w:val="28"/>
        </w:rPr>
        <w:t>’</w:t>
      </w:r>
      <w:r w:rsidRPr="00B83EE6">
        <w:rPr>
          <w:rFonts w:ascii="Times New Roman" w:eastAsia="Times New Roman" w:hAnsi="Times New Roman" w:cs="Garamond"/>
          <w:sz w:val="28"/>
          <w:szCs w:val="28"/>
          <w:lang w:eastAsia="ru-RU"/>
        </w:rPr>
        <w:t xml:space="preserve">язаних з ним осіб.    </w:t>
      </w:r>
    </w:p>
    <w:p w14:paraId="0AEC7EFC" w14:textId="77777777" w:rsidR="00B83EE6" w:rsidRPr="00B83EE6" w:rsidRDefault="00B83EE6" w:rsidP="00B83EE6">
      <w:pPr>
        <w:widowControl w:val="0"/>
        <w:tabs>
          <w:tab w:val="left" w:pos="567"/>
        </w:tabs>
        <w:autoSpaceDE w:val="0"/>
        <w:autoSpaceDN w:val="0"/>
        <w:spacing w:after="0" w:line="240" w:lineRule="auto"/>
        <w:ind w:firstLine="567"/>
        <w:jc w:val="center"/>
        <w:rPr>
          <w:rFonts w:ascii="Times New Roman" w:eastAsia="Times New Roman" w:hAnsi="Times New Roman" w:cs="Times New Roman"/>
          <w:sz w:val="28"/>
          <w:szCs w:val="20"/>
          <w:lang w:eastAsia="ru-RU"/>
        </w:rPr>
      </w:pPr>
    </w:p>
    <w:p w14:paraId="2DD02F76" w14:textId="77777777" w:rsidR="00B83EE6" w:rsidRPr="00B83EE6" w:rsidRDefault="00B83EE6" w:rsidP="00B83EE6">
      <w:pPr>
        <w:widowControl w:val="0"/>
        <w:tabs>
          <w:tab w:val="left" w:pos="567"/>
        </w:tabs>
        <w:autoSpaceDE w:val="0"/>
        <w:autoSpaceDN w:val="0"/>
        <w:spacing w:after="0" w:line="240" w:lineRule="auto"/>
        <w:jc w:val="center"/>
        <w:rPr>
          <w:rFonts w:ascii="Times New Roman" w:eastAsia="Times New Roman" w:hAnsi="Times New Roman" w:cs="Times New Roman"/>
          <w:sz w:val="28"/>
          <w:szCs w:val="20"/>
          <w:lang w:eastAsia="ru-RU"/>
        </w:rPr>
      </w:pPr>
      <w:r w:rsidRPr="00B83EE6">
        <w:rPr>
          <w:rFonts w:ascii="Times New Roman" w:eastAsia="Times New Roman" w:hAnsi="Times New Roman" w:cs="Times New Roman"/>
          <w:sz w:val="28"/>
          <w:szCs w:val="20"/>
          <w:lang w:eastAsia="ru-RU"/>
        </w:rPr>
        <w:t>VІІ. ПОВНОВАЖЕННЯ ТРУДОВОГО КОЛЕКТИВУ</w:t>
      </w:r>
    </w:p>
    <w:p w14:paraId="26B99843" w14:textId="77777777" w:rsidR="00B83EE6" w:rsidRPr="00B83EE6" w:rsidRDefault="00B83EE6" w:rsidP="00B83EE6">
      <w:pPr>
        <w:widowControl w:val="0"/>
        <w:tabs>
          <w:tab w:val="left" w:pos="567"/>
        </w:tabs>
        <w:autoSpaceDE w:val="0"/>
        <w:autoSpaceDN w:val="0"/>
        <w:spacing w:after="0" w:line="240" w:lineRule="auto"/>
        <w:ind w:firstLine="567"/>
        <w:jc w:val="center"/>
        <w:rPr>
          <w:rFonts w:ascii="Times New Roman" w:eastAsia="Times New Roman" w:hAnsi="Times New Roman" w:cs="Times New Roman"/>
          <w:b/>
          <w:sz w:val="28"/>
          <w:szCs w:val="28"/>
          <w:lang w:eastAsia="ru-RU"/>
        </w:rPr>
      </w:pPr>
    </w:p>
    <w:p w14:paraId="3913066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7.1. Працівники мають право брати участь в управлінні Підприємством через загальні збори (конференції), ради трудових колективів,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Підприємства, а також з питань захисту трудових та соціально-економічних прав працівників.</w:t>
      </w:r>
    </w:p>
    <w:p w14:paraId="29E86805"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 xml:space="preserve">Підприємство зобов’язане створювати умови, які б забезпечували участь працівників у його управлінні. </w:t>
      </w:r>
    </w:p>
    <w:p w14:paraId="53EB44CF"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16"/>
          <w:szCs w:val="16"/>
          <w:lang w:eastAsia="ru-RU"/>
        </w:rPr>
      </w:pPr>
    </w:p>
    <w:p w14:paraId="03BB8D7F"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7.2. Трудовий колектив Підприємства складається з усіх працівників,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w:t>
      </w:r>
    </w:p>
    <w:p w14:paraId="4D3001E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16"/>
          <w:szCs w:val="16"/>
          <w:lang w:eastAsia="ru-RU"/>
        </w:rPr>
      </w:pPr>
    </w:p>
    <w:p w14:paraId="45C4C5D1"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 xml:space="preserve">7.3. Виробничі, трудові, економічні та соціальні відносини трудового </w:t>
      </w:r>
      <w:r w:rsidRPr="00B83EE6">
        <w:rPr>
          <w:rFonts w:ascii="Times New Roman" w:eastAsia="Times New Roman" w:hAnsi="Times New Roman" w:cs="Garamond"/>
          <w:color w:val="000000"/>
          <w:sz w:val="28"/>
          <w:szCs w:val="28"/>
          <w:lang w:eastAsia="ru-RU"/>
        </w:rPr>
        <w:lastRenderedPageBreak/>
        <w:t>колективу з роботодавцем регулюються колективним договором.</w:t>
      </w:r>
    </w:p>
    <w:p w14:paraId="28E5BBC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16"/>
          <w:szCs w:val="16"/>
          <w:lang w:eastAsia="ru-RU"/>
        </w:rPr>
      </w:pPr>
    </w:p>
    <w:p w14:paraId="10621E8F"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7.4. Право укладення колективного договору від імені роботодавця надається директорові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14:paraId="1F3B163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38CEF8C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7.5. Сторони, які підписали колективний договір, щорічно у строки, передбачені колективним договором, звітують про його виконання.</w:t>
      </w:r>
    </w:p>
    <w:p w14:paraId="772B56EA"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16"/>
          <w:szCs w:val="16"/>
          <w:lang w:eastAsia="ru-RU"/>
        </w:rPr>
      </w:pPr>
    </w:p>
    <w:p w14:paraId="54B240AC"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7.6. Колективний договір підлягає повідомній реєстрації у встановленому порядку.</w:t>
      </w:r>
    </w:p>
    <w:p w14:paraId="5567F574"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10403D5C"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7.7. Питання поліпшення умов праці, життя і здоров’я, гарантії обов’язкового медичного страхування працівників Підприємства та їхніх сімей, а також інші питання соціального розвитку вирішуються трудовим колективом відповідно до законодавства України, цього Статуту та колективного договору.</w:t>
      </w:r>
    </w:p>
    <w:p w14:paraId="0B7E9A36"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12EECE68"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 xml:space="preserve">7.8. Оплата праці працівників Підприємства здійснюється в першочерговому порядку. Усі інші платежі Підприємство здійснює після виконання зобов’язань щодо оплати праці. </w:t>
      </w:r>
    </w:p>
    <w:p w14:paraId="6E711584"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03534977"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16"/>
          <w:szCs w:val="16"/>
          <w:lang w:eastAsia="ru-RU"/>
        </w:rPr>
      </w:pPr>
      <w:r w:rsidRPr="00B83EE6">
        <w:rPr>
          <w:rFonts w:ascii="Times New Roman" w:eastAsia="Times New Roman" w:hAnsi="Times New Roman" w:cs="Garamond"/>
          <w:color w:val="000000"/>
          <w:sz w:val="28"/>
          <w:szCs w:val="28"/>
          <w:lang w:eastAsia="ru-RU"/>
        </w:rPr>
        <w:t>7.9. Працівники Підприємства провадять свою діяльність відповідно до Статуту, колективного договору та посадових інструкцій, правил внутрішнього трудового розпорядку згідно із законодавством України.</w:t>
      </w:r>
    </w:p>
    <w:p w14:paraId="2D360BE9" w14:textId="77777777" w:rsidR="00B83EE6" w:rsidRPr="00B83EE6" w:rsidRDefault="00B83EE6" w:rsidP="00B83EE6">
      <w:pPr>
        <w:widowControl w:val="0"/>
        <w:tabs>
          <w:tab w:val="left" w:pos="567"/>
          <w:tab w:val="left" w:pos="1408"/>
        </w:tabs>
        <w:autoSpaceDE w:val="0"/>
        <w:autoSpaceDN w:val="0"/>
        <w:spacing w:after="0" w:line="240" w:lineRule="auto"/>
        <w:ind w:firstLine="567"/>
        <w:jc w:val="center"/>
        <w:rPr>
          <w:rFonts w:ascii="Times New Roman" w:eastAsia="Times New Roman" w:hAnsi="Times New Roman" w:cs="Garamond"/>
          <w:bCs/>
          <w:sz w:val="28"/>
          <w:szCs w:val="28"/>
          <w:lang w:eastAsia="uk-UA"/>
        </w:rPr>
      </w:pPr>
    </w:p>
    <w:p w14:paraId="0D73AD89" w14:textId="77777777" w:rsidR="00B83EE6" w:rsidRPr="00B83EE6" w:rsidRDefault="00B83EE6" w:rsidP="00B83EE6">
      <w:pPr>
        <w:widowControl w:val="0"/>
        <w:tabs>
          <w:tab w:val="left" w:pos="567"/>
          <w:tab w:val="left" w:pos="1408"/>
        </w:tabs>
        <w:autoSpaceDE w:val="0"/>
        <w:autoSpaceDN w:val="0"/>
        <w:spacing w:after="0" w:line="240" w:lineRule="auto"/>
        <w:jc w:val="center"/>
        <w:rPr>
          <w:rFonts w:ascii="Times New Roman" w:eastAsia="Times New Roman" w:hAnsi="Times New Roman" w:cs="Garamond"/>
          <w:color w:val="000000"/>
          <w:sz w:val="28"/>
          <w:szCs w:val="28"/>
        </w:rPr>
      </w:pPr>
      <w:r w:rsidRPr="00B83EE6">
        <w:rPr>
          <w:rFonts w:ascii="Times New Roman" w:eastAsia="Times New Roman" w:hAnsi="Times New Roman" w:cs="Garamond"/>
          <w:bCs/>
          <w:sz w:val="28"/>
          <w:szCs w:val="28"/>
          <w:lang w:eastAsia="uk-UA"/>
        </w:rPr>
        <w:t xml:space="preserve">VІІІ. </w:t>
      </w:r>
      <w:r w:rsidRPr="00B83EE6">
        <w:rPr>
          <w:rFonts w:ascii="Times New Roman" w:eastAsia="Times New Roman" w:hAnsi="Times New Roman" w:cs="Garamond"/>
          <w:color w:val="000000"/>
          <w:sz w:val="28"/>
          <w:szCs w:val="28"/>
          <w:lang w:eastAsia="ru-RU"/>
        </w:rPr>
        <w:t>ЛІКАРСЬКА ТАЄМНИЦЯ</w:t>
      </w:r>
    </w:p>
    <w:p w14:paraId="29D51A9E"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6F6ADB9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8.1. Медичні працівники Підприємства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й сімейну сторони життя громадянина, не мають права розголошувати ці відомості, крім передбачених законодавством України випадків.</w:t>
      </w:r>
    </w:p>
    <w:p w14:paraId="71761E0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5B6B7A37"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8.2. Підприємство в процесі діяльності забезпечує анонімність пацієнта під час використання інформації, що становить лікарську таємницю.</w:t>
      </w:r>
    </w:p>
    <w:p w14:paraId="453C715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3AD3E207"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8.3. Оброблення персональних даних Підприємство здійснює для конкретних і законних цілей, визначених за однозначною згодою суб’єкта персональних даних, або у випадках, передбачених законами України, та в порядку, встановленому законодавством України.</w:t>
      </w:r>
    </w:p>
    <w:p w14:paraId="6D9309D2" w14:textId="77777777" w:rsidR="00B83EE6" w:rsidRPr="00B83EE6" w:rsidRDefault="00B83EE6" w:rsidP="00B83EE6">
      <w:pPr>
        <w:tabs>
          <w:tab w:val="left" w:pos="567"/>
        </w:tabs>
        <w:autoSpaceDE w:val="0"/>
        <w:autoSpaceDN w:val="0"/>
        <w:spacing w:after="0" w:line="240" w:lineRule="auto"/>
        <w:ind w:firstLine="567"/>
        <w:jc w:val="center"/>
        <w:rPr>
          <w:rFonts w:ascii="Times New Roman" w:eastAsia="Times New Roman" w:hAnsi="Times New Roman" w:cs="Times New Roman"/>
          <w:bCs/>
          <w:sz w:val="28"/>
          <w:szCs w:val="28"/>
          <w:lang w:eastAsia="ru-RU"/>
        </w:rPr>
      </w:pPr>
    </w:p>
    <w:p w14:paraId="3CECB0FB" w14:textId="77777777" w:rsidR="00B83EE6" w:rsidRPr="00B83EE6" w:rsidRDefault="00B83EE6" w:rsidP="00B83EE6">
      <w:pPr>
        <w:tabs>
          <w:tab w:val="left" w:pos="567"/>
        </w:tabs>
        <w:autoSpaceDE w:val="0"/>
        <w:autoSpaceDN w:val="0"/>
        <w:spacing w:after="0" w:line="240" w:lineRule="auto"/>
        <w:jc w:val="center"/>
        <w:rPr>
          <w:rFonts w:ascii="Times New Roman" w:eastAsia="Times New Roman" w:hAnsi="Times New Roman" w:cs="Times New Roman"/>
          <w:bCs/>
          <w:sz w:val="28"/>
          <w:szCs w:val="28"/>
          <w:lang w:eastAsia="ru-RU"/>
        </w:rPr>
      </w:pPr>
      <w:r w:rsidRPr="00B83EE6">
        <w:rPr>
          <w:rFonts w:ascii="Times New Roman" w:eastAsia="Times New Roman" w:hAnsi="Times New Roman" w:cs="Times New Roman"/>
          <w:bCs/>
          <w:sz w:val="28"/>
          <w:szCs w:val="28"/>
          <w:lang w:eastAsia="ru-RU"/>
        </w:rPr>
        <w:t>IX. ПРИПИНЕННЯ  ПІДПРИЄМСТВА</w:t>
      </w:r>
    </w:p>
    <w:p w14:paraId="5F4E520B"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8"/>
          <w:lang w:eastAsia="ru-RU"/>
        </w:rPr>
      </w:pPr>
    </w:p>
    <w:p w14:paraId="5AAE4710"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color w:val="000000"/>
          <w:sz w:val="28"/>
          <w:szCs w:val="28"/>
          <w:lang w:eastAsia="ru-RU"/>
        </w:rPr>
        <w:t xml:space="preserve">9.1. Припинення Підприємства здійснюється шляхом його реорганізації </w:t>
      </w:r>
      <w:r w:rsidRPr="00B83EE6">
        <w:rPr>
          <w:rFonts w:ascii="Times New Roman" w:eastAsia="Times New Roman" w:hAnsi="Times New Roman" w:cs="Garamond"/>
          <w:color w:val="000000"/>
          <w:sz w:val="28"/>
          <w:szCs w:val="28"/>
          <w:lang w:eastAsia="ru-RU"/>
        </w:rPr>
        <w:lastRenderedPageBreak/>
        <w:t>(злиття, приєднання, поділу, перетворення) або ліквідації за рішенням Власника</w:t>
      </w:r>
      <w:r w:rsidRPr="00B83EE6">
        <w:rPr>
          <w:rFonts w:ascii="Times New Roman" w:eastAsia="Times New Roman" w:hAnsi="Times New Roman" w:cs="Garamond"/>
          <w:sz w:val="28"/>
          <w:szCs w:val="28"/>
          <w:lang w:eastAsia="ru-RU"/>
        </w:rPr>
        <w:t xml:space="preserve">, а у випадках, передбачених законодавством  України </w:t>
      </w:r>
      <w:r w:rsidRPr="00B83EE6">
        <w:rPr>
          <w:rFonts w:ascii="Times New Roman" w:eastAsia="Times New Roman" w:hAnsi="Times New Roman" w:cs="Garamond"/>
          <w:color w:val="000000"/>
          <w:sz w:val="28"/>
          <w:szCs w:val="28"/>
          <w:lang w:eastAsia="ru-RU"/>
        </w:rPr>
        <w:t>–</w:t>
      </w:r>
      <w:r w:rsidRPr="00B83EE6">
        <w:rPr>
          <w:rFonts w:ascii="Times New Roman" w:eastAsia="Times New Roman" w:hAnsi="Times New Roman" w:cs="Garamond"/>
          <w:sz w:val="28"/>
          <w:szCs w:val="28"/>
          <w:lang w:eastAsia="ru-RU"/>
        </w:rPr>
        <w:t xml:space="preserve"> за рішенням суду.</w:t>
      </w:r>
    </w:p>
    <w:p w14:paraId="6AE90D32"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09AC35F2"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9.2. Припинення Підприємства проводить комісія з припинення (комісія з реорганізації, ліквідаційна комісія), утворена органом, що прийняв рішення про припинення.</w:t>
      </w:r>
    </w:p>
    <w:p w14:paraId="2E9E4547"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З моменту призначення комісії з припинення (комісії з реорганізації, ліквідаційної комісії) до неї переходять повноваження з управління справами Підприємства. Комісія з припинення (комісія з реорганізації, ліквідаційна комісія) складає ліквідаційний баланс Підприємства і подає його на затвердження в установленому порядку.</w:t>
      </w:r>
    </w:p>
    <w:p w14:paraId="08D48FC2"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5D9BCC95"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9.3. У разі припинення Підприємства працівникам, що звільняються, гарантується додержання їх прав та інтересів відповідно до законодавства України про працю.</w:t>
      </w:r>
    </w:p>
    <w:p w14:paraId="3D04586E"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6AC147CE"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r w:rsidRPr="00B83EE6">
        <w:rPr>
          <w:rFonts w:ascii="Times New Roman" w:eastAsia="Times New Roman" w:hAnsi="Times New Roman" w:cs="Garamond"/>
          <w:color w:val="000000"/>
          <w:sz w:val="28"/>
          <w:szCs w:val="28"/>
          <w:lang w:eastAsia="ru-RU"/>
        </w:rPr>
        <w:t>9.4. У разі припинення Підприємства (у результаті його ліквідації, злиття, поділу, приєднання або перетворення) його майно, зокрема активи, за рішенням Власника передаються одній або кільком неприбутковим організаціям відповідного виду або зараховуються до доходу бюджету. Вимоги кредиторів до Підприємства, що ліквідується, задовольняються в установленому законодавством України порядку.</w:t>
      </w:r>
    </w:p>
    <w:p w14:paraId="13EC8D7E"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color w:val="000000"/>
          <w:sz w:val="28"/>
          <w:szCs w:val="28"/>
          <w:lang w:eastAsia="ru-RU"/>
        </w:rPr>
      </w:pPr>
    </w:p>
    <w:p w14:paraId="74FCE493" w14:textId="77777777" w:rsidR="00B83EE6" w:rsidRPr="00B83EE6" w:rsidRDefault="00B83EE6" w:rsidP="00B83EE6">
      <w:pPr>
        <w:widowControl w:val="0"/>
        <w:tabs>
          <w:tab w:val="left" w:pos="567"/>
        </w:tabs>
        <w:autoSpaceDE w:val="0"/>
        <w:autoSpaceDN w:val="0"/>
        <w:spacing w:after="0" w:line="240" w:lineRule="auto"/>
        <w:ind w:firstLine="567"/>
        <w:jc w:val="both"/>
        <w:rPr>
          <w:rFonts w:ascii="Times New Roman" w:eastAsia="Times New Roman" w:hAnsi="Times New Roman" w:cs="Garamond"/>
          <w:sz w:val="28"/>
          <w:szCs w:val="28"/>
          <w:lang w:eastAsia="ru-RU"/>
        </w:rPr>
      </w:pPr>
      <w:r w:rsidRPr="00B83EE6">
        <w:rPr>
          <w:rFonts w:ascii="Times New Roman" w:eastAsia="Times New Roman" w:hAnsi="Times New Roman" w:cs="Garamond"/>
          <w:color w:val="000000"/>
          <w:sz w:val="28"/>
          <w:szCs w:val="28"/>
          <w:lang w:eastAsia="ru-RU"/>
        </w:rPr>
        <w:t>9.5. Підприємство вважається припиненим з дня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p>
    <w:p w14:paraId="24D9D862" w14:textId="77777777" w:rsidR="00B83EE6" w:rsidRPr="00B83EE6" w:rsidRDefault="00B83EE6" w:rsidP="00B83EE6">
      <w:pPr>
        <w:widowControl w:val="0"/>
        <w:tabs>
          <w:tab w:val="left" w:pos="-284"/>
          <w:tab w:val="left" w:pos="567"/>
        </w:tabs>
        <w:spacing w:after="0" w:line="240" w:lineRule="auto"/>
        <w:ind w:firstLine="567"/>
        <w:jc w:val="both"/>
        <w:rPr>
          <w:rFonts w:ascii="Times New Roman" w:eastAsia="Calibri" w:hAnsi="Times New Roman" w:cs="Times New Roman"/>
          <w:sz w:val="28"/>
          <w:szCs w:val="28"/>
        </w:rPr>
      </w:pPr>
    </w:p>
    <w:p w14:paraId="544F008A" w14:textId="77777777" w:rsidR="00B83EE6" w:rsidRPr="00B83EE6" w:rsidRDefault="00B83EE6" w:rsidP="00B83EE6">
      <w:pPr>
        <w:tabs>
          <w:tab w:val="left" w:pos="567"/>
          <w:tab w:val="left" w:pos="1276"/>
        </w:tabs>
        <w:autoSpaceDE w:val="0"/>
        <w:autoSpaceDN w:val="0"/>
        <w:spacing w:after="0" w:line="240" w:lineRule="auto"/>
        <w:ind w:firstLine="567"/>
        <w:jc w:val="both"/>
        <w:rPr>
          <w:rFonts w:ascii="Times New Roman" w:eastAsia="Times New Roman" w:hAnsi="Times New Roman" w:cs="Times New Roman"/>
          <w:bCs/>
          <w:sz w:val="28"/>
          <w:szCs w:val="28"/>
          <w:lang w:eastAsia="ru-RU"/>
        </w:rPr>
      </w:pPr>
    </w:p>
    <w:p w14:paraId="75D49F46" w14:textId="77777777" w:rsidR="00B83EE6" w:rsidRPr="00B83EE6" w:rsidRDefault="00B83EE6" w:rsidP="00B83EE6">
      <w:pPr>
        <w:widowControl w:val="0"/>
        <w:tabs>
          <w:tab w:val="left" w:pos="-284"/>
          <w:tab w:val="left" w:pos="567"/>
        </w:tabs>
        <w:spacing w:after="0" w:line="240" w:lineRule="auto"/>
        <w:jc w:val="both"/>
        <w:rPr>
          <w:rFonts w:ascii="Times New Roman" w:eastAsia="Calibri" w:hAnsi="Times New Roman" w:cs="Times New Roman"/>
          <w:sz w:val="28"/>
          <w:szCs w:val="28"/>
        </w:rPr>
      </w:pPr>
      <w:r w:rsidRPr="00B83EE6">
        <w:rPr>
          <w:rFonts w:ascii="Times New Roman" w:eastAsia="Calibri" w:hAnsi="Times New Roman" w:cs="Times New Roman"/>
          <w:sz w:val="28"/>
          <w:szCs w:val="28"/>
        </w:rPr>
        <w:t xml:space="preserve">Київський міський голова </w:t>
      </w:r>
      <w:r w:rsidRPr="00B83EE6">
        <w:rPr>
          <w:rFonts w:ascii="Times New Roman" w:eastAsia="Calibri" w:hAnsi="Times New Roman" w:cs="Times New Roman"/>
          <w:sz w:val="28"/>
          <w:szCs w:val="28"/>
        </w:rPr>
        <w:tab/>
      </w:r>
      <w:r w:rsidRPr="00B83EE6">
        <w:rPr>
          <w:rFonts w:ascii="Times New Roman" w:eastAsia="Calibri" w:hAnsi="Times New Roman" w:cs="Times New Roman"/>
          <w:sz w:val="28"/>
          <w:szCs w:val="28"/>
        </w:rPr>
        <w:tab/>
      </w:r>
      <w:r w:rsidRPr="00B83EE6">
        <w:rPr>
          <w:rFonts w:ascii="Times New Roman" w:eastAsia="Calibri" w:hAnsi="Times New Roman" w:cs="Times New Roman"/>
          <w:sz w:val="28"/>
          <w:szCs w:val="28"/>
        </w:rPr>
        <w:tab/>
      </w:r>
      <w:r w:rsidRPr="00B83EE6">
        <w:rPr>
          <w:rFonts w:ascii="Times New Roman" w:eastAsia="Calibri" w:hAnsi="Times New Roman" w:cs="Times New Roman"/>
          <w:sz w:val="28"/>
          <w:szCs w:val="28"/>
        </w:rPr>
        <w:tab/>
      </w:r>
      <w:r w:rsidRPr="00B83EE6">
        <w:rPr>
          <w:rFonts w:ascii="Times New Roman" w:eastAsia="Calibri" w:hAnsi="Times New Roman" w:cs="Times New Roman"/>
          <w:sz w:val="28"/>
          <w:szCs w:val="28"/>
        </w:rPr>
        <w:tab/>
      </w:r>
      <w:r w:rsidRPr="00B83EE6">
        <w:rPr>
          <w:rFonts w:ascii="Times New Roman" w:eastAsia="Calibri" w:hAnsi="Times New Roman" w:cs="Times New Roman"/>
          <w:sz w:val="28"/>
          <w:szCs w:val="28"/>
        </w:rPr>
        <w:tab/>
        <w:t>Віталій КЛИЧКО</w:t>
      </w:r>
    </w:p>
    <w:p w14:paraId="0D2F96FC" w14:textId="77777777" w:rsidR="00B83EE6" w:rsidRDefault="00B83EE6" w:rsidP="00B83EE6">
      <w:pPr>
        <w:pStyle w:val="a7"/>
        <w:ind w:left="0"/>
        <w:rPr>
          <w:rFonts w:ascii="Times New Roman" w:hAnsi="Times New Roman" w:cs="Times New Roman"/>
          <w:sz w:val="28"/>
          <w:szCs w:val="28"/>
        </w:rPr>
      </w:pPr>
    </w:p>
    <w:p w14:paraId="08ABDA6C" w14:textId="77777777" w:rsidR="00B83EE6" w:rsidRDefault="00B83EE6" w:rsidP="00B83EE6">
      <w:pPr>
        <w:pStyle w:val="a7"/>
        <w:ind w:left="0"/>
        <w:rPr>
          <w:rFonts w:ascii="Times New Roman" w:hAnsi="Times New Roman" w:cs="Times New Roman"/>
          <w:sz w:val="28"/>
          <w:szCs w:val="28"/>
        </w:rPr>
      </w:pPr>
    </w:p>
    <w:p w14:paraId="43E72857" w14:textId="77777777" w:rsidR="00B83EE6" w:rsidRDefault="00B83EE6" w:rsidP="00B83EE6">
      <w:pPr>
        <w:pStyle w:val="a7"/>
        <w:ind w:left="0"/>
        <w:rPr>
          <w:rFonts w:ascii="Times New Roman" w:hAnsi="Times New Roman" w:cs="Times New Roman"/>
          <w:sz w:val="28"/>
          <w:szCs w:val="28"/>
        </w:rPr>
      </w:pPr>
    </w:p>
    <w:p w14:paraId="160379E9" w14:textId="77777777" w:rsidR="00B83EE6" w:rsidRDefault="00B83EE6" w:rsidP="00B83EE6">
      <w:pPr>
        <w:pStyle w:val="a7"/>
        <w:ind w:left="0"/>
        <w:rPr>
          <w:rFonts w:ascii="Times New Roman" w:hAnsi="Times New Roman" w:cs="Times New Roman"/>
          <w:sz w:val="28"/>
          <w:szCs w:val="28"/>
        </w:rPr>
      </w:pPr>
    </w:p>
    <w:p w14:paraId="1E688D21" w14:textId="77777777" w:rsidR="00B83EE6" w:rsidRDefault="00B83EE6" w:rsidP="00B83EE6">
      <w:pPr>
        <w:pStyle w:val="a7"/>
        <w:ind w:left="0"/>
        <w:rPr>
          <w:rFonts w:ascii="Times New Roman" w:hAnsi="Times New Roman" w:cs="Times New Roman"/>
          <w:sz w:val="28"/>
          <w:szCs w:val="28"/>
        </w:rPr>
      </w:pPr>
    </w:p>
    <w:p w14:paraId="2BFAE848" w14:textId="77777777" w:rsidR="00B83EE6" w:rsidRDefault="00B83EE6" w:rsidP="00B83EE6">
      <w:pPr>
        <w:pStyle w:val="a7"/>
        <w:ind w:left="0"/>
        <w:rPr>
          <w:rFonts w:ascii="Times New Roman" w:hAnsi="Times New Roman" w:cs="Times New Roman"/>
          <w:sz w:val="28"/>
          <w:szCs w:val="28"/>
        </w:rPr>
      </w:pPr>
    </w:p>
    <w:p w14:paraId="53ADDBF6" w14:textId="77777777" w:rsidR="00B83EE6" w:rsidRDefault="00B83EE6" w:rsidP="00B83EE6">
      <w:pPr>
        <w:pStyle w:val="a7"/>
        <w:ind w:left="0"/>
        <w:rPr>
          <w:rFonts w:ascii="Times New Roman" w:hAnsi="Times New Roman" w:cs="Times New Roman"/>
          <w:sz w:val="28"/>
          <w:szCs w:val="28"/>
        </w:rPr>
      </w:pPr>
    </w:p>
    <w:p w14:paraId="4FDC42FC" w14:textId="77777777" w:rsidR="00B83EE6" w:rsidRDefault="00B83EE6" w:rsidP="00B83EE6">
      <w:pPr>
        <w:pStyle w:val="a7"/>
        <w:ind w:left="0"/>
        <w:rPr>
          <w:rFonts w:ascii="Times New Roman" w:hAnsi="Times New Roman" w:cs="Times New Roman"/>
          <w:sz w:val="28"/>
          <w:szCs w:val="28"/>
        </w:rPr>
      </w:pPr>
    </w:p>
    <w:p w14:paraId="5002967C" w14:textId="77777777" w:rsidR="00B83EE6" w:rsidRDefault="00B83EE6" w:rsidP="00B83EE6">
      <w:pPr>
        <w:pStyle w:val="a7"/>
        <w:ind w:left="0"/>
        <w:rPr>
          <w:rFonts w:ascii="Times New Roman" w:hAnsi="Times New Roman" w:cs="Times New Roman"/>
          <w:sz w:val="28"/>
          <w:szCs w:val="28"/>
        </w:rPr>
      </w:pPr>
    </w:p>
    <w:p w14:paraId="0E540431" w14:textId="77777777" w:rsidR="00B83EE6" w:rsidRDefault="00B83EE6" w:rsidP="00B83EE6">
      <w:pPr>
        <w:pStyle w:val="a7"/>
        <w:ind w:left="0"/>
        <w:rPr>
          <w:rFonts w:ascii="Times New Roman" w:hAnsi="Times New Roman" w:cs="Times New Roman"/>
          <w:sz w:val="28"/>
          <w:szCs w:val="28"/>
        </w:rPr>
      </w:pPr>
    </w:p>
    <w:p w14:paraId="483189EB" w14:textId="77777777" w:rsidR="00B83EE6" w:rsidRDefault="00B83EE6" w:rsidP="00B83EE6">
      <w:pPr>
        <w:pStyle w:val="a7"/>
        <w:ind w:left="0"/>
        <w:rPr>
          <w:rFonts w:ascii="Times New Roman" w:hAnsi="Times New Roman" w:cs="Times New Roman"/>
          <w:sz w:val="28"/>
          <w:szCs w:val="28"/>
        </w:rPr>
      </w:pPr>
    </w:p>
    <w:p w14:paraId="2F84C61A" w14:textId="77777777" w:rsidR="00B83EE6" w:rsidRDefault="00B83EE6" w:rsidP="00B83EE6">
      <w:pPr>
        <w:pStyle w:val="a7"/>
        <w:ind w:left="0"/>
        <w:rPr>
          <w:rFonts w:ascii="Times New Roman" w:hAnsi="Times New Roman" w:cs="Times New Roman"/>
          <w:sz w:val="28"/>
          <w:szCs w:val="28"/>
        </w:rPr>
      </w:pPr>
    </w:p>
    <w:p w14:paraId="13B0A319" w14:textId="77777777" w:rsidR="00B83EE6" w:rsidRDefault="00B83EE6" w:rsidP="00B83EE6">
      <w:pPr>
        <w:pStyle w:val="a7"/>
        <w:ind w:left="0"/>
        <w:rPr>
          <w:rFonts w:ascii="Times New Roman" w:hAnsi="Times New Roman" w:cs="Times New Roman"/>
          <w:sz w:val="28"/>
          <w:szCs w:val="28"/>
        </w:rPr>
      </w:pPr>
    </w:p>
    <w:p w14:paraId="3EA20A86" w14:textId="77777777" w:rsidR="00B83EE6" w:rsidRDefault="00B83EE6" w:rsidP="00B83EE6">
      <w:pPr>
        <w:pStyle w:val="a7"/>
        <w:ind w:left="0"/>
        <w:rPr>
          <w:rFonts w:ascii="Times New Roman" w:hAnsi="Times New Roman" w:cs="Times New Roman"/>
          <w:sz w:val="28"/>
          <w:szCs w:val="28"/>
        </w:rPr>
      </w:pPr>
    </w:p>
    <w:p w14:paraId="1FBEDC34" w14:textId="77777777" w:rsidR="00B83EE6" w:rsidRPr="00FC529A" w:rsidRDefault="00B83EE6" w:rsidP="00B83EE6">
      <w:pPr>
        <w:pStyle w:val="10"/>
        <w:shd w:val="clear" w:color="auto" w:fill="auto"/>
        <w:spacing w:line="240" w:lineRule="auto"/>
        <w:jc w:val="center"/>
      </w:pPr>
      <w:r w:rsidRPr="00FC529A">
        <w:rPr>
          <w:rStyle w:val="1"/>
          <w:color w:val="000000"/>
          <w:lang w:eastAsia="uk-UA"/>
        </w:rPr>
        <w:lastRenderedPageBreak/>
        <w:t>ПОЯСНЮВАЛЬНА ЗАПИСКА</w:t>
      </w:r>
    </w:p>
    <w:p w14:paraId="78127F91" w14:textId="77777777" w:rsidR="00B83EE6" w:rsidRPr="00EC7F02" w:rsidRDefault="00B83EE6" w:rsidP="00702399">
      <w:pPr>
        <w:pStyle w:val="20"/>
        <w:shd w:val="clear" w:color="auto" w:fill="auto"/>
        <w:spacing w:after="0" w:line="240" w:lineRule="auto"/>
        <w:jc w:val="center"/>
        <w:rPr>
          <w:rStyle w:val="2"/>
          <w:color w:val="000000"/>
          <w:lang w:val="ru-RU" w:eastAsia="uk-UA"/>
        </w:rPr>
      </w:pPr>
      <w:bookmarkStart w:id="2" w:name="bookmark1"/>
      <w:r w:rsidRPr="00EC7F02">
        <w:t xml:space="preserve">до </w:t>
      </w:r>
      <w:bookmarkStart w:id="3" w:name="_Hlk174624155"/>
      <w:proofErr w:type="spellStart"/>
      <w:r w:rsidRPr="00EC7F02">
        <w:t>проєкту</w:t>
      </w:r>
      <w:proofErr w:type="spellEnd"/>
      <w:r w:rsidRPr="00EC7F02">
        <w:t xml:space="preserve"> рішення Київської міської ради «Про </w:t>
      </w:r>
      <w:r w:rsidRPr="00EC7F02">
        <w:rPr>
          <w:rStyle w:val="2"/>
          <w:color w:val="000000"/>
          <w:lang w:eastAsia="uk-UA"/>
        </w:rPr>
        <w:t>затвердження Статуту комунального некомерційного підприємства</w:t>
      </w:r>
    </w:p>
    <w:p w14:paraId="78B4E538" w14:textId="77777777" w:rsidR="00B83EE6" w:rsidRPr="00EC7F02" w:rsidRDefault="00B83EE6" w:rsidP="00702399">
      <w:pPr>
        <w:pStyle w:val="20"/>
        <w:shd w:val="clear" w:color="auto" w:fill="auto"/>
        <w:spacing w:after="0" w:line="240" w:lineRule="auto"/>
        <w:jc w:val="center"/>
        <w:rPr>
          <w:rStyle w:val="2"/>
          <w:color w:val="000000"/>
          <w:lang w:val="ru-RU" w:eastAsia="uk-UA"/>
        </w:rPr>
      </w:pPr>
      <w:r w:rsidRPr="00EC7F02">
        <w:rPr>
          <w:rStyle w:val="2"/>
          <w:color w:val="000000"/>
          <w:lang w:eastAsia="uk-UA"/>
        </w:rPr>
        <w:t>«</w:t>
      </w:r>
      <w:r>
        <w:rPr>
          <w:rStyle w:val="2"/>
          <w:color w:val="000000"/>
          <w:lang w:eastAsia="uk-UA"/>
        </w:rPr>
        <w:t>Центр первинної медико-санітарної допомоги № 2»</w:t>
      </w:r>
      <w:r w:rsidRPr="00EC7F02">
        <w:rPr>
          <w:rStyle w:val="2"/>
          <w:color w:val="000000"/>
          <w:lang w:eastAsia="uk-UA"/>
        </w:rPr>
        <w:t xml:space="preserve"> </w:t>
      </w:r>
    </w:p>
    <w:p w14:paraId="4ECA85CF" w14:textId="2A6C931D" w:rsidR="00B83EE6" w:rsidRPr="00EC7F02" w:rsidRDefault="00B83EE6" w:rsidP="00702399">
      <w:pPr>
        <w:spacing w:after="0" w:line="240" w:lineRule="auto"/>
        <w:jc w:val="center"/>
        <w:rPr>
          <w:rFonts w:ascii="Times New Roman" w:hAnsi="Times New Roman"/>
          <w:sz w:val="28"/>
          <w:szCs w:val="28"/>
        </w:rPr>
      </w:pPr>
      <w:r w:rsidRPr="00EC7F02">
        <w:rPr>
          <w:rStyle w:val="2"/>
          <w:color w:val="000000"/>
          <w:lang w:eastAsia="uk-UA"/>
        </w:rPr>
        <w:t>Дарницького району м. Києва</w:t>
      </w:r>
      <w:bookmarkEnd w:id="3"/>
      <w:r w:rsidR="00702399">
        <w:rPr>
          <w:rStyle w:val="2"/>
          <w:color w:val="000000"/>
          <w:lang w:eastAsia="uk-UA"/>
        </w:rPr>
        <w:t>»</w:t>
      </w:r>
    </w:p>
    <w:p w14:paraId="4A7C48C4" w14:textId="77777777" w:rsidR="00B83EE6" w:rsidRPr="00EC7F02" w:rsidRDefault="00B83EE6" w:rsidP="00B83EE6">
      <w:pPr>
        <w:spacing w:after="0" w:line="240" w:lineRule="auto"/>
        <w:ind w:firstLine="567"/>
        <w:jc w:val="center"/>
        <w:rPr>
          <w:rFonts w:ascii="Times New Roman" w:hAnsi="Times New Roman"/>
          <w:sz w:val="28"/>
          <w:szCs w:val="28"/>
        </w:rPr>
      </w:pPr>
    </w:p>
    <w:p w14:paraId="1D0056A1" w14:textId="77777777" w:rsidR="00B83EE6" w:rsidRPr="00EC7F02"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r w:rsidRPr="00EC7F02">
        <w:rPr>
          <w:rFonts w:ascii="Times New Roman" w:hAnsi="Times New Roman"/>
          <w:b/>
          <w:sz w:val="28"/>
          <w:szCs w:val="28"/>
        </w:rPr>
        <w:t xml:space="preserve">Опис проблем, для вирішення яких підготовлено </w:t>
      </w:r>
      <w:proofErr w:type="spellStart"/>
      <w:r w:rsidRPr="00EC7F02">
        <w:rPr>
          <w:rFonts w:ascii="Times New Roman" w:hAnsi="Times New Roman"/>
          <w:b/>
          <w:sz w:val="28"/>
          <w:szCs w:val="28"/>
        </w:rPr>
        <w:t>проєкт</w:t>
      </w:r>
      <w:proofErr w:type="spellEnd"/>
      <w:r w:rsidRPr="00EC7F02">
        <w:rPr>
          <w:rFonts w:ascii="Times New Roman" w:hAnsi="Times New Roman"/>
          <w:b/>
          <w:sz w:val="28"/>
          <w:szCs w:val="28"/>
        </w:rPr>
        <w:t xml:space="preserve"> рішення Київської міської ради, обґрунтування відповідності та достатності передбачених у </w:t>
      </w:r>
      <w:proofErr w:type="spellStart"/>
      <w:r w:rsidRPr="00EC7F02">
        <w:rPr>
          <w:rFonts w:ascii="Times New Roman" w:hAnsi="Times New Roman"/>
          <w:b/>
          <w:sz w:val="28"/>
          <w:szCs w:val="28"/>
        </w:rPr>
        <w:t>проєкті</w:t>
      </w:r>
      <w:proofErr w:type="spellEnd"/>
      <w:r w:rsidRPr="00EC7F02">
        <w:rPr>
          <w:rFonts w:ascii="Times New Roman" w:hAnsi="Times New Roman"/>
          <w:b/>
          <w:sz w:val="28"/>
          <w:szCs w:val="28"/>
        </w:rPr>
        <w:t xml:space="preserve"> рішення Київської міської ради механізмів і способів вирішення існуючих проблем, а також актуальності цих проблем для територіальної громади міста Києва.</w:t>
      </w:r>
    </w:p>
    <w:p w14:paraId="310826A5" w14:textId="77777777" w:rsidR="00B83EE6" w:rsidRPr="00EC7F02" w:rsidRDefault="00B83EE6" w:rsidP="00B83EE6">
      <w:pPr>
        <w:spacing w:after="0" w:line="240" w:lineRule="auto"/>
        <w:ind w:right="-1" w:firstLine="567"/>
        <w:jc w:val="both"/>
        <w:rPr>
          <w:rFonts w:ascii="Times New Roman" w:eastAsia="HiddenHorzOCR" w:hAnsi="Times New Roman"/>
          <w:sz w:val="28"/>
          <w:szCs w:val="28"/>
        </w:rPr>
      </w:pP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підготовлено на виконання рішення Київської міської ради від 13 червня 2024 року №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 </w:t>
      </w:r>
      <w:r w:rsidRPr="0035597D">
        <w:rPr>
          <w:rFonts w:ascii="Times New Roman" w:hAnsi="Times New Roman"/>
          <w:sz w:val="28"/>
          <w:szCs w:val="28"/>
        </w:rPr>
        <w:t xml:space="preserve">з метою приведення установчих документів </w:t>
      </w:r>
      <w:r>
        <w:rPr>
          <w:rFonts w:ascii="Times New Roman" w:hAnsi="Times New Roman"/>
          <w:sz w:val="28"/>
          <w:szCs w:val="28"/>
        </w:rPr>
        <w:t>к</w:t>
      </w:r>
      <w:r w:rsidRPr="0035597D">
        <w:rPr>
          <w:rFonts w:ascii="Times New Roman" w:hAnsi="Times New Roman"/>
          <w:sz w:val="28"/>
          <w:szCs w:val="28"/>
        </w:rPr>
        <w:t>омунального некомерційного підприємства «</w:t>
      </w:r>
      <w:r>
        <w:rPr>
          <w:rFonts w:ascii="Times New Roman" w:hAnsi="Times New Roman"/>
          <w:sz w:val="28"/>
          <w:szCs w:val="28"/>
        </w:rPr>
        <w:t>Центр первинної медико-санітарної допомоги № 2»</w:t>
      </w:r>
      <w:r w:rsidRPr="0035597D">
        <w:rPr>
          <w:rFonts w:ascii="Times New Roman" w:hAnsi="Times New Roman"/>
          <w:sz w:val="28"/>
          <w:szCs w:val="28"/>
        </w:rPr>
        <w:t xml:space="preserve"> Дарницького району м. Києва у відповідність до вимог законодавства України</w:t>
      </w:r>
      <w:r w:rsidRPr="00EC7F02">
        <w:rPr>
          <w:rFonts w:ascii="Times New Roman" w:hAnsi="Times New Roman"/>
          <w:sz w:val="28"/>
          <w:szCs w:val="28"/>
        </w:rPr>
        <w:t>.</w:t>
      </w:r>
    </w:p>
    <w:p w14:paraId="20BF5EB6" w14:textId="77777777" w:rsidR="00B83EE6" w:rsidRPr="00692884" w:rsidRDefault="00B83EE6" w:rsidP="00B83EE6">
      <w:pPr>
        <w:tabs>
          <w:tab w:val="left" w:pos="0"/>
        </w:tabs>
        <w:spacing w:after="0" w:line="240" w:lineRule="auto"/>
        <w:ind w:firstLine="567"/>
        <w:jc w:val="both"/>
        <w:rPr>
          <w:rFonts w:ascii="Times New Roman" w:hAnsi="Times New Roman"/>
          <w:sz w:val="28"/>
          <w:szCs w:val="28"/>
        </w:rPr>
      </w:pPr>
      <w:r w:rsidRPr="00692884">
        <w:rPr>
          <w:rFonts w:ascii="Times New Roman" w:hAnsi="Times New Roman"/>
          <w:sz w:val="28"/>
          <w:szCs w:val="28"/>
        </w:rPr>
        <w:t xml:space="preserve">Комунальне некомерційне підприємство «Центр первинної медико-санітарної допомоги № 2» Дарницького району м. Києва створено відповідно до рішення Київської міської ради від 15.12.2011 № 845/7081 «Про створення комунального некомерційного підприємства «Центр первинної медико-санітарної допомоги № 2» Дарницького району м. Києва» та є правонаступником усіх прав та обов’язків  Центральної  районної поліклініки Дарницького району м. Києва. </w:t>
      </w:r>
    </w:p>
    <w:p w14:paraId="68A12CA1" w14:textId="77777777" w:rsidR="00B83EE6" w:rsidRPr="00692884" w:rsidRDefault="00B83EE6" w:rsidP="00B83EE6">
      <w:pPr>
        <w:tabs>
          <w:tab w:val="left" w:pos="1134"/>
        </w:tabs>
        <w:spacing w:after="0" w:line="240" w:lineRule="auto"/>
        <w:ind w:firstLine="567"/>
        <w:jc w:val="both"/>
        <w:rPr>
          <w:rFonts w:ascii="Times New Roman" w:hAnsi="Times New Roman"/>
          <w:sz w:val="28"/>
          <w:szCs w:val="28"/>
        </w:rPr>
      </w:pPr>
      <w:r w:rsidRPr="00692884">
        <w:rPr>
          <w:rFonts w:ascii="Times New Roman" w:hAnsi="Times New Roman"/>
          <w:sz w:val="28"/>
          <w:szCs w:val="28"/>
        </w:rPr>
        <w:t xml:space="preserve">Відповідно до </w:t>
      </w:r>
      <w:r>
        <w:rPr>
          <w:rFonts w:ascii="Times New Roman" w:hAnsi="Times New Roman"/>
          <w:sz w:val="28"/>
          <w:szCs w:val="28"/>
        </w:rPr>
        <w:t xml:space="preserve">рішення Київської міської ради від 13 червня 2024 року      №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 </w:t>
      </w:r>
      <w:r w:rsidRPr="00692884">
        <w:rPr>
          <w:rFonts w:ascii="Times New Roman" w:hAnsi="Times New Roman"/>
          <w:sz w:val="28"/>
          <w:szCs w:val="28"/>
        </w:rPr>
        <w:t xml:space="preserve"> визначено, що комунальне некомерційне підприємство «Центр первинної медико-санітарної допомоги Дарницького району м. Києва» приєднується до комунального некомерційного підприємства «Центр первинної медико-санітарної допомоги № 2» Дарницького району м. Києва. </w:t>
      </w:r>
    </w:p>
    <w:p w14:paraId="0A3A0564" w14:textId="77777777" w:rsidR="00B83EE6" w:rsidRPr="00692884" w:rsidRDefault="00B83EE6" w:rsidP="00B83EE6">
      <w:pPr>
        <w:tabs>
          <w:tab w:val="left" w:pos="0"/>
        </w:tabs>
        <w:spacing w:after="0" w:line="240" w:lineRule="auto"/>
        <w:ind w:firstLine="567"/>
        <w:jc w:val="both"/>
        <w:rPr>
          <w:rFonts w:ascii="Times New Roman" w:hAnsi="Times New Roman"/>
          <w:sz w:val="28"/>
          <w:szCs w:val="28"/>
          <w:lang w:eastAsia="uk-UA"/>
        </w:rPr>
      </w:pPr>
      <w:r>
        <w:rPr>
          <w:rFonts w:ascii="Times New Roman" w:hAnsi="Times New Roman"/>
          <w:sz w:val="28"/>
          <w:szCs w:val="28"/>
        </w:rPr>
        <w:t>Пунктом 6 рішення Київської міської ради від 13 червня 2024 року №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 визначено, що к</w:t>
      </w:r>
      <w:r w:rsidRPr="00692884">
        <w:rPr>
          <w:rFonts w:ascii="Times New Roman" w:hAnsi="Times New Roman"/>
          <w:sz w:val="28"/>
          <w:szCs w:val="28"/>
        </w:rPr>
        <w:t>омунальне некомерційне підприємство «Центр первинної медико-санітарної допомоги № 2» Дарницького району м. Києва є правонаступником усього майна, всіх прав та обов’язків комунального некомерційного підприємства «Центр первинної медико-санітарної допомоги Дарницького району м. Києва».</w:t>
      </w:r>
    </w:p>
    <w:p w14:paraId="6EED8C31" w14:textId="77777777" w:rsidR="00B83EE6" w:rsidRDefault="00B83EE6" w:rsidP="00B83EE6">
      <w:pPr>
        <w:spacing w:after="0" w:line="240" w:lineRule="auto"/>
        <w:ind w:right="-1" w:firstLine="567"/>
        <w:jc w:val="both"/>
        <w:rPr>
          <w:rFonts w:ascii="Times New Roman" w:hAnsi="Times New Roman"/>
          <w:sz w:val="28"/>
          <w:szCs w:val="28"/>
        </w:rPr>
      </w:pP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підготовлено в</w:t>
      </w:r>
      <w:r w:rsidRPr="0035597D">
        <w:rPr>
          <w:rFonts w:ascii="Times New Roman" w:hAnsi="Times New Roman"/>
          <w:sz w:val="28"/>
          <w:szCs w:val="28"/>
        </w:rPr>
        <w:t xml:space="preserve">ідповідно до статей 57, 78 Господарського кодексу України, Цивільного кодексу України, </w:t>
      </w:r>
      <w:r>
        <w:rPr>
          <w:rFonts w:ascii="Times New Roman" w:hAnsi="Times New Roman"/>
          <w:sz w:val="28"/>
          <w:szCs w:val="28"/>
        </w:rPr>
        <w:t xml:space="preserve">частини першої пункту 30 статті 26 </w:t>
      </w:r>
      <w:r w:rsidRPr="0035597D">
        <w:rPr>
          <w:rFonts w:ascii="Times New Roman" w:hAnsi="Times New Roman"/>
          <w:sz w:val="28"/>
          <w:szCs w:val="28"/>
        </w:rPr>
        <w:t>Закону України «Про місцев</w:t>
      </w:r>
      <w:r>
        <w:rPr>
          <w:rFonts w:ascii="Times New Roman" w:hAnsi="Times New Roman"/>
          <w:sz w:val="28"/>
          <w:szCs w:val="28"/>
        </w:rPr>
        <w:t>е</w:t>
      </w:r>
      <w:r w:rsidRPr="0035597D">
        <w:rPr>
          <w:rFonts w:ascii="Times New Roman" w:hAnsi="Times New Roman"/>
          <w:sz w:val="28"/>
          <w:szCs w:val="28"/>
        </w:rPr>
        <w:t xml:space="preserve"> </w:t>
      </w:r>
      <w:r>
        <w:rPr>
          <w:rFonts w:ascii="Times New Roman" w:hAnsi="Times New Roman"/>
          <w:sz w:val="28"/>
          <w:szCs w:val="28"/>
        </w:rPr>
        <w:t>самоврядування в Україні</w:t>
      </w:r>
      <w:r w:rsidRPr="0035597D">
        <w:rPr>
          <w:rFonts w:ascii="Times New Roman" w:hAnsi="Times New Roman"/>
          <w:sz w:val="28"/>
          <w:szCs w:val="28"/>
        </w:rPr>
        <w:t>», Закону України «Про державні фінансові гарантії медичного обслуговування населення»,</w:t>
      </w:r>
      <w:r>
        <w:rPr>
          <w:rFonts w:ascii="Times New Roman" w:hAnsi="Times New Roman"/>
          <w:sz w:val="28"/>
          <w:szCs w:val="28"/>
        </w:rPr>
        <w:t xml:space="preserve"> </w:t>
      </w:r>
      <w:r>
        <w:rPr>
          <w:rFonts w:ascii="Times New Roman" w:hAnsi="Times New Roman"/>
          <w:sz w:val="28"/>
          <w:szCs w:val="28"/>
        </w:rPr>
        <w:lastRenderedPageBreak/>
        <w:t>постанови Кабінету Міністрів України від 28 лютого 2023 року № 174       «Деякі питання організації спроможної мережі закладів охорони здоров’я</w:t>
      </w:r>
      <w:r w:rsidRPr="00A32707">
        <w:rPr>
          <w:rFonts w:ascii="Times New Roman" w:hAnsi="Times New Roman"/>
          <w:sz w:val="28"/>
          <w:szCs w:val="28"/>
        </w:rPr>
        <w:t>»</w:t>
      </w:r>
      <w:r>
        <w:rPr>
          <w:rFonts w:ascii="Times New Roman" w:hAnsi="Times New Roman"/>
          <w:sz w:val="28"/>
          <w:szCs w:val="28"/>
        </w:rPr>
        <w:t>, абзацу другого частини третьої статті 11 Регламенту Київської міської ради, затвердженого рішенням Київської міської ради від 04 листопада 2021 року       № 3135/3176, та з</w:t>
      </w:r>
      <w:r>
        <w:rPr>
          <w:rStyle w:val="2"/>
          <w:color w:val="000000"/>
          <w:lang w:eastAsia="uk-UA"/>
        </w:rPr>
        <w:t xml:space="preserve"> метою </w:t>
      </w:r>
      <w:r w:rsidRPr="0034422D">
        <w:rPr>
          <w:rStyle w:val="2"/>
          <w:color w:val="000000"/>
          <w:lang w:eastAsia="uk-UA"/>
        </w:rPr>
        <w:t>приведення установчих документів</w:t>
      </w:r>
      <w:r>
        <w:rPr>
          <w:rStyle w:val="2"/>
          <w:color w:val="000000"/>
          <w:lang w:eastAsia="uk-UA"/>
        </w:rPr>
        <w:t xml:space="preserve"> </w:t>
      </w:r>
      <w:r>
        <w:rPr>
          <w:rFonts w:ascii="Times New Roman" w:hAnsi="Times New Roman"/>
          <w:sz w:val="28"/>
          <w:szCs w:val="28"/>
        </w:rPr>
        <w:t>к</w:t>
      </w:r>
      <w:r w:rsidRPr="0035597D">
        <w:rPr>
          <w:rFonts w:ascii="Times New Roman" w:hAnsi="Times New Roman"/>
          <w:sz w:val="28"/>
          <w:szCs w:val="28"/>
        </w:rPr>
        <w:t>омунального некомерційного підприємства «</w:t>
      </w:r>
      <w:r>
        <w:rPr>
          <w:rFonts w:ascii="Times New Roman" w:hAnsi="Times New Roman"/>
          <w:sz w:val="28"/>
          <w:szCs w:val="28"/>
        </w:rPr>
        <w:t>Центр первинної медико-санітарної допомоги № 2»</w:t>
      </w:r>
      <w:r w:rsidRPr="0035597D">
        <w:rPr>
          <w:rFonts w:ascii="Times New Roman" w:hAnsi="Times New Roman"/>
          <w:sz w:val="28"/>
          <w:szCs w:val="28"/>
        </w:rPr>
        <w:t xml:space="preserve"> Дарницького району м. Києва </w:t>
      </w:r>
      <w:r w:rsidRPr="0034422D">
        <w:rPr>
          <w:rStyle w:val="2"/>
          <w:color w:val="000000"/>
          <w:lang w:eastAsia="uk-UA"/>
        </w:rPr>
        <w:t>у відповідність до вимог законодавства України</w:t>
      </w:r>
      <w:r>
        <w:rPr>
          <w:rFonts w:ascii="Times New Roman" w:hAnsi="Times New Roman"/>
          <w:sz w:val="28"/>
          <w:szCs w:val="28"/>
        </w:rPr>
        <w:t>.</w:t>
      </w:r>
    </w:p>
    <w:p w14:paraId="2A281CDA" w14:textId="77777777" w:rsidR="00B83EE6" w:rsidRPr="00EC7F02" w:rsidRDefault="00B83EE6" w:rsidP="00B83EE6">
      <w:pPr>
        <w:spacing w:after="0" w:line="240" w:lineRule="auto"/>
        <w:ind w:firstLine="567"/>
        <w:jc w:val="both"/>
        <w:rPr>
          <w:rFonts w:ascii="Times New Roman" w:hAnsi="Times New Roman"/>
          <w:sz w:val="28"/>
          <w:szCs w:val="28"/>
        </w:rPr>
      </w:pPr>
    </w:p>
    <w:p w14:paraId="5FE7A425" w14:textId="77777777" w:rsidR="00B83EE6" w:rsidRPr="00EC7F02"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bookmarkStart w:id="4" w:name="511"/>
      <w:bookmarkEnd w:id="4"/>
      <w:r w:rsidRPr="00EC7F02">
        <w:rPr>
          <w:rFonts w:ascii="Times New Roman" w:hAnsi="Times New Roman"/>
          <w:b/>
          <w:sz w:val="28"/>
          <w:szCs w:val="28"/>
        </w:rPr>
        <w:t xml:space="preserve">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EC7F02">
        <w:rPr>
          <w:rFonts w:ascii="Times New Roman" w:hAnsi="Times New Roman"/>
          <w:b/>
          <w:sz w:val="28"/>
          <w:szCs w:val="28"/>
        </w:rPr>
        <w:t>проєкт</w:t>
      </w:r>
      <w:proofErr w:type="spellEnd"/>
      <w:r w:rsidRPr="00EC7F02">
        <w:rPr>
          <w:rFonts w:ascii="Times New Roman" w:hAnsi="Times New Roman"/>
          <w:b/>
          <w:sz w:val="28"/>
          <w:szCs w:val="28"/>
        </w:rPr>
        <w:t xml:space="preserve"> рішення Київради).</w:t>
      </w:r>
    </w:p>
    <w:p w14:paraId="54910E2F" w14:textId="77777777" w:rsidR="00B83EE6" w:rsidRPr="00EC7F02" w:rsidRDefault="00B83EE6" w:rsidP="00B83EE6">
      <w:pPr>
        <w:spacing w:after="0" w:line="240" w:lineRule="auto"/>
        <w:ind w:firstLine="567"/>
        <w:jc w:val="both"/>
        <w:rPr>
          <w:rFonts w:ascii="Times New Roman" w:hAnsi="Times New Roman"/>
          <w:sz w:val="28"/>
          <w:szCs w:val="28"/>
        </w:rPr>
      </w:pPr>
      <w:proofErr w:type="spellStart"/>
      <w:r w:rsidRPr="00EC7F02">
        <w:rPr>
          <w:rFonts w:ascii="Times New Roman" w:hAnsi="Times New Roman"/>
          <w:sz w:val="28"/>
          <w:szCs w:val="28"/>
        </w:rPr>
        <w:t>Проєкт</w:t>
      </w:r>
      <w:proofErr w:type="spellEnd"/>
      <w:r w:rsidRPr="00EC7F02">
        <w:rPr>
          <w:rFonts w:ascii="Times New Roman" w:hAnsi="Times New Roman"/>
          <w:sz w:val="28"/>
          <w:szCs w:val="28"/>
        </w:rPr>
        <w:t xml:space="preserve"> рішення розроблено </w:t>
      </w:r>
      <w:r>
        <w:rPr>
          <w:rFonts w:ascii="Times New Roman" w:hAnsi="Times New Roman"/>
          <w:sz w:val="28"/>
          <w:szCs w:val="28"/>
        </w:rPr>
        <w:t>в</w:t>
      </w:r>
      <w:r w:rsidRPr="0035597D">
        <w:rPr>
          <w:rFonts w:ascii="Times New Roman" w:hAnsi="Times New Roman"/>
          <w:sz w:val="28"/>
          <w:szCs w:val="28"/>
        </w:rPr>
        <w:t xml:space="preserve">ідповідно до статей 57, 78 Господарського кодексу України, Цивільного кодексу України, </w:t>
      </w:r>
      <w:r>
        <w:rPr>
          <w:rFonts w:ascii="Times New Roman" w:hAnsi="Times New Roman"/>
          <w:sz w:val="28"/>
          <w:szCs w:val="28"/>
        </w:rPr>
        <w:t xml:space="preserve">частини першої пункту 30 статті 26 </w:t>
      </w:r>
      <w:r w:rsidRPr="0035597D">
        <w:rPr>
          <w:rFonts w:ascii="Times New Roman" w:hAnsi="Times New Roman"/>
          <w:sz w:val="28"/>
          <w:szCs w:val="28"/>
        </w:rPr>
        <w:t>Закону України «Про місцев</w:t>
      </w:r>
      <w:r>
        <w:rPr>
          <w:rFonts w:ascii="Times New Roman" w:hAnsi="Times New Roman"/>
          <w:sz w:val="28"/>
          <w:szCs w:val="28"/>
        </w:rPr>
        <w:t>е</w:t>
      </w:r>
      <w:r w:rsidRPr="0035597D">
        <w:rPr>
          <w:rFonts w:ascii="Times New Roman" w:hAnsi="Times New Roman"/>
          <w:sz w:val="28"/>
          <w:szCs w:val="28"/>
        </w:rPr>
        <w:t xml:space="preserve"> </w:t>
      </w:r>
      <w:r>
        <w:rPr>
          <w:rFonts w:ascii="Times New Roman" w:hAnsi="Times New Roman"/>
          <w:sz w:val="28"/>
          <w:szCs w:val="28"/>
        </w:rPr>
        <w:t>самоврядування в Україні</w:t>
      </w:r>
      <w:r w:rsidRPr="0035597D">
        <w:rPr>
          <w:rFonts w:ascii="Times New Roman" w:hAnsi="Times New Roman"/>
          <w:sz w:val="28"/>
          <w:szCs w:val="28"/>
        </w:rPr>
        <w:t>», Закону України «Про державні фінансові гарантії медичного обслуговування населення»,</w:t>
      </w:r>
      <w:r>
        <w:rPr>
          <w:rFonts w:ascii="Times New Roman" w:hAnsi="Times New Roman"/>
          <w:sz w:val="28"/>
          <w:szCs w:val="28"/>
        </w:rPr>
        <w:t xml:space="preserve"> постанови Кабінету Міністрів України від 28 лютого 2023 року № 174 «Деякі питання організації спроможної мережі закладів охорони здоров’я</w:t>
      </w:r>
      <w:r w:rsidRPr="00A32707">
        <w:rPr>
          <w:rFonts w:ascii="Times New Roman" w:hAnsi="Times New Roman"/>
          <w:sz w:val="28"/>
          <w:szCs w:val="28"/>
        </w:rPr>
        <w:t>»</w:t>
      </w:r>
      <w:r>
        <w:rPr>
          <w:rFonts w:ascii="Times New Roman" w:hAnsi="Times New Roman"/>
          <w:sz w:val="28"/>
          <w:szCs w:val="28"/>
        </w:rPr>
        <w:t>, абзацу другого частини третьої статті 11 Регламенту Київської міської ради, затвердженого рішенням Київської міської ради від 04 листопада 2021 року     № 3135/3176, та рішення Київської міської ради від 13 червня 2024 року          №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w:t>
      </w:r>
      <w:r w:rsidRPr="00EC7F02">
        <w:rPr>
          <w:rFonts w:ascii="Times New Roman" w:hAnsi="Times New Roman"/>
          <w:sz w:val="28"/>
          <w:szCs w:val="28"/>
        </w:rPr>
        <w:t>.</w:t>
      </w:r>
    </w:p>
    <w:p w14:paraId="5BDA0CBF" w14:textId="77777777" w:rsidR="00B83EE6" w:rsidRPr="00EC7F02" w:rsidRDefault="00B83EE6" w:rsidP="00B83EE6">
      <w:pPr>
        <w:spacing w:after="0" w:line="240" w:lineRule="auto"/>
        <w:ind w:firstLine="567"/>
        <w:jc w:val="both"/>
        <w:rPr>
          <w:rFonts w:ascii="Times New Roman" w:hAnsi="Times New Roman"/>
          <w:sz w:val="28"/>
          <w:szCs w:val="28"/>
        </w:rPr>
      </w:pPr>
    </w:p>
    <w:p w14:paraId="5727D5E6" w14:textId="77777777" w:rsidR="00B83EE6" w:rsidRPr="00EC7F02"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bookmarkStart w:id="5" w:name="512"/>
      <w:bookmarkEnd w:id="5"/>
      <w:r w:rsidRPr="00EC7F02">
        <w:rPr>
          <w:rFonts w:ascii="Times New Roman" w:hAnsi="Times New Roman"/>
          <w:b/>
          <w:sz w:val="28"/>
          <w:szCs w:val="28"/>
        </w:rPr>
        <w:t xml:space="preserve">Опис цілей і завдань, основних положень </w:t>
      </w:r>
      <w:proofErr w:type="spellStart"/>
      <w:r w:rsidRPr="00EC7F02">
        <w:rPr>
          <w:rFonts w:ascii="Times New Roman" w:hAnsi="Times New Roman"/>
          <w:b/>
          <w:sz w:val="28"/>
          <w:szCs w:val="28"/>
        </w:rPr>
        <w:t>проєкту</w:t>
      </w:r>
      <w:proofErr w:type="spellEnd"/>
      <w:r w:rsidRPr="00EC7F02">
        <w:rPr>
          <w:rFonts w:ascii="Times New Roman" w:hAnsi="Times New Roman"/>
          <w:b/>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EC7F02">
        <w:rPr>
          <w:rFonts w:ascii="Times New Roman" w:hAnsi="Times New Roman"/>
          <w:b/>
          <w:sz w:val="28"/>
          <w:szCs w:val="28"/>
        </w:rPr>
        <w:t>проєкту</w:t>
      </w:r>
      <w:proofErr w:type="spellEnd"/>
      <w:r w:rsidRPr="00EC7F02">
        <w:rPr>
          <w:rFonts w:ascii="Times New Roman" w:hAnsi="Times New Roman"/>
          <w:b/>
          <w:sz w:val="28"/>
          <w:szCs w:val="28"/>
        </w:rPr>
        <w:t xml:space="preserve"> рішення Київради</w:t>
      </w:r>
    </w:p>
    <w:p w14:paraId="2E45C294" w14:textId="77777777" w:rsidR="00B83EE6" w:rsidRPr="00EC7F02" w:rsidRDefault="00B83EE6" w:rsidP="00B83EE6">
      <w:pPr>
        <w:spacing w:after="0" w:line="240" w:lineRule="auto"/>
        <w:ind w:firstLine="567"/>
        <w:jc w:val="both"/>
        <w:rPr>
          <w:rFonts w:ascii="Times New Roman" w:hAnsi="Times New Roman"/>
          <w:sz w:val="28"/>
          <w:szCs w:val="28"/>
        </w:rPr>
      </w:pPr>
      <w:r w:rsidRPr="00EC7F02">
        <w:rPr>
          <w:rFonts w:ascii="Times New Roman" w:hAnsi="Times New Roman"/>
          <w:sz w:val="28"/>
          <w:szCs w:val="28"/>
        </w:rPr>
        <w:t xml:space="preserve">Метою прийняття даного </w:t>
      </w:r>
      <w:proofErr w:type="spellStart"/>
      <w:r w:rsidRPr="00EC7F02">
        <w:rPr>
          <w:rFonts w:ascii="Times New Roman" w:hAnsi="Times New Roman"/>
          <w:sz w:val="28"/>
          <w:szCs w:val="28"/>
        </w:rPr>
        <w:t>проєкту</w:t>
      </w:r>
      <w:proofErr w:type="spellEnd"/>
      <w:r w:rsidRPr="00EC7F02">
        <w:rPr>
          <w:rFonts w:ascii="Times New Roman" w:hAnsi="Times New Roman"/>
          <w:sz w:val="28"/>
          <w:szCs w:val="28"/>
        </w:rPr>
        <w:t xml:space="preserve"> рішення є </w:t>
      </w:r>
      <w:r w:rsidRPr="0034422D">
        <w:rPr>
          <w:rStyle w:val="2"/>
          <w:color w:val="000000"/>
          <w:lang w:eastAsia="uk-UA"/>
        </w:rPr>
        <w:t>приведення установчих документів</w:t>
      </w:r>
      <w:r>
        <w:rPr>
          <w:rStyle w:val="2"/>
          <w:color w:val="000000"/>
          <w:lang w:eastAsia="uk-UA"/>
        </w:rPr>
        <w:t xml:space="preserve"> закладу охорони здоров’я </w:t>
      </w:r>
      <w:r w:rsidRPr="0034422D">
        <w:rPr>
          <w:rStyle w:val="2"/>
          <w:color w:val="000000"/>
          <w:lang w:eastAsia="uk-UA"/>
        </w:rPr>
        <w:t>у відповідність до вимог законодавства України</w:t>
      </w:r>
      <w:r w:rsidRPr="00EC7F02">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та </w:t>
      </w:r>
      <w:r w:rsidRPr="00EC7F02">
        <w:rPr>
          <w:rFonts w:ascii="Times New Roman" w:hAnsi="Times New Roman"/>
          <w:sz w:val="28"/>
          <w:szCs w:val="28"/>
          <w:shd w:val="clear" w:color="auto" w:fill="FFFFFF"/>
        </w:rPr>
        <w:t xml:space="preserve">надання </w:t>
      </w:r>
      <w:r w:rsidRPr="00D47B74">
        <w:rPr>
          <w:rFonts w:ascii="Times New Roman" w:hAnsi="Times New Roman"/>
          <w:sz w:val="28"/>
          <w:szCs w:val="28"/>
          <w:lang w:eastAsia="uk-UA"/>
        </w:rPr>
        <w:t>населенн</w:t>
      </w:r>
      <w:r>
        <w:rPr>
          <w:rFonts w:ascii="Times New Roman" w:hAnsi="Times New Roman"/>
          <w:sz w:val="28"/>
          <w:szCs w:val="28"/>
          <w:lang w:eastAsia="uk-UA"/>
        </w:rPr>
        <w:t>ю</w:t>
      </w:r>
      <w:r w:rsidRPr="00D47B74">
        <w:rPr>
          <w:rFonts w:ascii="Times New Roman" w:hAnsi="Times New Roman"/>
          <w:sz w:val="28"/>
          <w:szCs w:val="28"/>
          <w:lang w:eastAsia="uk-UA"/>
        </w:rPr>
        <w:t xml:space="preserve"> </w:t>
      </w:r>
      <w:r w:rsidRPr="00D47B74">
        <w:rPr>
          <w:rFonts w:ascii="Times New Roman" w:eastAsia="Times New Roman" w:hAnsi="Times New Roman"/>
          <w:sz w:val="28"/>
          <w:szCs w:val="28"/>
          <w:lang w:eastAsia="ru-RU"/>
        </w:rPr>
        <w:t>комплексни</w:t>
      </w:r>
      <w:r>
        <w:rPr>
          <w:rFonts w:ascii="Times New Roman" w:eastAsia="Times New Roman" w:hAnsi="Times New Roman"/>
          <w:sz w:val="28"/>
          <w:szCs w:val="28"/>
          <w:lang w:eastAsia="ru-RU"/>
        </w:rPr>
        <w:t>х</w:t>
      </w:r>
      <w:r w:rsidRPr="00D47B74">
        <w:rPr>
          <w:rFonts w:ascii="Times New Roman" w:eastAsia="Times New Roman" w:hAnsi="Times New Roman"/>
          <w:sz w:val="28"/>
          <w:szCs w:val="28"/>
          <w:lang w:eastAsia="ru-RU"/>
        </w:rPr>
        <w:t xml:space="preserve"> та інтегровани</w:t>
      </w:r>
      <w:r>
        <w:rPr>
          <w:rFonts w:ascii="Times New Roman" w:eastAsia="Times New Roman" w:hAnsi="Times New Roman"/>
          <w:sz w:val="28"/>
          <w:szCs w:val="28"/>
          <w:lang w:eastAsia="ru-RU"/>
        </w:rPr>
        <w:t>х</w:t>
      </w:r>
      <w:r w:rsidRPr="00D47B74">
        <w:rPr>
          <w:rFonts w:ascii="Times New Roman" w:eastAsia="Times New Roman" w:hAnsi="Times New Roman"/>
          <w:sz w:val="28"/>
          <w:szCs w:val="28"/>
          <w:lang w:eastAsia="ru-RU"/>
        </w:rPr>
        <w:t xml:space="preserve"> послуг зі всебічної, безперервної і орієнтованої на пацієнта первинної медичної допомоги</w:t>
      </w:r>
      <w:r w:rsidRPr="00EC7F02">
        <w:rPr>
          <w:rFonts w:ascii="Times New Roman" w:hAnsi="Times New Roman"/>
          <w:sz w:val="28"/>
          <w:szCs w:val="28"/>
        </w:rPr>
        <w:t>.</w:t>
      </w:r>
    </w:p>
    <w:p w14:paraId="4546826E" w14:textId="77777777" w:rsidR="00B83EE6" w:rsidRPr="00EC7F02" w:rsidRDefault="00B83EE6" w:rsidP="00B83EE6">
      <w:pPr>
        <w:spacing w:after="0" w:line="240" w:lineRule="auto"/>
        <w:rPr>
          <w:rFonts w:ascii="Times New Roman" w:hAnsi="Times New Roman"/>
          <w:b/>
          <w:sz w:val="28"/>
          <w:szCs w:val="28"/>
        </w:rPr>
      </w:pPr>
    </w:p>
    <w:p w14:paraId="3D06878F" w14:textId="77777777" w:rsidR="00B83EE6" w:rsidRPr="00EC7F02"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r w:rsidRPr="00EC7F02">
        <w:rPr>
          <w:rFonts w:ascii="Times New Roman" w:hAnsi="Times New Roman"/>
          <w:b/>
          <w:sz w:val="28"/>
          <w:szCs w:val="28"/>
        </w:rPr>
        <w:t xml:space="preserve">Фінансово-економічне </w:t>
      </w:r>
      <w:proofErr w:type="spellStart"/>
      <w:r w:rsidRPr="00EC7F02">
        <w:rPr>
          <w:rFonts w:ascii="Times New Roman" w:hAnsi="Times New Roman"/>
          <w:b/>
          <w:sz w:val="28"/>
          <w:szCs w:val="28"/>
        </w:rPr>
        <w:t>обгрунтування</w:t>
      </w:r>
      <w:proofErr w:type="spellEnd"/>
      <w:r w:rsidRPr="00EC7F02">
        <w:rPr>
          <w:rFonts w:ascii="Times New Roman" w:hAnsi="Times New Roman"/>
          <w:b/>
          <w:sz w:val="28"/>
          <w:szCs w:val="28"/>
        </w:rPr>
        <w:t xml:space="preserve"> та пропозиції щодо джерел покриття цих витрат.</w:t>
      </w:r>
    </w:p>
    <w:p w14:paraId="3E8B4B5F" w14:textId="77777777" w:rsidR="00B83EE6" w:rsidRPr="00EC7F02" w:rsidRDefault="00B83EE6" w:rsidP="00B83EE6">
      <w:pPr>
        <w:spacing w:after="0" w:line="240" w:lineRule="auto"/>
        <w:ind w:firstLine="567"/>
        <w:jc w:val="both"/>
        <w:rPr>
          <w:rFonts w:ascii="Times New Roman" w:hAnsi="Times New Roman"/>
          <w:bCs/>
          <w:sz w:val="28"/>
          <w:szCs w:val="28"/>
        </w:rPr>
      </w:pPr>
      <w:r w:rsidRPr="00EC7F02">
        <w:rPr>
          <w:rFonts w:ascii="Times New Roman" w:hAnsi="Times New Roman"/>
          <w:bCs/>
          <w:sz w:val="28"/>
          <w:szCs w:val="28"/>
        </w:rPr>
        <w:t>Прийняття та реалізація цього рішення не потребує додаткових витрат з бюджету міста Києва.</w:t>
      </w:r>
    </w:p>
    <w:p w14:paraId="00D74DDD" w14:textId="77777777" w:rsidR="00B83EE6" w:rsidRPr="00EC7F02" w:rsidRDefault="00B83EE6" w:rsidP="00B83EE6">
      <w:pPr>
        <w:spacing w:after="0" w:line="240" w:lineRule="auto"/>
        <w:ind w:firstLine="567"/>
        <w:jc w:val="both"/>
        <w:rPr>
          <w:rFonts w:ascii="Times New Roman" w:hAnsi="Times New Roman"/>
          <w:bCs/>
          <w:sz w:val="28"/>
          <w:szCs w:val="28"/>
        </w:rPr>
      </w:pPr>
    </w:p>
    <w:p w14:paraId="5ED2BC4C" w14:textId="77777777" w:rsidR="00B83EE6" w:rsidRPr="00EC7F02"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r>
        <w:rPr>
          <w:rFonts w:ascii="Times New Roman" w:hAnsi="Times New Roman"/>
          <w:b/>
          <w:sz w:val="28"/>
          <w:szCs w:val="28"/>
        </w:rPr>
        <w:t xml:space="preserve">Інформація про те, чи стосується </w:t>
      </w:r>
      <w:proofErr w:type="spellStart"/>
      <w:r>
        <w:rPr>
          <w:rFonts w:ascii="Times New Roman" w:hAnsi="Times New Roman"/>
          <w:b/>
          <w:sz w:val="28"/>
          <w:szCs w:val="28"/>
        </w:rPr>
        <w:t>проєкт</w:t>
      </w:r>
      <w:proofErr w:type="spellEnd"/>
      <w:r>
        <w:rPr>
          <w:rFonts w:ascii="Times New Roman" w:hAnsi="Times New Roman"/>
          <w:b/>
          <w:sz w:val="28"/>
          <w:szCs w:val="28"/>
        </w:rPr>
        <w:t xml:space="preserve"> рішення прав і соціальної захищеності осіб з інвалідністю та який вплив він матиме на життєдіяльність цієї категорії.</w:t>
      </w:r>
    </w:p>
    <w:p w14:paraId="558EA579" w14:textId="77777777" w:rsidR="00B83EE6" w:rsidRPr="00EC7F02" w:rsidRDefault="00B83EE6" w:rsidP="00B83EE6">
      <w:pPr>
        <w:spacing w:after="0" w:line="240" w:lineRule="auto"/>
        <w:ind w:firstLine="567"/>
        <w:jc w:val="both"/>
        <w:rPr>
          <w:rFonts w:ascii="Times New Roman" w:hAnsi="Times New Roman"/>
          <w:bCs/>
          <w:sz w:val="28"/>
          <w:szCs w:val="28"/>
        </w:rPr>
      </w:pPr>
      <w:proofErr w:type="spellStart"/>
      <w:r w:rsidRPr="00EC7F02">
        <w:rPr>
          <w:rFonts w:ascii="Times New Roman" w:hAnsi="Times New Roman"/>
          <w:bCs/>
          <w:sz w:val="28"/>
          <w:szCs w:val="28"/>
        </w:rPr>
        <w:lastRenderedPageBreak/>
        <w:t>Проєкт</w:t>
      </w:r>
      <w:proofErr w:type="spellEnd"/>
      <w:r w:rsidRPr="00EC7F02">
        <w:rPr>
          <w:rFonts w:ascii="Times New Roman" w:hAnsi="Times New Roman"/>
          <w:bCs/>
          <w:sz w:val="28"/>
          <w:szCs w:val="28"/>
        </w:rPr>
        <w:t xml:space="preserve"> рішення не</w:t>
      </w:r>
      <w:r>
        <w:rPr>
          <w:rFonts w:ascii="Times New Roman" w:hAnsi="Times New Roman"/>
          <w:bCs/>
          <w:sz w:val="28"/>
          <w:szCs w:val="28"/>
        </w:rPr>
        <w:t xml:space="preserve"> стосується прав і соціальної захищеності осіб з інвалідністю та не матиме впливу на життєдіяльність цієї категорії</w:t>
      </w:r>
      <w:r w:rsidRPr="00EC7F02">
        <w:rPr>
          <w:rFonts w:ascii="Times New Roman" w:hAnsi="Times New Roman"/>
          <w:bCs/>
          <w:sz w:val="28"/>
          <w:szCs w:val="28"/>
        </w:rPr>
        <w:t xml:space="preserve">. </w:t>
      </w:r>
    </w:p>
    <w:p w14:paraId="5C6EED8B" w14:textId="77777777" w:rsidR="00B83EE6" w:rsidRPr="00EC7F02" w:rsidRDefault="00B83EE6" w:rsidP="00B83EE6">
      <w:pPr>
        <w:spacing w:after="0" w:line="240" w:lineRule="auto"/>
        <w:ind w:firstLine="567"/>
        <w:jc w:val="both"/>
        <w:rPr>
          <w:rFonts w:ascii="Times New Roman" w:hAnsi="Times New Roman"/>
          <w:bCs/>
          <w:sz w:val="28"/>
          <w:szCs w:val="28"/>
        </w:rPr>
      </w:pPr>
    </w:p>
    <w:p w14:paraId="269BDE7D" w14:textId="77777777" w:rsidR="00B83EE6"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r w:rsidRPr="00EC7F02">
        <w:rPr>
          <w:rFonts w:ascii="Times New Roman" w:hAnsi="Times New Roman"/>
          <w:b/>
          <w:sz w:val="28"/>
          <w:szCs w:val="28"/>
        </w:rPr>
        <w:t xml:space="preserve">Відповідність </w:t>
      </w:r>
      <w:proofErr w:type="spellStart"/>
      <w:r w:rsidRPr="00EC7F02">
        <w:rPr>
          <w:rFonts w:ascii="Times New Roman" w:hAnsi="Times New Roman"/>
          <w:b/>
          <w:sz w:val="28"/>
          <w:szCs w:val="28"/>
        </w:rPr>
        <w:t>проєкту</w:t>
      </w:r>
      <w:proofErr w:type="spellEnd"/>
      <w:r w:rsidRPr="00EC7F02">
        <w:rPr>
          <w:rFonts w:ascii="Times New Roman" w:hAnsi="Times New Roman"/>
          <w:b/>
          <w:sz w:val="28"/>
          <w:szCs w:val="28"/>
        </w:rPr>
        <w:t xml:space="preserve"> рішення до Закону України «Про доступ до публічної інформації»</w:t>
      </w:r>
    </w:p>
    <w:p w14:paraId="44B337F4" w14:textId="77777777" w:rsidR="00B83EE6" w:rsidRPr="00EC7F02" w:rsidRDefault="00B83EE6" w:rsidP="00B83EE6">
      <w:pPr>
        <w:spacing w:after="0" w:line="240" w:lineRule="auto"/>
        <w:ind w:firstLine="567"/>
        <w:jc w:val="both"/>
        <w:rPr>
          <w:rFonts w:ascii="Times New Roman" w:hAnsi="Times New Roman"/>
          <w:bCs/>
          <w:sz w:val="28"/>
          <w:szCs w:val="28"/>
        </w:rPr>
      </w:pPr>
      <w:proofErr w:type="spellStart"/>
      <w:r w:rsidRPr="00EC7F02">
        <w:rPr>
          <w:rFonts w:ascii="Times New Roman" w:hAnsi="Times New Roman"/>
          <w:bCs/>
          <w:sz w:val="28"/>
          <w:szCs w:val="28"/>
        </w:rPr>
        <w:t>Проєкт</w:t>
      </w:r>
      <w:proofErr w:type="spellEnd"/>
      <w:r w:rsidRPr="00EC7F02">
        <w:rPr>
          <w:rFonts w:ascii="Times New Roman" w:hAnsi="Times New Roman"/>
          <w:bCs/>
          <w:sz w:val="28"/>
          <w:szCs w:val="28"/>
        </w:rPr>
        <w:t xml:space="preserve"> рішення не містить інформацію з обмеженим доступом у розумінні статті 6 Закону України «Про доступ до публічної інформації». </w:t>
      </w:r>
    </w:p>
    <w:p w14:paraId="2A765D9D" w14:textId="77777777" w:rsidR="00B83EE6" w:rsidRDefault="00B83EE6" w:rsidP="00B83EE6">
      <w:pPr>
        <w:autoSpaceDE w:val="0"/>
        <w:autoSpaceDN w:val="0"/>
        <w:spacing w:after="0" w:line="240" w:lineRule="auto"/>
        <w:ind w:left="567"/>
        <w:jc w:val="both"/>
        <w:rPr>
          <w:rFonts w:ascii="Times New Roman" w:hAnsi="Times New Roman"/>
          <w:b/>
          <w:sz w:val="28"/>
          <w:szCs w:val="28"/>
        </w:rPr>
      </w:pPr>
    </w:p>
    <w:p w14:paraId="19F21EF0" w14:textId="77777777" w:rsidR="00B83EE6"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r>
        <w:rPr>
          <w:rFonts w:ascii="Times New Roman" w:hAnsi="Times New Roman"/>
          <w:b/>
          <w:sz w:val="28"/>
          <w:szCs w:val="28"/>
        </w:rPr>
        <w:t xml:space="preserve">Інформація про те, чи містить </w:t>
      </w:r>
      <w:proofErr w:type="spellStart"/>
      <w:r>
        <w:rPr>
          <w:rFonts w:ascii="Times New Roman" w:hAnsi="Times New Roman"/>
          <w:b/>
          <w:sz w:val="28"/>
          <w:szCs w:val="28"/>
        </w:rPr>
        <w:t>проєкт</w:t>
      </w:r>
      <w:proofErr w:type="spellEnd"/>
      <w:r>
        <w:rPr>
          <w:rFonts w:ascii="Times New Roman" w:hAnsi="Times New Roman"/>
          <w:b/>
          <w:sz w:val="28"/>
          <w:szCs w:val="28"/>
        </w:rPr>
        <w:t xml:space="preserve"> рішення інформацію про фізичну особу (персональні дані) у розумінні </w:t>
      </w:r>
      <w:proofErr w:type="spellStart"/>
      <w:r>
        <w:rPr>
          <w:rFonts w:ascii="Times New Roman" w:hAnsi="Times New Roman"/>
          <w:b/>
          <w:sz w:val="28"/>
          <w:szCs w:val="28"/>
        </w:rPr>
        <w:t>статтей</w:t>
      </w:r>
      <w:proofErr w:type="spellEnd"/>
      <w:r>
        <w:rPr>
          <w:rFonts w:ascii="Times New Roman" w:hAnsi="Times New Roman"/>
          <w:b/>
          <w:sz w:val="28"/>
          <w:szCs w:val="28"/>
        </w:rPr>
        <w:t xml:space="preserve"> 11 та 21 Закону України «Про інформацію» та статті 2 Закону України «Про захист персональних даних».</w:t>
      </w:r>
    </w:p>
    <w:p w14:paraId="78999AED" w14:textId="77777777" w:rsidR="00B83EE6" w:rsidRDefault="00B83EE6" w:rsidP="00B83EE6">
      <w:pPr>
        <w:autoSpaceDE w:val="0"/>
        <w:autoSpaceDN w:val="0"/>
        <w:spacing w:after="0" w:line="240" w:lineRule="auto"/>
        <w:ind w:firstLine="567"/>
        <w:jc w:val="both"/>
        <w:rPr>
          <w:rFonts w:ascii="Times New Roman" w:hAnsi="Times New Roman"/>
          <w:bCs/>
          <w:sz w:val="28"/>
          <w:szCs w:val="28"/>
        </w:rPr>
      </w:pPr>
      <w:proofErr w:type="spellStart"/>
      <w:r>
        <w:rPr>
          <w:rFonts w:ascii="Times New Roman" w:hAnsi="Times New Roman"/>
          <w:bCs/>
          <w:sz w:val="28"/>
          <w:szCs w:val="28"/>
        </w:rPr>
        <w:t>Проєкт</w:t>
      </w:r>
      <w:proofErr w:type="spellEnd"/>
      <w:r>
        <w:rPr>
          <w:rFonts w:ascii="Times New Roman" w:hAnsi="Times New Roman"/>
          <w:bCs/>
          <w:sz w:val="28"/>
          <w:szCs w:val="28"/>
        </w:rPr>
        <w:t xml:space="preserve"> рішення не містить </w:t>
      </w:r>
      <w:r w:rsidRPr="00D5224C">
        <w:rPr>
          <w:rFonts w:ascii="Times New Roman" w:hAnsi="Times New Roman"/>
          <w:bCs/>
          <w:sz w:val="28"/>
          <w:szCs w:val="28"/>
        </w:rPr>
        <w:t xml:space="preserve">інформацію про фізичну особу (персональні дані) у розумінні </w:t>
      </w:r>
      <w:proofErr w:type="spellStart"/>
      <w:r w:rsidRPr="00D5224C">
        <w:rPr>
          <w:rFonts w:ascii="Times New Roman" w:hAnsi="Times New Roman"/>
          <w:bCs/>
          <w:sz w:val="28"/>
          <w:szCs w:val="28"/>
        </w:rPr>
        <w:t>статтей</w:t>
      </w:r>
      <w:proofErr w:type="spellEnd"/>
      <w:r w:rsidRPr="00D5224C">
        <w:rPr>
          <w:rFonts w:ascii="Times New Roman" w:hAnsi="Times New Roman"/>
          <w:bCs/>
          <w:sz w:val="28"/>
          <w:szCs w:val="28"/>
        </w:rPr>
        <w:t xml:space="preserve"> 11 та 21 Закону України «Про інформацію» та статті 2 Закону України «Про захи</w:t>
      </w:r>
      <w:r>
        <w:rPr>
          <w:rFonts w:ascii="Times New Roman" w:hAnsi="Times New Roman"/>
          <w:bCs/>
          <w:sz w:val="28"/>
          <w:szCs w:val="28"/>
        </w:rPr>
        <w:t>с</w:t>
      </w:r>
      <w:r w:rsidRPr="00D5224C">
        <w:rPr>
          <w:rFonts w:ascii="Times New Roman" w:hAnsi="Times New Roman"/>
          <w:bCs/>
          <w:sz w:val="28"/>
          <w:szCs w:val="28"/>
        </w:rPr>
        <w:t>т персональних даних»</w:t>
      </w:r>
      <w:r>
        <w:rPr>
          <w:rFonts w:ascii="Times New Roman" w:hAnsi="Times New Roman"/>
          <w:bCs/>
          <w:sz w:val="28"/>
          <w:szCs w:val="28"/>
        </w:rPr>
        <w:t>.</w:t>
      </w:r>
    </w:p>
    <w:p w14:paraId="37D969B6" w14:textId="77777777" w:rsidR="00B83EE6" w:rsidRPr="00D5224C" w:rsidRDefault="00B83EE6" w:rsidP="00B83EE6">
      <w:pPr>
        <w:autoSpaceDE w:val="0"/>
        <w:autoSpaceDN w:val="0"/>
        <w:spacing w:after="0" w:line="240" w:lineRule="auto"/>
        <w:ind w:firstLine="567"/>
        <w:jc w:val="both"/>
        <w:rPr>
          <w:rFonts w:ascii="Times New Roman" w:hAnsi="Times New Roman"/>
          <w:bCs/>
          <w:sz w:val="28"/>
          <w:szCs w:val="28"/>
        </w:rPr>
      </w:pPr>
    </w:p>
    <w:p w14:paraId="2AB94F73" w14:textId="77777777" w:rsidR="00B83EE6" w:rsidRPr="00EC7F02"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r w:rsidRPr="00EC7F02">
        <w:rPr>
          <w:rFonts w:ascii="Times New Roman" w:hAnsi="Times New Roman"/>
          <w:b/>
          <w:sz w:val="28"/>
          <w:szCs w:val="28"/>
        </w:rPr>
        <w:t>Позиція заінтересованих органів.</w:t>
      </w:r>
    </w:p>
    <w:p w14:paraId="2229AA93" w14:textId="77777777" w:rsidR="00B83EE6" w:rsidRPr="00EC7F02" w:rsidRDefault="00B83EE6" w:rsidP="00B83EE6">
      <w:pPr>
        <w:spacing w:after="0" w:line="240" w:lineRule="auto"/>
        <w:ind w:firstLine="567"/>
        <w:jc w:val="both"/>
        <w:rPr>
          <w:rFonts w:ascii="Times New Roman" w:hAnsi="Times New Roman"/>
          <w:bCs/>
          <w:sz w:val="28"/>
          <w:szCs w:val="28"/>
        </w:rPr>
      </w:pPr>
      <w:r w:rsidRPr="00EC7F02">
        <w:rPr>
          <w:rFonts w:ascii="Times New Roman" w:hAnsi="Times New Roman"/>
          <w:bCs/>
          <w:sz w:val="28"/>
          <w:szCs w:val="28"/>
        </w:rPr>
        <w:t xml:space="preserve">Вказаний </w:t>
      </w:r>
      <w:proofErr w:type="spellStart"/>
      <w:r w:rsidRPr="00EC7F02">
        <w:rPr>
          <w:rFonts w:ascii="Times New Roman" w:hAnsi="Times New Roman"/>
          <w:bCs/>
          <w:sz w:val="28"/>
          <w:szCs w:val="28"/>
        </w:rPr>
        <w:t>проєкт</w:t>
      </w:r>
      <w:proofErr w:type="spellEnd"/>
      <w:r w:rsidRPr="00EC7F02">
        <w:rPr>
          <w:rFonts w:ascii="Times New Roman" w:hAnsi="Times New Roman"/>
          <w:bCs/>
          <w:sz w:val="28"/>
          <w:szCs w:val="28"/>
        </w:rPr>
        <w:t xml:space="preserve"> не стосується інтересів інших органів.</w:t>
      </w:r>
    </w:p>
    <w:p w14:paraId="33817AEE" w14:textId="77777777" w:rsidR="00B83EE6" w:rsidRPr="00EC7F02" w:rsidRDefault="00B83EE6" w:rsidP="00B83EE6">
      <w:pPr>
        <w:spacing w:after="0" w:line="240" w:lineRule="auto"/>
        <w:ind w:firstLine="567"/>
        <w:jc w:val="both"/>
        <w:rPr>
          <w:rFonts w:ascii="Times New Roman" w:hAnsi="Times New Roman"/>
          <w:bCs/>
          <w:sz w:val="28"/>
          <w:szCs w:val="28"/>
        </w:rPr>
      </w:pPr>
    </w:p>
    <w:p w14:paraId="0955D8C7" w14:textId="77777777" w:rsidR="00B83EE6" w:rsidRPr="00EC7F02"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r w:rsidRPr="00EC7F02">
        <w:rPr>
          <w:rFonts w:ascii="Times New Roman" w:hAnsi="Times New Roman"/>
          <w:b/>
          <w:sz w:val="28"/>
          <w:szCs w:val="28"/>
        </w:rPr>
        <w:t>Прогноз соціально-економічних та інших наслідків прийняття рішення.</w:t>
      </w:r>
    </w:p>
    <w:p w14:paraId="3D69F561" w14:textId="77777777" w:rsidR="00B83EE6" w:rsidRPr="00EC7F02" w:rsidRDefault="00B83EE6" w:rsidP="00B83EE6">
      <w:pPr>
        <w:spacing w:after="0" w:line="240" w:lineRule="auto"/>
        <w:ind w:firstLine="567"/>
        <w:jc w:val="both"/>
        <w:rPr>
          <w:rFonts w:ascii="Times New Roman" w:hAnsi="Times New Roman"/>
          <w:bCs/>
          <w:sz w:val="28"/>
          <w:szCs w:val="28"/>
        </w:rPr>
      </w:pPr>
      <w:r w:rsidRPr="00EC7F02">
        <w:rPr>
          <w:rFonts w:ascii="Times New Roman" w:hAnsi="Times New Roman"/>
          <w:bCs/>
          <w:sz w:val="28"/>
          <w:szCs w:val="28"/>
        </w:rPr>
        <w:t xml:space="preserve">Прийняття та реалізація цього рішення дозволить </w:t>
      </w:r>
      <w:r>
        <w:rPr>
          <w:rFonts w:ascii="Times New Roman" w:hAnsi="Times New Roman"/>
          <w:bCs/>
          <w:sz w:val="28"/>
          <w:szCs w:val="28"/>
        </w:rPr>
        <w:t>забезпечити належне</w:t>
      </w:r>
      <w:r w:rsidRPr="00EC7F02">
        <w:rPr>
          <w:rFonts w:ascii="Times New Roman" w:hAnsi="Times New Roman"/>
          <w:bCs/>
          <w:sz w:val="28"/>
          <w:szCs w:val="28"/>
        </w:rPr>
        <w:t xml:space="preserve"> надання медичної допомоги населенню та підвищити рівень медичного обслуговування населення Дарницького району м. Києва.</w:t>
      </w:r>
    </w:p>
    <w:p w14:paraId="24F74EBA" w14:textId="77777777" w:rsidR="00B83EE6" w:rsidRPr="00EC7F02" w:rsidRDefault="00B83EE6" w:rsidP="00B83EE6">
      <w:pPr>
        <w:spacing w:after="0" w:line="240" w:lineRule="auto"/>
        <w:ind w:firstLine="567"/>
        <w:jc w:val="both"/>
        <w:rPr>
          <w:rFonts w:ascii="Times New Roman" w:hAnsi="Times New Roman"/>
          <w:bCs/>
          <w:sz w:val="28"/>
          <w:szCs w:val="28"/>
        </w:rPr>
      </w:pPr>
    </w:p>
    <w:p w14:paraId="3E93E9CC" w14:textId="77777777" w:rsidR="00B83EE6" w:rsidRPr="00EC7F02" w:rsidRDefault="00B83EE6" w:rsidP="00B83EE6">
      <w:pPr>
        <w:numPr>
          <w:ilvl w:val="0"/>
          <w:numId w:val="8"/>
        </w:numPr>
        <w:autoSpaceDE w:val="0"/>
        <w:autoSpaceDN w:val="0"/>
        <w:spacing w:after="0" w:line="240" w:lineRule="auto"/>
        <w:ind w:left="0" w:firstLine="567"/>
        <w:jc w:val="both"/>
        <w:rPr>
          <w:rFonts w:ascii="Times New Roman" w:hAnsi="Times New Roman"/>
          <w:b/>
          <w:sz w:val="28"/>
          <w:szCs w:val="28"/>
        </w:rPr>
      </w:pPr>
      <w:bookmarkStart w:id="6" w:name="513"/>
      <w:bookmarkEnd w:id="6"/>
      <w:r w:rsidRPr="00EC7F02">
        <w:rPr>
          <w:rFonts w:ascii="Times New Roman" w:hAnsi="Times New Roman"/>
          <w:b/>
          <w:sz w:val="28"/>
          <w:szCs w:val="28"/>
        </w:rPr>
        <w:t xml:space="preserve">Прізвище або назву суб'єкта подання, прізвище, посаду, контактні дані доповідача </w:t>
      </w:r>
      <w:proofErr w:type="spellStart"/>
      <w:r w:rsidRPr="00EC7F02">
        <w:rPr>
          <w:rFonts w:ascii="Times New Roman" w:hAnsi="Times New Roman"/>
          <w:b/>
          <w:sz w:val="28"/>
          <w:szCs w:val="28"/>
        </w:rPr>
        <w:t>проєкту</w:t>
      </w:r>
      <w:proofErr w:type="spellEnd"/>
      <w:r w:rsidRPr="00EC7F02">
        <w:rPr>
          <w:rFonts w:ascii="Times New Roman" w:hAnsi="Times New Roman"/>
          <w:b/>
          <w:sz w:val="28"/>
          <w:szCs w:val="28"/>
        </w:rPr>
        <w:t xml:space="preserve"> рішення Київради на пленарному засіданні та особи, відповідальної за супроводження </w:t>
      </w:r>
      <w:proofErr w:type="spellStart"/>
      <w:r w:rsidRPr="00EC7F02">
        <w:rPr>
          <w:rFonts w:ascii="Times New Roman" w:hAnsi="Times New Roman"/>
          <w:b/>
          <w:sz w:val="28"/>
          <w:szCs w:val="28"/>
        </w:rPr>
        <w:t>проєкту</w:t>
      </w:r>
      <w:proofErr w:type="spellEnd"/>
      <w:r w:rsidRPr="00EC7F02">
        <w:rPr>
          <w:rFonts w:ascii="Times New Roman" w:hAnsi="Times New Roman"/>
          <w:b/>
          <w:sz w:val="28"/>
          <w:szCs w:val="28"/>
        </w:rPr>
        <w:t xml:space="preserve"> рішення Київської міської ради.</w:t>
      </w:r>
    </w:p>
    <w:p w14:paraId="4B7D01BD" w14:textId="77777777" w:rsidR="00B83EE6" w:rsidRPr="00EC7F02" w:rsidRDefault="00B83EE6" w:rsidP="00B83EE6">
      <w:pPr>
        <w:shd w:val="clear" w:color="auto" w:fill="FFFFFF"/>
        <w:tabs>
          <w:tab w:val="left" w:pos="7920"/>
        </w:tabs>
        <w:spacing w:after="0" w:line="240" w:lineRule="auto"/>
        <w:ind w:firstLine="567"/>
        <w:jc w:val="both"/>
        <w:rPr>
          <w:rFonts w:ascii="Times New Roman" w:hAnsi="Times New Roman"/>
          <w:sz w:val="28"/>
          <w:szCs w:val="28"/>
        </w:rPr>
      </w:pPr>
      <w:r w:rsidRPr="00EC7F02">
        <w:rPr>
          <w:rFonts w:ascii="Times New Roman" w:hAnsi="Times New Roman"/>
          <w:sz w:val="28"/>
          <w:szCs w:val="28"/>
        </w:rPr>
        <w:t xml:space="preserve">Суб’єктом подання </w:t>
      </w:r>
      <w:proofErr w:type="spellStart"/>
      <w:r w:rsidRPr="00EC7F02">
        <w:rPr>
          <w:rFonts w:ascii="Times New Roman" w:hAnsi="Times New Roman"/>
          <w:sz w:val="28"/>
          <w:szCs w:val="28"/>
        </w:rPr>
        <w:t>проєкту</w:t>
      </w:r>
      <w:proofErr w:type="spellEnd"/>
      <w:r w:rsidRPr="00EC7F02">
        <w:rPr>
          <w:rFonts w:ascii="Times New Roman" w:hAnsi="Times New Roman"/>
          <w:sz w:val="28"/>
          <w:szCs w:val="28"/>
        </w:rPr>
        <w:t xml:space="preserve"> рішення та доповідачем на пленарному засіданні сесії Київської міської ради </w:t>
      </w:r>
      <w:r>
        <w:rPr>
          <w:rFonts w:ascii="Times New Roman" w:hAnsi="Times New Roman"/>
          <w:sz w:val="28"/>
          <w:szCs w:val="28"/>
        </w:rPr>
        <w:t>ІХ</w:t>
      </w:r>
      <w:r w:rsidRPr="009730FE">
        <w:rPr>
          <w:rFonts w:ascii="Times New Roman" w:hAnsi="Times New Roman"/>
          <w:sz w:val="28"/>
          <w:szCs w:val="28"/>
        </w:rPr>
        <w:t xml:space="preserve"> </w:t>
      </w:r>
      <w:r w:rsidRPr="00EC7F02">
        <w:rPr>
          <w:rFonts w:ascii="Times New Roman" w:hAnsi="Times New Roman"/>
          <w:sz w:val="28"/>
          <w:szCs w:val="28"/>
        </w:rPr>
        <w:t xml:space="preserve">скликання є </w:t>
      </w:r>
      <w:r>
        <w:rPr>
          <w:rFonts w:ascii="Times New Roman" w:hAnsi="Times New Roman"/>
          <w:sz w:val="28"/>
          <w:szCs w:val="28"/>
        </w:rPr>
        <w:t>депутат</w:t>
      </w:r>
      <w:r w:rsidRPr="00EC7F02">
        <w:rPr>
          <w:rFonts w:ascii="Times New Roman" w:hAnsi="Times New Roman"/>
          <w:sz w:val="28"/>
          <w:szCs w:val="28"/>
        </w:rPr>
        <w:t xml:space="preserve"> Київської міської </w:t>
      </w:r>
      <w:r>
        <w:rPr>
          <w:rFonts w:ascii="Times New Roman" w:hAnsi="Times New Roman"/>
          <w:sz w:val="28"/>
          <w:szCs w:val="28"/>
        </w:rPr>
        <w:t>ради</w:t>
      </w:r>
      <w:r w:rsidRPr="00EC7F02">
        <w:rPr>
          <w:rFonts w:ascii="Times New Roman" w:hAnsi="Times New Roman"/>
          <w:sz w:val="28"/>
          <w:szCs w:val="28"/>
        </w:rPr>
        <w:t xml:space="preserve"> </w:t>
      </w:r>
      <w:r>
        <w:rPr>
          <w:rFonts w:ascii="Times New Roman" w:hAnsi="Times New Roman"/>
          <w:sz w:val="28"/>
          <w:szCs w:val="28"/>
        </w:rPr>
        <w:t>Володимир СЛОНЧАК</w:t>
      </w:r>
      <w:r w:rsidRPr="00EC7F02">
        <w:rPr>
          <w:rFonts w:ascii="Times New Roman" w:hAnsi="Times New Roman"/>
          <w:sz w:val="28"/>
          <w:szCs w:val="28"/>
        </w:rPr>
        <w:t>.</w:t>
      </w:r>
    </w:p>
    <w:p w14:paraId="15B88635" w14:textId="77777777" w:rsidR="00B83EE6" w:rsidRPr="00EC7F02" w:rsidRDefault="00B83EE6" w:rsidP="00B83EE6">
      <w:pPr>
        <w:shd w:val="clear" w:color="auto" w:fill="FFFFFF"/>
        <w:tabs>
          <w:tab w:val="left" w:pos="7920"/>
        </w:tabs>
        <w:spacing w:after="0" w:line="240" w:lineRule="auto"/>
        <w:ind w:firstLine="567"/>
        <w:jc w:val="both"/>
        <w:rPr>
          <w:rFonts w:ascii="Times New Roman" w:hAnsi="Times New Roman"/>
          <w:b/>
          <w:iCs/>
          <w:sz w:val="28"/>
          <w:szCs w:val="28"/>
        </w:rPr>
      </w:pPr>
      <w:r w:rsidRPr="00EC7F02">
        <w:rPr>
          <w:rFonts w:ascii="Times New Roman" w:hAnsi="Times New Roman"/>
          <w:iCs/>
          <w:sz w:val="28"/>
          <w:szCs w:val="28"/>
        </w:rPr>
        <w:t xml:space="preserve">Відповідальною особою за супроводження </w:t>
      </w:r>
      <w:proofErr w:type="spellStart"/>
      <w:r w:rsidRPr="00EC7F02">
        <w:rPr>
          <w:rFonts w:ascii="Times New Roman" w:hAnsi="Times New Roman"/>
          <w:iCs/>
          <w:sz w:val="28"/>
          <w:szCs w:val="28"/>
        </w:rPr>
        <w:t>проєкту</w:t>
      </w:r>
      <w:proofErr w:type="spellEnd"/>
      <w:r w:rsidRPr="00EC7F02">
        <w:rPr>
          <w:rFonts w:ascii="Times New Roman" w:hAnsi="Times New Roman"/>
          <w:iCs/>
          <w:sz w:val="28"/>
          <w:szCs w:val="28"/>
        </w:rPr>
        <w:t xml:space="preserve"> рішення є голов</w:t>
      </w:r>
      <w:r>
        <w:rPr>
          <w:rFonts w:ascii="Times New Roman" w:hAnsi="Times New Roman"/>
          <w:iCs/>
          <w:sz w:val="28"/>
          <w:szCs w:val="28"/>
        </w:rPr>
        <w:t>а</w:t>
      </w:r>
      <w:r w:rsidRPr="00EC7F02">
        <w:rPr>
          <w:rFonts w:ascii="Times New Roman" w:hAnsi="Times New Roman"/>
          <w:iCs/>
          <w:sz w:val="28"/>
          <w:szCs w:val="28"/>
        </w:rPr>
        <w:t xml:space="preserve"> Дарницької районної в місті Києві державної адміністрації </w:t>
      </w:r>
      <w:r>
        <w:rPr>
          <w:rFonts w:ascii="Times New Roman" w:hAnsi="Times New Roman"/>
          <w:iCs/>
          <w:sz w:val="28"/>
          <w:szCs w:val="28"/>
        </w:rPr>
        <w:t>Олександр КОВТУНОВ</w:t>
      </w:r>
      <w:r w:rsidRPr="00EC7F02">
        <w:rPr>
          <w:rFonts w:ascii="Times New Roman" w:hAnsi="Times New Roman"/>
          <w:iCs/>
          <w:sz w:val="28"/>
          <w:szCs w:val="28"/>
        </w:rPr>
        <w:t>, контактний телефон (044) 564-90-</w:t>
      </w:r>
      <w:r>
        <w:rPr>
          <w:rFonts w:ascii="Times New Roman" w:hAnsi="Times New Roman"/>
          <w:iCs/>
          <w:sz w:val="28"/>
          <w:szCs w:val="28"/>
        </w:rPr>
        <w:t>10</w:t>
      </w:r>
      <w:r w:rsidRPr="00EC7F02">
        <w:rPr>
          <w:rFonts w:ascii="Times New Roman" w:hAnsi="Times New Roman"/>
          <w:iCs/>
          <w:sz w:val="28"/>
          <w:szCs w:val="28"/>
        </w:rPr>
        <w:t>.</w:t>
      </w:r>
    </w:p>
    <w:p w14:paraId="63014ADC" w14:textId="77777777" w:rsidR="00B83EE6" w:rsidRPr="00EC7F02" w:rsidRDefault="00B83EE6" w:rsidP="00B83EE6">
      <w:pPr>
        <w:spacing w:after="0" w:line="240" w:lineRule="auto"/>
        <w:ind w:left="720"/>
        <w:jc w:val="both"/>
        <w:rPr>
          <w:rFonts w:ascii="Times New Roman" w:hAnsi="Times New Roman"/>
          <w:sz w:val="28"/>
          <w:szCs w:val="28"/>
        </w:rPr>
      </w:pPr>
    </w:p>
    <w:p w14:paraId="43A1CF2F" w14:textId="77777777" w:rsidR="00B83EE6" w:rsidRPr="00EC7F02" w:rsidRDefault="00B83EE6" w:rsidP="00B83EE6">
      <w:pPr>
        <w:spacing w:after="0" w:line="240" w:lineRule="auto"/>
        <w:contextualSpacing/>
        <w:rPr>
          <w:rFonts w:ascii="Times New Roman" w:hAnsi="Times New Roman"/>
          <w:sz w:val="28"/>
          <w:szCs w:val="28"/>
        </w:rPr>
      </w:pPr>
      <w:r>
        <w:rPr>
          <w:rFonts w:ascii="Times New Roman" w:hAnsi="Times New Roman"/>
          <w:sz w:val="28"/>
          <w:szCs w:val="28"/>
        </w:rPr>
        <w:t>Депутат Київської міської ради</w:t>
      </w:r>
      <w:r w:rsidRPr="00EC7F02">
        <w:rPr>
          <w:rFonts w:ascii="Times New Roman" w:hAnsi="Times New Roman"/>
          <w:sz w:val="28"/>
          <w:szCs w:val="28"/>
        </w:rPr>
        <w:t xml:space="preserve">  </w:t>
      </w:r>
      <w:r w:rsidRPr="00EC7F02">
        <w:rPr>
          <w:rFonts w:ascii="Times New Roman" w:hAnsi="Times New Roman"/>
          <w:sz w:val="28"/>
          <w:szCs w:val="28"/>
        </w:rPr>
        <w:tab/>
      </w:r>
      <w:r w:rsidRPr="00EC7F02">
        <w:rPr>
          <w:rFonts w:ascii="Times New Roman" w:hAnsi="Times New Roman"/>
          <w:sz w:val="28"/>
          <w:szCs w:val="28"/>
        </w:rPr>
        <w:tab/>
      </w:r>
      <w:r w:rsidRPr="00EC7F02">
        <w:rPr>
          <w:rFonts w:ascii="Times New Roman" w:hAnsi="Times New Roman"/>
          <w:sz w:val="28"/>
          <w:szCs w:val="28"/>
        </w:rPr>
        <w:tab/>
      </w:r>
      <w:r w:rsidRPr="00EC7F02">
        <w:rPr>
          <w:rFonts w:ascii="Times New Roman" w:hAnsi="Times New Roman"/>
          <w:sz w:val="28"/>
          <w:szCs w:val="28"/>
        </w:rPr>
        <w:tab/>
      </w:r>
      <w:bookmarkEnd w:id="2"/>
      <w:r>
        <w:rPr>
          <w:rFonts w:ascii="Times New Roman" w:hAnsi="Times New Roman"/>
          <w:sz w:val="28"/>
          <w:szCs w:val="28"/>
        </w:rPr>
        <w:t>Володимир СЛОНЧАК</w:t>
      </w:r>
    </w:p>
    <w:p w14:paraId="697A9BFB" w14:textId="77777777" w:rsidR="00B83EE6" w:rsidRPr="008F59E4" w:rsidRDefault="00B83EE6" w:rsidP="00B83EE6">
      <w:pPr>
        <w:pStyle w:val="a7"/>
        <w:ind w:left="0"/>
        <w:rPr>
          <w:rFonts w:ascii="Times New Roman" w:hAnsi="Times New Roman" w:cs="Times New Roman"/>
          <w:sz w:val="28"/>
          <w:szCs w:val="28"/>
        </w:rPr>
      </w:pPr>
    </w:p>
    <w:sectPr w:rsidR="00B83EE6" w:rsidRPr="008F59E4" w:rsidSect="00471A1C">
      <w:type w:val="continuous"/>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1316C" w14:textId="77777777" w:rsidR="0038227D" w:rsidRDefault="0038227D" w:rsidP="00314D16">
      <w:pPr>
        <w:spacing w:after="0" w:line="240" w:lineRule="auto"/>
      </w:pPr>
      <w:r>
        <w:separator/>
      </w:r>
    </w:p>
  </w:endnote>
  <w:endnote w:type="continuationSeparator" w:id="0">
    <w:p w14:paraId="2EC9C6F3" w14:textId="77777777" w:rsidR="0038227D" w:rsidRDefault="0038227D" w:rsidP="0031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Semilight">
    <w:panose1 w:val="020B0502040204020203"/>
    <w:charset w:val="81"/>
    <w:family w:val="swiss"/>
    <w:pitch w:val="variable"/>
    <w:sig w:usb0="B0000AAF" w:usb1="09DF7CFB" w:usb2="00000012" w:usb3="00000000" w:csb0="003E01BD" w:csb1="00000000"/>
  </w:font>
  <w:font w:name="Garamond">
    <w:panose1 w:val="02020404030301010803"/>
    <w:charset w:val="CC"/>
    <w:family w:val="roman"/>
    <w:pitch w:val="variable"/>
    <w:sig w:usb0="00000287" w:usb1="00000000" w:usb2="00000000" w:usb3="00000000" w:csb0="0000009F" w:csb1="00000000"/>
  </w:font>
  <w:font w:name="HiddenHorzOCR">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0507A" w14:textId="77777777" w:rsidR="0038227D" w:rsidRDefault="0038227D" w:rsidP="00314D16">
      <w:pPr>
        <w:spacing w:after="0" w:line="240" w:lineRule="auto"/>
      </w:pPr>
      <w:r>
        <w:separator/>
      </w:r>
    </w:p>
  </w:footnote>
  <w:footnote w:type="continuationSeparator" w:id="0">
    <w:p w14:paraId="383528D8" w14:textId="77777777" w:rsidR="0038227D" w:rsidRDefault="0038227D" w:rsidP="00314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0249184"/>
      <w:docPartObj>
        <w:docPartGallery w:val="Page Numbers (Top of Page)"/>
        <w:docPartUnique/>
      </w:docPartObj>
    </w:sdtPr>
    <w:sdtEndPr/>
    <w:sdtContent>
      <w:p w14:paraId="736A308E" w14:textId="5D1E9E69" w:rsidR="00314D16" w:rsidRDefault="00314D16">
        <w:pPr>
          <w:pStyle w:val="a3"/>
          <w:jc w:val="center"/>
        </w:pPr>
        <w:r>
          <w:fldChar w:fldCharType="begin"/>
        </w:r>
        <w:r>
          <w:instrText>PAGE   \* MERGEFORMAT</w:instrText>
        </w:r>
        <w:r>
          <w:fldChar w:fldCharType="separate"/>
        </w:r>
        <w:r w:rsidR="005B7A61">
          <w:rPr>
            <w:noProof/>
          </w:rPr>
          <w:t>21</w:t>
        </w:r>
        <w:r>
          <w:fldChar w:fldCharType="end"/>
        </w:r>
      </w:p>
    </w:sdtContent>
  </w:sdt>
  <w:p w14:paraId="60F331B5" w14:textId="77777777" w:rsidR="00314D16" w:rsidRDefault="00314D1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FADD36"/>
    <w:lvl w:ilvl="0">
      <w:start w:val="4"/>
      <w:numFmt w:val="decimal"/>
      <w:lvlText w:val="%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1">
      <w:start w:val="1"/>
      <w:numFmt w:val="decimal"/>
      <w:lvlText w:val="%1.%2."/>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2">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abstractNum>
  <w:abstractNum w:abstractNumId="1" w15:restartNumberingAfterBreak="0">
    <w:nsid w:val="182D382D"/>
    <w:multiLevelType w:val="hybridMultilevel"/>
    <w:tmpl w:val="B6F41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B77E51"/>
    <w:multiLevelType w:val="multilevel"/>
    <w:tmpl w:val="8B24704E"/>
    <w:lvl w:ilvl="0">
      <w:start w:val="4"/>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A87594D"/>
    <w:multiLevelType w:val="multilevel"/>
    <w:tmpl w:val="2AB4B08E"/>
    <w:lvl w:ilvl="0">
      <w:start w:val="5"/>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4F360A99"/>
    <w:multiLevelType w:val="multilevel"/>
    <w:tmpl w:val="5BEE21AC"/>
    <w:lvl w:ilvl="0">
      <w:start w:val="6"/>
      <w:numFmt w:val="decimal"/>
      <w:lvlText w:val="%1."/>
      <w:lvlJc w:val="left"/>
      <w:pPr>
        <w:ind w:left="450" w:hanging="45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79EC28DD"/>
    <w:multiLevelType w:val="multilevel"/>
    <w:tmpl w:val="D76A9D64"/>
    <w:lvl w:ilvl="0">
      <w:start w:val="4"/>
      <w:numFmt w:val="decimal"/>
      <w:lvlText w:val="%1."/>
      <w:lvlJc w:val="left"/>
      <w:pPr>
        <w:ind w:left="450" w:hanging="45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7A283189"/>
    <w:multiLevelType w:val="multilevel"/>
    <w:tmpl w:val="2B66472E"/>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EA677A6"/>
    <w:multiLevelType w:val="hybridMultilevel"/>
    <w:tmpl w:val="E9D2A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252E7"/>
    <w:rsid w:val="000877A4"/>
    <w:rsid w:val="000E77BB"/>
    <w:rsid w:val="0010041F"/>
    <w:rsid w:val="00135003"/>
    <w:rsid w:val="00194334"/>
    <w:rsid w:val="00264212"/>
    <w:rsid w:val="00314D16"/>
    <w:rsid w:val="0037050B"/>
    <w:rsid w:val="0038227D"/>
    <w:rsid w:val="004079A8"/>
    <w:rsid w:val="00471A1C"/>
    <w:rsid w:val="00483731"/>
    <w:rsid w:val="004F096E"/>
    <w:rsid w:val="005B7A61"/>
    <w:rsid w:val="00613F23"/>
    <w:rsid w:val="006373BA"/>
    <w:rsid w:val="00702399"/>
    <w:rsid w:val="008516F1"/>
    <w:rsid w:val="008662A7"/>
    <w:rsid w:val="008F59E4"/>
    <w:rsid w:val="00997476"/>
    <w:rsid w:val="00B6038D"/>
    <w:rsid w:val="00B83EE6"/>
    <w:rsid w:val="00BA215C"/>
    <w:rsid w:val="00C216F9"/>
    <w:rsid w:val="00C23EEC"/>
    <w:rsid w:val="00D93395"/>
    <w:rsid w:val="00E511C9"/>
    <w:rsid w:val="00F43F8E"/>
    <w:rsid w:val="00F666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FA93"/>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ий колонтитул Знак"/>
    <w:basedOn w:val="a0"/>
    <w:link w:val="a5"/>
    <w:uiPriority w:val="99"/>
    <w:rsid w:val="00314D16"/>
  </w:style>
  <w:style w:type="paragraph" w:styleId="a7">
    <w:name w:val="List Paragraph"/>
    <w:basedOn w:val="a"/>
    <w:uiPriority w:val="34"/>
    <w:qFormat/>
    <w:rsid w:val="00BA215C"/>
    <w:pPr>
      <w:widowControl w:val="0"/>
      <w:spacing w:after="0" w:line="240" w:lineRule="auto"/>
      <w:ind w:left="720"/>
      <w:contextualSpacing/>
    </w:pPr>
    <w:rPr>
      <w:rFonts w:ascii="Arial Unicode MS" w:eastAsia="Arial Unicode MS" w:hAnsi="Arial Unicode MS" w:cs="Arial Unicode MS"/>
      <w:color w:val="000000"/>
      <w:sz w:val="24"/>
      <w:szCs w:val="24"/>
      <w:lang w:eastAsia="uk-UA" w:bidi="uk-UA"/>
    </w:rPr>
  </w:style>
  <w:style w:type="paragraph" w:styleId="a8">
    <w:name w:val="Normal (Web)"/>
    <w:basedOn w:val="a"/>
    <w:uiPriority w:val="99"/>
    <w:unhideWhenUsed/>
    <w:rsid w:val="008F59E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
    <w:name w:val="Заголовок №1_"/>
    <w:link w:val="10"/>
    <w:rsid w:val="00B83EE6"/>
    <w:rPr>
      <w:rFonts w:ascii="Times New Roman" w:hAnsi="Times New Roman" w:cs="Times New Roman"/>
      <w:b/>
      <w:bCs/>
      <w:sz w:val="28"/>
      <w:szCs w:val="28"/>
      <w:shd w:val="clear" w:color="auto" w:fill="FFFFFF"/>
    </w:rPr>
  </w:style>
  <w:style w:type="character" w:customStyle="1" w:styleId="2">
    <w:name w:val="Основной текст (2)_"/>
    <w:link w:val="20"/>
    <w:rsid w:val="00B83EE6"/>
    <w:rPr>
      <w:rFonts w:ascii="Times New Roman" w:hAnsi="Times New Roman" w:cs="Times New Roman"/>
      <w:sz w:val="28"/>
      <w:szCs w:val="28"/>
      <w:shd w:val="clear" w:color="auto" w:fill="FFFFFF"/>
    </w:rPr>
  </w:style>
  <w:style w:type="paragraph" w:customStyle="1" w:styleId="10">
    <w:name w:val="Заголовок №1"/>
    <w:basedOn w:val="a"/>
    <w:link w:val="1"/>
    <w:rsid w:val="00B83EE6"/>
    <w:pPr>
      <w:widowControl w:val="0"/>
      <w:shd w:val="clear" w:color="auto" w:fill="FFFFFF"/>
      <w:spacing w:after="0" w:line="317" w:lineRule="exact"/>
      <w:outlineLvl w:val="0"/>
    </w:pPr>
    <w:rPr>
      <w:rFonts w:ascii="Times New Roman" w:hAnsi="Times New Roman" w:cs="Times New Roman"/>
      <w:b/>
      <w:bCs/>
      <w:sz w:val="28"/>
      <w:szCs w:val="28"/>
    </w:rPr>
  </w:style>
  <w:style w:type="paragraph" w:customStyle="1" w:styleId="20">
    <w:name w:val="Основной текст (2)"/>
    <w:basedOn w:val="a"/>
    <w:link w:val="2"/>
    <w:rsid w:val="00B83EE6"/>
    <w:pPr>
      <w:widowControl w:val="0"/>
      <w:shd w:val="clear" w:color="auto" w:fill="FFFFFF"/>
      <w:spacing w:after="420" w:line="317" w:lineRule="exact"/>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22</Pages>
  <Words>27901</Words>
  <Characters>15905</Characters>
  <Application>Microsoft Office Word</Application>
  <DocSecurity>0</DocSecurity>
  <Lines>132</Lines>
  <Paragraphs>87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Куліуш Єгор Вікторович</dc:creator>
  <cp:keywords/>
  <dc:description/>
  <cp:lastModifiedBy>Учетная запись Майкрософт</cp:lastModifiedBy>
  <cp:revision>8</cp:revision>
  <cp:lastPrinted>2025-04-14T07:34:00Z</cp:lastPrinted>
  <dcterms:created xsi:type="dcterms:W3CDTF">2025-03-06T11:12:00Z</dcterms:created>
  <dcterms:modified xsi:type="dcterms:W3CDTF">2025-06-05T13:46:00Z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2025-03-06T13:09:55Z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db45d57c-5ba2-4cfc-bafd-553dd70c9720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