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A1C" w:rsidRDefault="0058457C"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rsidR="00471A1C" w:rsidRDefault="0058457C"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rsidR="00471A1C" w:rsidRPr="002B51A1" w:rsidRDefault="0058457C"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rsidR="00471A1C" w:rsidRDefault="00471A1C" w:rsidP="00471A1C">
      <w:pPr>
        <w:tabs>
          <w:tab w:val="left" w:pos="4395"/>
        </w:tabs>
        <w:spacing w:after="0" w:line="240" w:lineRule="auto"/>
        <w:ind w:right="-1"/>
        <w:jc w:val="center"/>
        <w:rPr>
          <w:rFonts w:ascii="Times New Roman" w:hAnsi="Times New Roman" w:cs="Times New Roman"/>
          <w:sz w:val="20"/>
          <w:szCs w:val="24"/>
        </w:rPr>
      </w:pPr>
    </w:p>
    <w:p w:rsidR="00471A1C" w:rsidRDefault="0058457C"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rsidR="00471A1C" w:rsidRDefault="00471A1C" w:rsidP="00471A1C">
      <w:pPr>
        <w:tabs>
          <w:tab w:val="left" w:pos="4395"/>
        </w:tabs>
        <w:spacing w:after="0" w:line="240" w:lineRule="auto"/>
        <w:ind w:right="-1"/>
        <w:jc w:val="center"/>
        <w:rPr>
          <w:rFonts w:ascii="Times New Roman" w:hAnsi="Times New Roman" w:cs="Times New Roman"/>
          <w:sz w:val="20"/>
          <w:szCs w:val="24"/>
        </w:rPr>
      </w:pPr>
    </w:p>
    <w:p w:rsidR="00471A1C" w:rsidRDefault="0058457C"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954E3D">
        <w:rPr>
          <w:rFonts w:ascii="Times New Roman" w:hAnsi="Times New Roman" w:cs="Times New Roman"/>
          <w:sz w:val="28"/>
          <w:szCs w:val="24"/>
        </w:rPr>
        <w:t xml:space="preserve">  </w:t>
      </w:r>
      <w:r w:rsidRPr="004B7372">
        <w:rPr>
          <w:rFonts w:ascii="Times New Roman" w:hAnsi="Times New Roman" w:cs="Times New Roman"/>
          <w:sz w:val="28"/>
          <w:szCs w:val="24"/>
        </w:rPr>
        <w:t xml:space="preserve">     Київ                      № _______________</w:t>
      </w:r>
    </w:p>
    <w:p w:rsidR="00F43F8E" w:rsidRPr="00F43F8E" w:rsidRDefault="00F43F8E" w:rsidP="00F43F8E">
      <w:pPr>
        <w:tabs>
          <w:tab w:val="left" w:pos="4395"/>
        </w:tabs>
        <w:spacing w:after="0" w:line="240" w:lineRule="auto"/>
        <w:ind w:right="-1"/>
        <w:jc w:val="both"/>
        <w:rPr>
          <w:rFonts w:ascii="Times New Roman" w:hAnsi="Times New Roman" w:cs="Times New Roman"/>
          <w:color w:val="000000" w:themeColor="text1"/>
          <w:sz w:val="28"/>
          <w:szCs w:val="24"/>
        </w:rPr>
      </w:pPr>
    </w:p>
    <w:p w:rsidR="00956651" w:rsidRPr="00956651" w:rsidRDefault="00956651" w:rsidP="00956651">
      <w:pPr>
        <w:spacing w:after="0" w:line="240" w:lineRule="auto"/>
        <w:ind w:left="-142" w:right="5386"/>
        <w:rPr>
          <w:rFonts w:ascii="Times New Roman" w:hAnsi="Times New Roman" w:cs="Times New Roman"/>
          <w:b/>
          <w:sz w:val="28"/>
          <w:szCs w:val="28"/>
        </w:rPr>
      </w:pPr>
      <w:r w:rsidRPr="00956651">
        <w:rPr>
          <w:rFonts w:ascii="Times New Roman" w:hAnsi="Times New Roman" w:cs="Times New Roman"/>
          <w:b/>
          <w:sz w:val="28"/>
          <w:szCs w:val="28"/>
        </w:rPr>
        <w:t>Про</w:t>
      </w:r>
      <w:r w:rsidR="00131803">
        <w:rPr>
          <w:rFonts w:ascii="Times New Roman" w:hAnsi="Times New Roman" w:cs="Times New Roman"/>
          <w:b/>
          <w:sz w:val="28"/>
          <w:szCs w:val="28"/>
        </w:rPr>
        <w:t xml:space="preserve"> передачу майна комунальної власності територіальної громади міста Києва на праві узуфрукта комунального майна</w:t>
      </w:r>
    </w:p>
    <w:p w:rsidR="00956651" w:rsidRPr="00956651" w:rsidRDefault="00956651" w:rsidP="00956651">
      <w:pPr>
        <w:tabs>
          <w:tab w:val="left" w:pos="4395"/>
        </w:tabs>
        <w:spacing w:after="0" w:line="240" w:lineRule="auto"/>
        <w:ind w:right="5953"/>
        <w:jc w:val="both"/>
        <w:rPr>
          <w:rFonts w:ascii="Times New Roman" w:hAnsi="Times New Roman" w:cs="Times New Roman"/>
          <w:b/>
          <w:bCs/>
          <w:color w:val="000000" w:themeColor="text1"/>
          <w:szCs w:val="28"/>
        </w:rPr>
      </w:pPr>
    </w:p>
    <w:p w:rsidR="00956651" w:rsidRDefault="00131803" w:rsidP="009F6373">
      <w:pPr>
        <w:spacing w:after="0" w:line="240" w:lineRule="auto"/>
        <w:ind w:firstLine="567"/>
        <w:jc w:val="both"/>
        <w:rPr>
          <w:rFonts w:ascii="Times New Roman" w:hAnsi="Times New Roman" w:cs="Times New Roman"/>
          <w:sz w:val="28"/>
          <w:szCs w:val="28"/>
        </w:rPr>
      </w:pPr>
      <w:r w:rsidRPr="00131803">
        <w:rPr>
          <w:rFonts w:ascii="Times New Roman" w:hAnsi="Times New Roman" w:cs="Times New Roman"/>
          <w:sz w:val="28"/>
          <w:szCs w:val="28"/>
        </w:rPr>
        <w:t>Відповідно до статей 319, 327 Цивільного кодексу України, частини п'ятої статті 60 та статті 60</w:t>
      </w:r>
      <w:r w:rsidR="001F25EC">
        <w:rPr>
          <w:rFonts w:ascii="Times New Roman" w:hAnsi="Times New Roman" w:cs="Times New Roman"/>
          <w:sz w:val="28"/>
          <w:szCs w:val="28"/>
          <w:vertAlign w:val="superscript"/>
        </w:rPr>
        <w:t>1</w:t>
      </w:r>
      <w:r w:rsidRPr="00131803">
        <w:rPr>
          <w:rFonts w:ascii="Times New Roman" w:hAnsi="Times New Roman" w:cs="Times New Roman"/>
          <w:sz w:val="28"/>
          <w:szCs w:val="28"/>
        </w:rPr>
        <w:t xml:space="preserve"> Закону України «Про місцеве самоврядування в Україні»,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та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затвердженого постановою Кабінету Міністрів України від 08 вересня 2025 року № 1103, з метою забезпечення ефективного використання та утримання майна комунальної власності територіальної громади міста Києва, Київська міська рада</w:t>
      </w:r>
    </w:p>
    <w:p w:rsidR="00131803" w:rsidRPr="00956651" w:rsidRDefault="00131803" w:rsidP="00956651">
      <w:pPr>
        <w:spacing w:after="0" w:line="240" w:lineRule="auto"/>
        <w:ind w:right="-338" w:firstLine="567"/>
        <w:jc w:val="both"/>
        <w:rPr>
          <w:rFonts w:ascii="Times New Roman" w:hAnsi="Times New Roman" w:cs="Times New Roman"/>
          <w:sz w:val="28"/>
          <w:szCs w:val="28"/>
        </w:rPr>
      </w:pPr>
    </w:p>
    <w:p w:rsidR="00956651" w:rsidRDefault="00956651" w:rsidP="00956651">
      <w:pPr>
        <w:spacing w:after="0" w:line="240" w:lineRule="auto"/>
        <w:ind w:right="-338" w:firstLine="567"/>
        <w:jc w:val="both"/>
        <w:rPr>
          <w:rFonts w:ascii="Times New Roman" w:hAnsi="Times New Roman" w:cs="Times New Roman"/>
          <w:b/>
          <w:sz w:val="28"/>
          <w:szCs w:val="28"/>
        </w:rPr>
      </w:pPr>
      <w:r w:rsidRPr="00956651">
        <w:rPr>
          <w:rFonts w:ascii="Times New Roman" w:hAnsi="Times New Roman" w:cs="Times New Roman"/>
          <w:b/>
          <w:sz w:val="28"/>
          <w:szCs w:val="28"/>
        </w:rPr>
        <w:t>ВИРІШИЛА:</w:t>
      </w:r>
    </w:p>
    <w:p w:rsidR="00131803" w:rsidRPr="00956651" w:rsidRDefault="00131803" w:rsidP="00956651">
      <w:pPr>
        <w:spacing w:after="0" w:line="240" w:lineRule="auto"/>
        <w:ind w:right="-338" w:firstLine="567"/>
        <w:jc w:val="both"/>
        <w:rPr>
          <w:rFonts w:ascii="Times New Roman" w:hAnsi="Times New Roman" w:cs="Times New Roman"/>
          <w:b/>
          <w:sz w:val="28"/>
          <w:szCs w:val="28"/>
        </w:rPr>
      </w:pPr>
    </w:p>
    <w:p w:rsidR="00CA609F" w:rsidRDefault="00CA609F" w:rsidP="00CA609F">
      <w:pPr>
        <w:spacing w:after="0" w:line="240" w:lineRule="auto"/>
        <w:ind w:firstLine="709"/>
        <w:jc w:val="both"/>
        <w:rPr>
          <w:rFonts w:ascii="Times New Roman" w:hAnsi="Times New Roman" w:cs="Times New Roman"/>
          <w:sz w:val="28"/>
          <w:szCs w:val="28"/>
        </w:rPr>
      </w:pPr>
      <w:r w:rsidRPr="00CA609F">
        <w:rPr>
          <w:rFonts w:ascii="Times New Roman" w:hAnsi="Times New Roman" w:cs="Times New Roman"/>
          <w:sz w:val="28"/>
          <w:szCs w:val="28"/>
        </w:rPr>
        <w:t>1. Передати на праві узуфрукта комунального майна безстроково майно комунальної власності територіальної громади міста Києва, створене та/або пр</w:t>
      </w:r>
      <w:r w:rsidR="00756605">
        <w:rPr>
          <w:rFonts w:ascii="Times New Roman" w:hAnsi="Times New Roman" w:cs="Times New Roman"/>
          <w:sz w:val="28"/>
          <w:szCs w:val="28"/>
        </w:rPr>
        <w:t>идбане в результаті здійснення к</w:t>
      </w:r>
      <w:r w:rsidRPr="00CA609F">
        <w:rPr>
          <w:rFonts w:ascii="Times New Roman" w:hAnsi="Times New Roman" w:cs="Times New Roman"/>
          <w:sz w:val="28"/>
          <w:szCs w:val="28"/>
        </w:rPr>
        <w:t>омунальною корпорацією «Київавтодор» (</w:t>
      </w:r>
      <w:r w:rsidR="00756605">
        <w:rPr>
          <w:rFonts w:ascii="Times New Roman" w:hAnsi="Times New Roman" w:cs="Times New Roman"/>
          <w:sz w:val="28"/>
          <w:szCs w:val="28"/>
        </w:rPr>
        <w:t xml:space="preserve">ідентифікаційний </w:t>
      </w:r>
      <w:r w:rsidRPr="00CA609F">
        <w:rPr>
          <w:rFonts w:ascii="Times New Roman" w:hAnsi="Times New Roman" w:cs="Times New Roman"/>
          <w:sz w:val="28"/>
          <w:szCs w:val="28"/>
        </w:rPr>
        <w:t>код</w:t>
      </w:r>
      <w:r w:rsidR="00756605">
        <w:rPr>
          <w:rFonts w:ascii="Times New Roman" w:hAnsi="Times New Roman" w:cs="Times New Roman"/>
          <w:sz w:val="28"/>
          <w:szCs w:val="28"/>
        </w:rPr>
        <w:t xml:space="preserve"> юридичної особи </w:t>
      </w:r>
      <w:r w:rsidR="007852FA">
        <w:rPr>
          <w:rFonts w:ascii="Times New Roman" w:hAnsi="Times New Roman" w:cs="Times New Roman"/>
          <w:sz w:val="28"/>
          <w:szCs w:val="28"/>
        </w:rPr>
        <w:t xml:space="preserve">в </w:t>
      </w:r>
      <w:r w:rsidR="00756605">
        <w:rPr>
          <w:rFonts w:ascii="Times New Roman" w:hAnsi="Times New Roman" w:cs="Times New Roman"/>
          <w:sz w:val="28"/>
          <w:szCs w:val="28"/>
        </w:rPr>
        <w:t>ЄДРПОУ 03359026) та к</w:t>
      </w:r>
      <w:r w:rsidRPr="00CA609F">
        <w:rPr>
          <w:rFonts w:ascii="Times New Roman" w:hAnsi="Times New Roman" w:cs="Times New Roman"/>
          <w:sz w:val="28"/>
          <w:szCs w:val="28"/>
        </w:rPr>
        <w:t>омунальним підприємством «Дирекція будівництва шляхово-транспортних споруд м. Києва» (</w:t>
      </w:r>
      <w:r w:rsidR="00756605" w:rsidRPr="00756605">
        <w:rPr>
          <w:rFonts w:ascii="Times New Roman" w:hAnsi="Times New Roman" w:cs="Times New Roman"/>
          <w:sz w:val="28"/>
          <w:szCs w:val="28"/>
        </w:rPr>
        <w:t>ідентифікаційний код юридичної особи</w:t>
      </w:r>
      <w:r w:rsidR="007852FA">
        <w:rPr>
          <w:rFonts w:ascii="Times New Roman" w:hAnsi="Times New Roman" w:cs="Times New Roman"/>
          <w:sz w:val="28"/>
          <w:szCs w:val="28"/>
        </w:rPr>
        <w:t xml:space="preserve"> в</w:t>
      </w:r>
      <w:r w:rsidRPr="00CA609F">
        <w:rPr>
          <w:rFonts w:ascii="Times New Roman" w:hAnsi="Times New Roman" w:cs="Times New Roman"/>
          <w:sz w:val="28"/>
          <w:szCs w:val="28"/>
        </w:rPr>
        <w:t xml:space="preserve"> ЄДРПОУ 05445267) робіт з реконструкції та капітального ремонту обʼєктів вулично-дорожньої мережі міста Києва, комунальним підприємствам згідно з додатком.</w:t>
      </w:r>
    </w:p>
    <w:p w:rsidR="00CA609F" w:rsidRPr="00CA609F" w:rsidRDefault="00CA609F" w:rsidP="00CA609F">
      <w:pPr>
        <w:spacing w:after="0" w:line="240" w:lineRule="auto"/>
        <w:ind w:firstLine="709"/>
        <w:jc w:val="both"/>
        <w:rPr>
          <w:rFonts w:ascii="Times New Roman" w:hAnsi="Times New Roman" w:cs="Times New Roman"/>
          <w:sz w:val="28"/>
          <w:szCs w:val="28"/>
        </w:rPr>
      </w:pPr>
    </w:p>
    <w:p w:rsidR="00CA609F" w:rsidRPr="00CA609F" w:rsidRDefault="00CA609F" w:rsidP="00CA609F">
      <w:pPr>
        <w:spacing w:after="0" w:line="240" w:lineRule="auto"/>
        <w:ind w:firstLine="709"/>
        <w:jc w:val="both"/>
        <w:rPr>
          <w:rFonts w:ascii="Times New Roman" w:hAnsi="Times New Roman" w:cs="Times New Roman"/>
          <w:sz w:val="28"/>
          <w:szCs w:val="28"/>
        </w:rPr>
      </w:pPr>
      <w:r w:rsidRPr="00CA609F">
        <w:rPr>
          <w:rFonts w:ascii="Times New Roman" w:hAnsi="Times New Roman" w:cs="Times New Roman"/>
          <w:sz w:val="28"/>
          <w:szCs w:val="28"/>
        </w:rPr>
        <w:t>2. Комунальн</w:t>
      </w:r>
      <w:r w:rsidR="008754AC">
        <w:rPr>
          <w:rFonts w:ascii="Times New Roman" w:hAnsi="Times New Roman" w:cs="Times New Roman"/>
          <w:sz w:val="28"/>
          <w:szCs w:val="28"/>
        </w:rPr>
        <w:t>ій корпорації «Київавтодор» та к</w:t>
      </w:r>
      <w:r w:rsidRPr="00CA609F">
        <w:rPr>
          <w:rFonts w:ascii="Times New Roman" w:hAnsi="Times New Roman" w:cs="Times New Roman"/>
          <w:sz w:val="28"/>
          <w:szCs w:val="28"/>
        </w:rPr>
        <w:t xml:space="preserve">омунальному підприємству «Дирекція будівництва шляхово-транспортних споруд м. Києва» спільно з комунальними підприємствами, яким передається майно, згідно з додатком до цього рішення, в установленому законодавством порядку здійснити приймання-передачу майна, зазначеного в </w:t>
      </w:r>
      <w:r w:rsidR="008B5171">
        <w:rPr>
          <w:rFonts w:ascii="Times New Roman" w:hAnsi="Times New Roman" w:cs="Times New Roman"/>
          <w:sz w:val="28"/>
          <w:szCs w:val="28"/>
        </w:rPr>
        <w:t xml:space="preserve">додатку до </w:t>
      </w:r>
      <w:r w:rsidRPr="00CA609F">
        <w:rPr>
          <w:rFonts w:ascii="Times New Roman" w:hAnsi="Times New Roman" w:cs="Times New Roman"/>
          <w:sz w:val="28"/>
          <w:szCs w:val="28"/>
        </w:rPr>
        <w:t xml:space="preserve">цього рішення, та надати до Департаменту комунальної власності м. Києва виконавчого органу Київської </w:t>
      </w:r>
      <w:r w:rsidRPr="00CA609F">
        <w:rPr>
          <w:rFonts w:ascii="Times New Roman" w:hAnsi="Times New Roman" w:cs="Times New Roman"/>
          <w:sz w:val="28"/>
          <w:szCs w:val="28"/>
        </w:rPr>
        <w:lastRenderedPageBreak/>
        <w:t>міської ради (Київської місь</w:t>
      </w:r>
      <w:r>
        <w:rPr>
          <w:rFonts w:ascii="Times New Roman" w:hAnsi="Times New Roman" w:cs="Times New Roman"/>
          <w:sz w:val="28"/>
          <w:szCs w:val="28"/>
        </w:rPr>
        <w:t>кої державної адміністрації) коп</w:t>
      </w:r>
      <w:r w:rsidRPr="00CA609F">
        <w:rPr>
          <w:rFonts w:ascii="Times New Roman" w:hAnsi="Times New Roman" w:cs="Times New Roman"/>
          <w:sz w:val="28"/>
          <w:szCs w:val="28"/>
        </w:rPr>
        <w:t xml:space="preserve">ії актів </w:t>
      </w:r>
      <w:r w:rsidR="00DA2CD5">
        <w:rPr>
          <w:rFonts w:ascii="Times New Roman" w:hAnsi="Times New Roman" w:cs="Times New Roman"/>
          <w:sz w:val="28"/>
          <w:szCs w:val="28"/>
        </w:rPr>
        <w:br/>
      </w:r>
      <w:r w:rsidRPr="00CA609F">
        <w:rPr>
          <w:rFonts w:ascii="Times New Roman" w:hAnsi="Times New Roman" w:cs="Times New Roman"/>
          <w:sz w:val="28"/>
          <w:szCs w:val="28"/>
        </w:rPr>
        <w:t>приймання-передачі.</w:t>
      </w:r>
    </w:p>
    <w:p w:rsidR="00CA609F" w:rsidRPr="00CA609F" w:rsidRDefault="00CA609F" w:rsidP="00CA609F">
      <w:pPr>
        <w:spacing w:after="0" w:line="240" w:lineRule="auto"/>
        <w:ind w:firstLine="709"/>
        <w:jc w:val="both"/>
        <w:rPr>
          <w:rFonts w:ascii="Times New Roman" w:hAnsi="Times New Roman" w:cs="Times New Roman"/>
          <w:sz w:val="28"/>
          <w:szCs w:val="28"/>
        </w:rPr>
      </w:pPr>
    </w:p>
    <w:p w:rsidR="00CA609F" w:rsidRPr="00CA609F" w:rsidRDefault="00CA609F" w:rsidP="00CA609F">
      <w:pPr>
        <w:spacing w:after="0" w:line="240" w:lineRule="auto"/>
        <w:ind w:firstLine="709"/>
        <w:jc w:val="both"/>
        <w:rPr>
          <w:rFonts w:ascii="Times New Roman" w:hAnsi="Times New Roman" w:cs="Times New Roman"/>
          <w:sz w:val="28"/>
          <w:szCs w:val="28"/>
          <w:u w:val="single"/>
        </w:rPr>
      </w:pPr>
      <w:r w:rsidRPr="00CA609F">
        <w:rPr>
          <w:rFonts w:ascii="Times New Roman" w:hAnsi="Times New Roman" w:cs="Times New Roman"/>
          <w:sz w:val="28"/>
          <w:szCs w:val="28"/>
        </w:rPr>
        <w:t>3.</w:t>
      </w:r>
      <w:r w:rsidR="00C722CB">
        <w:rPr>
          <w:rFonts w:ascii="Times New Roman" w:hAnsi="Times New Roman" w:cs="Times New Roman"/>
          <w:sz w:val="28"/>
          <w:szCs w:val="28"/>
        </w:rPr>
        <w:t xml:space="preserve"> Комунальним підприємствам, за якими закріплюється майно, </w:t>
      </w:r>
      <w:r w:rsidR="008B5171">
        <w:rPr>
          <w:rFonts w:ascii="Times New Roman" w:hAnsi="Times New Roman" w:cs="Times New Roman"/>
          <w:sz w:val="28"/>
          <w:szCs w:val="28"/>
        </w:rPr>
        <w:t>зазначеним</w:t>
      </w:r>
      <w:r w:rsidR="00C722CB">
        <w:rPr>
          <w:rFonts w:ascii="Times New Roman" w:hAnsi="Times New Roman" w:cs="Times New Roman"/>
          <w:sz w:val="28"/>
          <w:szCs w:val="28"/>
        </w:rPr>
        <w:t xml:space="preserve"> у додатку</w:t>
      </w:r>
      <w:r w:rsidR="00756605">
        <w:rPr>
          <w:rFonts w:ascii="Times New Roman" w:hAnsi="Times New Roman" w:cs="Times New Roman"/>
          <w:sz w:val="28"/>
          <w:szCs w:val="28"/>
        </w:rPr>
        <w:t>:</w:t>
      </w:r>
    </w:p>
    <w:p w:rsidR="00CA609F" w:rsidRPr="00CA609F" w:rsidRDefault="00CA609F" w:rsidP="00CA609F">
      <w:pPr>
        <w:spacing w:after="0" w:line="240" w:lineRule="auto"/>
        <w:ind w:firstLine="709"/>
        <w:jc w:val="both"/>
        <w:rPr>
          <w:rFonts w:ascii="Times New Roman" w:hAnsi="Times New Roman" w:cs="Times New Roman"/>
          <w:sz w:val="28"/>
          <w:szCs w:val="28"/>
        </w:rPr>
      </w:pPr>
      <w:r w:rsidRPr="00CA609F">
        <w:rPr>
          <w:rFonts w:ascii="Times New Roman" w:hAnsi="Times New Roman" w:cs="Times New Roman"/>
          <w:sz w:val="28"/>
          <w:szCs w:val="28"/>
        </w:rPr>
        <w:t xml:space="preserve">3.1. здійснювати контроль за збереженням, використанням переданого майна, зазначеного у </w:t>
      </w:r>
      <w:r w:rsidR="00756605">
        <w:rPr>
          <w:rFonts w:ascii="Times New Roman" w:hAnsi="Times New Roman" w:cs="Times New Roman"/>
          <w:sz w:val="28"/>
          <w:szCs w:val="28"/>
        </w:rPr>
        <w:t xml:space="preserve">додатку до </w:t>
      </w:r>
      <w:r w:rsidRPr="00CA609F">
        <w:rPr>
          <w:rFonts w:ascii="Times New Roman" w:hAnsi="Times New Roman" w:cs="Times New Roman"/>
          <w:sz w:val="28"/>
          <w:szCs w:val="28"/>
        </w:rPr>
        <w:t>цього рішення, та відображенням його у бухгалтерському обліку;</w:t>
      </w:r>
    </w:p>
    <w:p w:rsidR="00CA609F" w:rsidRPr="00CA609F" w:rsidRDefault="00CA609F" w:rsidP="00CA609F">
      <w:pPr>
        <w:spacing w:after="0" w:line="240" w:lineRule="auto"/>
        <w:ind w:firstLine="709"/>
        <w:jc w:val="both"/>
        <w:rPr>
          <w:rFonts w:ascii="Times New Roman" w:hAnsi="Times New Roman" w:cs="Times New Roman"/>
          <w:sz w:val="28"/>
          <w:szCs w:val="28"/>
        </w:rPr>
      </w:pPr>
      <w:r w:rsidRPr="00CA609F">
        <w:rPr>
          <w:rFonts w:ascii="Times New Roman" w:hAnsi="Times New Roman" w:cs="Times New Roman"/>
          <w:sz w:val="28"/>
          <w:szCs w:val="28"/>
        </w:rPr>
        <w:t xml:space="preserve">3.2. протягом місяця з моменту прийняття цього </w:t>
      </w:r>
      <w:r w:rsidR="00756605">
        <w:rPr>
          <w:rFonts w:ascii="Times New Roman" w:hAnsi="Times New Roman" w:cs="Times New Roman"/>
          <w:sz w:val="28"/>
          <w:szCs w:val="28"/>
        </w:rPr>
        <w:t xml:space="preserve">рішення </w:t>
      </w:r>
      <w:r w:rsidRPr="00CA609F">
        <w:rPr>
          <w:rFonts w:ascii="Times New Roman" w:hAnsi="Times New Roman" w:cs="Times New Roman"/>
          <w:sz w:val="28"/>
          <w:szCs w:val="28"/>
        </w:rPr>
        <w:t>вжити заходів щодо проведення державної реєстрації права узуфрукта комунального майна, якщо така реєстрація передбачена для відповідного виду майна;</w:t>
      </w:r>
    </w:p>
    <w:p w:rsidR="00CA609F" w:rsidRPr="00CA609F" w:rsidRDefault="00CA609F" w:rsidP="00CA609F">
      <w:pPr>
        <w:spacing w:after="0" w:line="240" w:lineRule="auto"/>
        <w:ind w:firstLine="709"/>
        <w:jc w:val="both"/>
        <w:rPr>
          <w:rFonts w:ascii="Times New Roman" w:hAnsi="Times New Roman" w:cs="Times New Roman"/>
          <w:sz w:val="28"/>
          <w:szCs w:val="28"/>
        </w:rPr>
      </w:pPr>
      <w:r w:rsidRPr="00CA609F">
        <w:rPr>
          <w:rFonts w:ascii="Times New Roman" w:hAnsi="Times New Roman" w:cs="Times New Roman"/>
          <w:sz w:val="28"/>
          <w:szCs w:val="28"/>
        </w:rPr>
        <w:t xml:space="preserve">3.3. щорічно </w:t>
      </w:r>
      <w:r w:rsidRPr="00CA609F">
        <w:rPr>
          <w:rFonts w:ascii="Times New Roman" w:hAnsi="Times New Roman" w:cs="Times New Roman"/>
          <w:sz w:val="28"/>
          <w:szCs w:val="28"/>
          <w:lang w:val="ru-RU"/>
        </w:rPr>
        <w:t>до 31 січня року, наступного за звітним роком</w:t>
      </w:r>
      <w:r w:rsidRPr="00CA609F">
        <w:rPr>
          <w:rFonts w:ascii="Times New Roman" w:hAnsi="Times New Roman" w:cs="Times New Roman"/>
          <w:sz w:val="28"/>
          <w:szCs w:val="28"/>
        </w:rPr>
        <w:t xml:space="preserve">, подавати до Департаменту комунальної власності м. Києва виконавчого органу Київської міської ради (Київської міської державної адміністрації) у письмовій формі  звіт про використання майна </w:t>
      </w:r>
      <w:r w:rsidRPr="00CA609F">
        <w:rPr>
          <w:rFonts w:ascii="Times New Roman" w:hAnsi="Times New Roman" w:cs="Times New Roman"/>
          <w:sz w:val="28"/>
          <w:szCs w:val="28"/>
          <w:lang w:val="ru-RU"/>
        </w:rPr>
        <w:t>станом на 31 грудня звітного року</w:t>
      </w:r>
      <w:r w:rsidR="00BA6F89">
        <w:rPr>
          <w:rFonts w:ascii="Times New Roman" w:hAnsi="Times New Roman" w:cs="Times New Roman"/>
          <w:sz w:val="28"/>
          <w:szCs w:val="28"/>
        </w:rPr>
        <w:t xml:space="preserve"> за формою, затвердженою п</w:t>
      </w:r>
      <w:r w:rsidRPr="00CA609F">
        <w:rPr>
          <w:rFonts w:ascii="Times New Roman" w:hAnsi="Times New Roman" w:cs="Times New Roman"/>
          <w:sz w:val="28"/>
          <w:szCs w:val="28"/>
        </w:rPr>
        <w:t xml:space="preserve">остановою Кабінету Міністрів України від 08 вересня                    2025 року № 1103 </w:t>
      </w:r>
      <w:r w:rsidRPr="00CA609F">
        <w:rPr>
          <w:rFonts w:ascii="Times New Roman" w:hAnsi="Times New Roman" w:cs="Times New Roman"/>
          <w:sz w:val="28"/>
          <w:szCs w:val="28"/>
          <w:lang w:val="ru-RU"/>
        </w:rPr>
        <w:t>«Про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w:t>
      </w:r>
      <w:r w:rsidRPr="00CA609F">
        <w:rPr>
          <w:rFonts w:ascii="Times New Roman" w:hAnsi="Times New Roman" w:cs="Times New Roman"/>
          <w:sz w:val="28"/>
          <w:szCs w:val="28"/>
        </w:rPr>
        <w:t>;</w:t>
      </w:r>
    </w:p>
    <w:p w:rsidR="00CA609F" w:rsidRPr="00CA609F" w:rsidRDefault="00CA609F" w:rsidP="00CA609F">
      <w:pPr>
        <w:spacing w:after="0" w:line="240" w:lineRule="auto"/>
        <w:ind w:firstLine="709"/>
        <w:jc w:val="both"/>
        <w:rPr>
          <w:rFonts w:ascii="Times New Roman" w:hAnsi="Times New Roman" w:cs="Times New Roman"/>
          <w:sz w:val="28"/>
          <w:szCs w:val="28"/>
        </w:rPr>
      </w:pPr>
      <w:r w:rsidRPr="00CA609F">
        <w:rPr>
          <w:rFonts w:ascii="Times New Roman" w:hAnsi="Times New Roman" w:cs="Times New Roman"/>
          <w:sz w:val="28"/>
          <w:szCs w:val="28"/>
        </w:rPr>
        <w:t xml:space="preserve">3.4. дотримуватись встановленого порядку щодо списання з балансу </w:t>
      </w:r>
      <w:r w:rsidR="00756605">
        <w:rPr>
          <w:rFonts w:ascii="Times New Roman" w:hAnsi="Times New Roman" w:cs="Times New Roman"/>
          <w:sz w:val="28"/>
          <w:szCs w:val="28"/>
        </w:rPr>
        <w:t xml:space="preserve">переданого </w:t>
      </w:r>
      <w:r w:rsidRPr="00CA609F">
        <w:rPr>
          <w:rFonts w:ascii="Times New Roman" w:hAnsi="Times New Roman" w:cs="Times New Roman"/>
          <w:sz w:val="28"/>
          <w:szCs w:val="28"/>
        </w:rPr>
        <w:t>майна.</w:t>
      </w:r>
    </w:p>
    <w:p w:rsidR="00CA609F" w:rsidRPr="00CA609F" w:rsidRDefault="00CA609F" w:rsidP="00CA609F">
      <w:pPr>
        <w:spacing w:after="0" w:line="240" w:lineRule="auto"/>
        <w:ind w:firstLine="709"/>
        <w:jc w:val="both"/>
        <w:rPr>
          <w:rFonts w:ascii="Times New Roman" w:hAnsi="Times New Roman" w:cs="Times New Roman"/>
          <w:sz w:val="28"/>
          <w:szCs w:val="28"/>
        </w:rPr>
      </w:pPr>
    </w:p>
    <w:p w:rsidR="00CA609F" w:rsidRPr="00CA609F" w:rsidRDefault="00CA609F" w:rsidP="00CA609F">
      <w:pPr>
        <w:spacing w:after="0" w:line="240" w:lineRule="auto"/>
        <w:ind w:firstLine="709"/>
        <w:jc w:val="both"/>
        <w:rPr>
          <w:rFonts w:ascii="Times New Roman" w:hAnsi="Times New Roman" w:cs="Times New Roman"/>
          <w:sz w:val="28"/>
          <w:szCs w:val="28"/>
        </w:rPr>
      </w:pPr>
      <w:r w:rsidRPr="00CA609F">
        <w:rPr>
          <w:rFonts w:ascii="Times New Roman" w:hAnsi="Times New Roman" w:cs="Times New Roman"/>
          <w:sz w:val="28"/>
          <w:szCs w:val="28"/>
        </w:rPr>
        <w:t>4.  </w:t>
      </w:r>
      <w:bookmarkStart w:id="0" w:name="w1_1"/>
      <w:r w:rsidRPr="00CA609F">
        <w:rPr>
          <w:rFonts w:ascii="Times New Roman" w:hAnsi="Times New Roman" w:cs="Times New Roman"/>
          <w:sz w:val="28"/>
          <w:szCs w:val="28"/>
        </w:rPr>
        <w:t>Узуфруктарій</w:t>
      </w:r>
      <w:bookmarkEnd w:id="0"/>
      <w:r w:rsidRPr="00CA609F">
        <w:rPr>
          <w:rFonts w:ascii="Times New Roman" w:hAnsi="Times New Roman" w:cs="Times New Roman"/>
          <w:sz w:val="28"/>
          <w:szCs w:val="28"/>
        </w:rPr>
        <w:t> </w:t>
      </w:r>
      <w:bookmarkStart w:id="1" w:name="w2_1"/>
      <w:r w:rsidRPr="00CA609F">
        <w:rPr>
          <w:rFonts w:ascii="Times New Roman" w:hAnsi="Times New Roman" w:cs="Times New Roman"/>
          <w:sz w:val="28"/>
          <w:szCs w:val="28"/>
        </w:rPr>
        <w:t>зобов</w:t>
      </w:r>
      <w:bookmarkEnd w:id="1"/>
      <w:r w:rsidRPr="00CA609F">
        <w:rPr>
          <w:rFonts w:ascii="Times New Roman" w:hAnsi="Times New Roman" w:cs="Times New Roman"/>
          <w:sz w:val="28"/>
          <w:szCs w:val="28"/>
        </w:rPr>
        <w:t>’язаний використовувати комунальне майно згідно з цільовим призначенням, визначеним уповноваженим органом місцевого самоврядування, утримувати передане на праві узуфрукта комунальне майно в належному стані, за власний рахунок проводити його поточний ремонт, а за попередньою письмовою згодою уповноваженого органу місцевого самоврядування – капітальний ремонт.</w:t>
      </w:r>
    </w:p>
    <w:p w:rsidR="00CA609F" w:rsidRPr="00CA609F" w:rsidRDefault="00CA609F" w:rsidP="00CA609F">
      <w:pPr>
        <w:spacing w:after="0" w:line="240" w:lineRule="auto"/>
        <w:ind w:firstLine="709"/>
        <w:jc w:val="both"/>
        <w:rPr>
          <w:rFonts w:ascii="Times New Roman" w:hAnsi="Times New Roman" w:cs="Times New Roman"/>
          <w:sz w:val="28"/>
          <w:szCs w:val="28"/>
        </w:rPr>
      </w:pPr>
      <w:bookmarkStart w:id="2" w:name="n346"/>
      <w:bookmarkEnd w:id="2"/>
      <w:r w:rsidRPr="00CA609F">
        <w:rPr>
          <w:rFonts w:ascii="Times New Roman" w:hAnsi="Times New Roman" w:cs="Times New Roman"/>
          <w:sz w:val="28"/>
          <w:szCs w:val="28"/>
        </w:rPr>
        <w:t>Узуфруктарій також несе витрати, пов’язані з утриманням, користуванням та обслуговуванням майна, щодо якого встановлений узуфрукт комунального майна.</w:t>
      </w:r>
    </w:p>
    <w:p w:rsidR="00CA609F" w:rsidRPr="00CA609F" w:rsidRDefault="00CA609F" w:rsidP="00CA609F">
      <w:pPr>
        <w:spacing w:after="0" w:line="240" w:lineRule="auto"/>
        <w:ind w:firstLine="709"/>
        <w:jc w:val="both"/>
        <w:rPr>
          <w:rFonts w:ascii="Times New Roman" w:hAnsi="Times New Roman" w:cs="Times New Roman"/>
          <w:sz w:val="28"/>
          <w:szCs w:val="28"/>
        </w:rPr>
      </w:pPr>
    </w:p>
    <w:p w:rsidR="00CA609F" w:rsidRPr="00CA609F" w:rsidRDefault="00CA609F" w:rsidP="00CA609F">
      <w:pPr>
        <w:spacing w:after="0" w:line="240" w:lineRule="auto"/>
        <w:ind w:firstLine="709"/>
        <w:jc w:val="both"/>
        <w:rPr>
          <w:rFonts w:ascii="Times New Roman" w:hAnsi="Times New Roman" w:cs="Times New Roman"/>
          <w:sz w:val="28"/>
          <w:szCs w:val="28"/>
        </w:rPr>
      </w:pPr>
      <w:r w:rsidRPr="00CA609F">
        <w:rPr>
          <w:rFonts w:ascii="Times New Roman" w:hAnsi="Times New Roman" w:cs="Times New Roman"/>
          <w:sz w:val="28"/>
          <w:szCs w:val="28"/>
        </w:rPr>
        <w:t>5. Встановити, що право узуфрукта комунального майна виникає з дня отримання</w:t>
      </w:r>
      <w:r w:rsidR="00756605">
        <w:rPr>
          <w:rFonts w:ascii="Times New Roman" w:hAnsi="Times New Roman" w:cs="Times New Roman"/>
          <w:sz w:val="28"/>
          <w:szCs w:val="28"/>
        </w:rPr>
        <w:t xml:space="preserve"> узуфруктарієм</w:t>
      </w:r>
      <w:r w:rsidRPr="00CA609F">
        <w:rPr>
          <w:rFonts w:ascii="Times New Roman" w:hAnsi="Times New Roman" w:cs="Times New Roman"/>
          <w:sz w:val="28"/>
          <w:szCs w:val="28"/>
        </w:rPr>
        <w:t xml:space="preserve"> цього рішення.</w:t>
      </w:r>
    </w:p>
    <w:p w:rsidR="00CA609F" w:rsidRPr="00CA609F" w:rsidRDefault="00CA609F" w:rsidP="00CA609F">
      <w:pPr>
        <w:spacing w:after="0" w:line="240" w:lineRule="auto"/>
        <w:ind w:firstLine="709"/>
        <w:jc w:val="both"/>
        <w:rPr>
          <w:rFonts w:ascii="Times New Roman" w:hAnsi="Times New Roman" w:cs="Times New Roman"/>
          <w:sz w:val="28"/>
          <w:szCs w:val="28"/>
        </w:rPr>
      </w:pPr>
    </w:p>
    <w:p w:rsidR="00CA609F" w:rsidRPr="00CA609F" w:rsidRDefault="00CA609F" w:rsidP="00CA609F">
      <w:pPr>
        <w:spacing w:after="0" w:line="240" w:lineRule="auto"/>
        <w:ind w:firstLine="709"/>
        <w:jc w:val="both"/>
        <w:rPr>
          <w:rFonts w:ascii="Times New Roman" w:hAnsi="Times New Roman" w:cs="Times New Roman"/>
          <w:sz w:val="28"/>
          <w:szCs w:val="28"/>
        </w:rPr>
      </w:pPr>
      <w:r w:rsidRPr="00CA609F">
        <w:rPr>
          <w:rFonts w:ascii="Times New Roman" w:hAnsi="Times New Roman" w:cs="Times New Roman"/>
          <w:sz w:val="28"/>
          <w:szCs w:val="28"/>
        </w:rPr>
        <w:t>6. Встановити, що узуфрукт комунального майна припиняється у разі:</w:t>
      </w:r>
    </w:p>
    <w:p w:rsidR="00CA609F" w:rsidRPr="00CA609F" w:rsidRDefault="00CA609F" w:rsidP="00CA609F">
      <w:pPr>
        <w:spacing w:after="0" w:line="240" w:lineRule="auto"/>
        <w:ind w:firstLine="709"/>
        <w:jc w:val="both"/>
        <w:rPr>
          <w:rFonts w:ascii="Times New Roman" w:hAnsi="Times New Roman" w:cs="Times New Roman"/>
          <w:sz w:val="28"/>
          <w:szCs w:val="28"/>
        </w:rPr>
      </w:pPr>
      <w:bookmarkStart w:id="3" w:name="n350"/>
      <w:bookmarkEnd w:id="3"/>
      <w:r w:rsidRPr="00CA609F">
        <w:rPr>
          <w:rFonts w:ascii="Times New Roman" w:hAnsi="Times New Roman" w:cs="Times New Roman"/>
          <w:sz w:val="28"/>
          <w:szCs w:val="28"/>
        </w:rPr>
        <w:t>1) припинення узуфруктарія в результаті його ліквідації;</w:t>
      </w:r>
    </w:p>
    <w:p w:rsidR="00CA609F" w:rsidRPr="00CA609F" w:rsidRDefault="00CA609F" w:rsidP="00CA609F">
      <w:pPr>
        <w:spacing w:after="0" w:line="240" w:lineRule="auto"/>
        <w:ind w:firstLine="709"/>
        <w:jc w:val="both"/>
        <w:rPr>
          <w:rFonts w:ascii="Times New Roman" w:hAnsi="Times New Roman" w:cs="Times New Roman"/>
          <w:sz w:val="28"/>
          <w:szCs w:val="28"/>
        </w:rPr>
      </w:pPr>
      <w:bookmarkStart w:id="4" w:name="n351"/>
      <w:bookmarkEnd w:id="4"/>
      <w:r w:rsidRPr="00CA609F">
        <w:rPr>
          <w:rFonts w:ascii="Times New Roman" w:hAnsi="Times New Roman" w:cs="Times New Roman"/>
          <w:sz w:val="28"/>
          <w:szCs w:val="28"/>
        </w:rPr>
        <w:t>2) загибелі або припинення існування майна, щодо якого встановлений узуфрукт комунального майна;</w:t>
      </w:r>
    </w:p>
    <w:p w:rsidR="00CA609F" w:rsidRPr="00CA609F" w:rsidRDefault="00CA609F" w:rsidP="00CA609F">
      <w:pPr>
        <w:spacing w:after="0" w:line="240" w:lineRule="auto"/>
        <w:ind w:firstLine="709"/>
        <w:jc w:val="both"/>
        <w:rPr>
          <w:rFonts w:ascii="Times New Roman" w:hAnsi="Times New Roman" w:cs="Times New Roman"/>
          <w:sz w:val="28"/>
          <w:szCs w:val="28"/>
        </w:rPr>
      </w:pPr>
      <w:bookmarkStart w:id="5" w:name="n352"/>
      <w:bookmarkEnd w:id="5"/>
      <w:r w:rsidRPr="00CA609F">
        <w:rPr>
          <w:rFonts w:ascii="Times New Roman" w:hAnsi="Times New Roman" w:cs="Times New Roman"/>
          <w:sz w:val="28"/>
          <w:szCs w:val="28"/>
        </w:rPr>
        <w:t>3) закінчення строку, на який було встановлено узуфрукт комунального майна;</w:t>
      </w:r>
    </w:p>
    <w:p w:rsidR="00CA609F" w:rsidRPr="00CA609F" w:rsidRDefault="00CA609F" w:rsidP="00CA609F">
      <w:pPr>
        <w:spacing w:after="0" w:line="240" w:lineRule="auto"/>
        <w:ind w:firstLine="709"/>
        <w:jc w:val="both"/>
        <w:rPr>
          <w:rFonts w:ascii="Times New Roman" w:hAnsi="Times New Roman" w:cs="Times New Roman"/>
          <w:sz w:val="28"/>
          <w:szCs w:val="28"/>
        </w:rPr>
      </w:pPr>
      <w:bookmarkStart w:id="6" w:name="n353"/>
      <w:bookmarkEnd w:id="6"/>
      <w:r w:rsidRPr="00CA609F">
        <w:rPr>
          <w:rFonts w:ascii="Times New Roman" w:hAnsi="Times New Roman" w:cs="Times New Roman"/>
          <w:sz w:val="28"/>
          <w:szCs w:val="28"/>
        </w:rPr>
        <w:t>4) погіршення стану майна, щодо якого встановлено узуфрукт комунального майна, внаслідок чого воно стає непридатним для використання за призначенням;</w:t>
      </w:r>
    </w:p>
    <w:p w:rsidR="00CA609F" w:rsidRPr="00CA609F" w:rsidRDefault="00CA609F" w:rsidP="00CA609F">
      <w:pPr>
        <w:spacing w:after="0" w:line="240" w:lineRule="auto"/>
        <w:ind w:firstLine="709"/>
        <w:jc w:val="both"/>
        <w:rPr>
          <w:rFonts w:ascii="Times New Roman" w:hAnsi="Times New Roman" w:cs="Times New Roman"/>
          <w:sz w:val="28"/>
          <w:szCs w:val="28"/>
        </w:rPr>
      </w:pPr>
      <w:bookmarkStart w:id="7" w:name="n354"/>
      <w:bookmarkEnd w:id="7"/>
      <w:r w:rsidRPr="00CA609F">
        <w:rPr>
          <w:rFonts w:ascii="Times New Roman" w:hAnsi="Times New Roman" w:cs="Times New Roman"/>
          <w:sz w:val="28"/>
          <w:szCs w:val="28"/>
        </w:rPr>
        <w:t>5) прийняття уповноваженим органом місцевого самоврядування рішення про припинення узуфрукта комунального майна, встановленого безстроково;</w:t>
      </w:r>
    </w:p>
    <w:p w:rsidR="00CA609F" w:rsidRPr="00CA609F" w:rsidRDefault="00CA609F" w:rsidP="00CA609F">
      <w:pPr>
        <w:spacing w:after="0" w:line="240" w:lineRule="auto"/>
        <w:ind w:firstLine="709"/>
        <w:jc w:val="both"/>
        <w:rPr>
          <w:rFonts w:ascii="Times New Roman" w:hAnsi="Times New Roman" w:cs="Times New Roman"/>
          <w:sz w:val="28"/>
          <w:szCs w:val="28"/>
        </w:rPr>
      </w:pPr>
      <w:bookmarkStart w:id="8" w:name="n355"/>
      <w:bookmarkEnd w:id="8"/>
      <w:r w:rsidRPr="00CA609F">
        <w:rPr>
          <w:rFonts w:ascii="Times New Roman" w:hAnsi="Times New Roman" w:cs="Times New Roman"/>
          <w:sz w:val="28"/>
          <w:szCs w:val="28"/>
        </w:rPr>
        <w:lastRenderedPageBreak/>
        <w:t>6) поєднання в одній особі особи узуфруктарія і власника комунального майна;</w:t>
      </w:r>
    </w:p>
    <w:p w:rsidR="00CA609F" w:rsidRDefault="00CA609F" w:rsidP="00CA609F">
      <w:pPr>
        <w:spacing w:after="0" w:line="240" w:lineRule="auto"/>
        <w:ind w:firstLine="709"/>
        <w:jc w:val="both"/>
        <w:rPr>
          <w:rFonts w:ascii="Times New Roman" w:hAnsi="Times New Roman" w:cs="Times New Roman"/>
          <w:sz w:val="28"/>
          <w:szCs w:val="28"/>
        </w:rPr>
      </w:pPr>
      <w:bookmarkStart w:id="9" w:name="n356"/>
      <w:bookmarkEnd w:id="9"/>
      <w:r w:rsidRPr="00CA609F">
        <w:rPr>
          <w:rFonts w:ascii="Times New Roman" w:hAnsi="Times New Roman" w:cs="Times New Roman"/>
          <w:sz w:val="28"/>
          <w:szCs w:val="28"/>
        </w:rPr>
        <w:t>7) припинення узуфрукта комунального майна за рішенням суду.</w:t>
      </w:r>
    </w:p>
    <w:p w:rsidR="00CA609F" w:rsidRPr="00CA609F" w:rsidRDefault="00CA609F" w:rsidP="00C428B1">
      <w:pPr>
        <w:spacing w:after="0" w:line="240" w:lineRule="auto"/>
        <w:jc w:val="both"/>
        <w:rPr>
          <w:rFonts w:ascii="Times New Roman" w:hAnsi="Times New Roman" w:cs="Times New Roman"/>
          <w:sz w:val="28"/>
          <w:szCs w:val="28"/>
        </w:rPr>
      </w:pPr>
    </w:p>
    <w:p w:rsidR="00CA609F" w:rsidRPr="00CA609F" w:rsidRDefault="00C428B1" w:rsidP="00CA60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CA609F" w:rsidRPr="00CA609F">
        <w:rPr>
          <w:rFonts w:ascii="Times New Roman" w:hAnsi="Times New Roman" w:cs="Times New Roman"/>
          <w:sz w:val="28"/>
          <w:szCs w:val="28"/>
        </w:rPr>
        <w:t xml:space="preserve">. </w:t>
      </w:r>
      <w:r w:rsidR="008B5171">
        <w:rPr>
          <w:rFonts w:ascii="Times New Roman" w:hAnsi="Times New Roman" w:cs="Times New Roman"/>
          <w:sz w:val="28"/>
          <w:szCs w:val="28"/>
        </w:rPr>
        <w:t>О</w:t>
      </w:r>
      <w:r w:rsidR="00CA609F" w:rsidRPr="00CA609F">
        <w:rPr>
          <w:rFonts w:ascii="Times New Roman" w:hAnsi="Times New Roman" w:cs="Times New Roman"/>
          <w:sz w:val="28"/>
          <w:szCs w:val="28"/>
        </w:rPr>
        <w:t xml:space="preserve">фіційно оприлюднити </w:t>
      </w:r>
      <w:r w:rsidR="008B5171">
        <w:rPr>
          <w:rFonts w:ascii="Times New Roman" w:hAnsi="Times New Roman" w:cs="Times New Roman"/>
          <w:sz w:val="28"/>
          <w:szCs w:val="28"/>
        </w:rPr>
        <w:t>ц</w:t>
      </w:r>
      <w:r w:rsidR="008B5171" w:rsidRPr="008B5171">
        <w:rPr>
          <w:rFonts w:ascii="Times New Roman" w:hAnsi="Times New Roman" w:cs="Times New Roman"/>
          <w:sz w:val="28"/>
          <w:szCs w:val="28"/>
        </w:rPr>
        <w:t xml:space="preserve">е рішення </w:t>
      </w:r>
      <w:r w:rsidR="00CA609F" w:rsidRPr="00CA609F">
        <w:rPr>
          <w:rFonts w:ascii="Times New Roman" w:hAnsi="Times New Roman" w:cs="Times New Roman"/>
          <w:sz w:val="28"/>
          <w:szCs w:val="28"/>
        </w:rPr>
        <w:t>в</w:t>
      </w:r>
      <w:r w:rsidR="00CA609F">
        <w:rPr>
          <w:rFonts w:ascii="Times New Roman" w:hAnsi="Times New Roman" w:cs="Times New Roman"/>
          <w:sz w:val="28"/>
          <w:szCs w:val="28"/>
        </w:rPr>
        <w:t xml:space="preserve"> установленому порядку</w:t>
      </w:r>
      <w:r w:rsidR="00CA609F" w:rsidRPr="00CA609F">
        <w:rPr>
          <w:rFonts w:ascii="Times New Roman" w:hAnsi="Times New Roman" w:cs="Times New Roman"/>
          <w:sz w:val="28"/>
          <w:szCs w:val="28"/>
        </w:rPr>
        <w:t xml:space="preserve">. </w:t>
      </w:r>
    </w:p>
    <w:p w:rsidR="00CA609F" w:rsidRPr="00CA609F" w:rsidRDefault="00CA609F" w:rsidP="00CA609F">
      <w:pPr>
        <w:spacing w:after="0" w:line="240" w:lineRule="auto"/>
        <w:ind w:firstLine="709"/>
        <w:jc w:val="both"/>
        <w:rPr>
          <w:rFonts w:ascii="Times New Roman" w:hAnsi="Times New Roman" w:cs="Times New Roman"/>
          <w:sz w:val="28"/>
          <w:szCs w:val="28"/>
        </w:rPr>
      </w:pPr>
    </w:p>
    <w:p w:rsidR="00CA609F" w:rsidRPr="00CA609F" w:rsidRDefault="00C428B1" w:rsidP="00CA60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CA609F" w:rsidRPr="00CA609F">
        <w:rPr>
          <w:rFonts w:ascii="Times New Roman" w:hAnsi="Times New Roman" w:cs="Times New Roman"/>
          <w:sz w:val="28"/>
          <w:szCs w:val="28"/>
        </w:rPr>
        <w:t xml:space="preserve">. Це рішення набирає чинності з дня його оприлюднення. </w:t>
      </w:r>
    </w:p>
    <w:p w:rsidR="00CA609F" w:rsidRPr="00CA609F" w:rsidRDefault="00CA609F" w:rsidP="00CA609F">
      <w:pPr>
        <w:spacing w:after="0" w:line="240" w:lineRule="auto"/>
        <w:ind w:firstLine="709"/>
        <w:jc w:val="both"/>
        <w:rPr>
          <w:rFonts w:ascii="Times New Roman" w:hAnsi="Times New Roman" w:cs="Times New Roman"/>
          <w:sz w:val="28"/>
          <w:szCs w:val="28"/>
        </w:rPr>
      </w:pPr>
    </w:p>
    <w:p w:rsidR="00954E3D" w:rsidRDefault="00C428B1" w:rsidP="00CA60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A609F" w:rsidRPr="00CA609F">
        <w:rPr>
          <w:rFonts w:ascii="Times New Roman" w:hAnsi="Times New Roman" w:cs="Times New Roman"/>
          <w:sz w:val="28"/>
          <w:szCs w:val="28"/>
        </w:rPr>
        <w:t>. Контроль за виконанням цього рішення покласти</w:t>
      </w:r>
      <w:r w:rsidR="008B5171" w:rsidRPr="008B5171">
        <w:rPr>
          <w:rFonts w:ascii="Times New Roman" w:hAnsi="Times New Roman" w:cs="Times New Roman"/>
          <w:sz w:val="28"/>
          <w:szCs w:val="28"/>
        </w:rPr>
        <w:t xml:space="preserve"> на постійну комісію Київської міської ради з питань транспорту, зв’язку та реклами</w:t>
      </w:r>
      <w:r w:rsidR="008B5171">
        <w:rPr>
          <w:rFonts w:ascii="Times New Roman" w:hAnsi="Times New Roman" w:cs="Times New Roman"/>
          <w:sz w:val="28"/>
          <w:szCs w:val="28"/>
        </w:rPr>
        <w:t xml:space="preserve"> і</w:t>
      </w:r>
      <w:r w:rsidR="00CA609F" w:rsidRPr="00CA609F">
        <w:rPr>
          <w:rFonts w:ascii="Times New Roman" w:hAnsi="Times New Roman" w:cs="Times New Roman"/>
          <w:sz w:val="28"/>
          <w:szCs w:val="28"/>
        </w:rPr>
        <w:t xml:space="preserve"> на постійну комісію Київської міської ради з питань влас</w:t>
      </w:r>
      <w:r w:rsidR="008B5171">
        <w:rPr>
          <w:rFonts w:ascii="Times New Roman" w:hAnsi="Times New Roman" w:cs="Times New Roman"/>
          <w:sz w:val="28"/>
          <w:szCs w:val="28"/>
        </w:rPr>
        <w:t>ності та регуляторної політики</w:t>
      </w:r>
      <w:r w:rsidR="00CA609F" w:rsidRPr="00CA609F">
        <w:rPr>
          <w:rFonts w:ascii="Times New Roman" w:hAnsi="Times New Roman" w:cs="Times New Roman"/>
          <w:sz w:val="28"/>
          <w:szCs w:val="28"/>
        </w:rPr>
        <w:t>.</w:t>
      </w:r>
    </w:p>
    <w:p w:rsidR="00954E3D" w:rsidRDefault="00954E3D" w:rsidP="00120F66">
      <w:pPr>
        <w:spacing w:after="0" w:line="240" w:lineRule="auto"/>
        <w:jc w:val="both"/>
        <w:rPr>
          <w:rFonts w:ascii="Times New Roman" w:hAnsi="Times New Roman" w:cs="Times New Roman"/>
          <w:sz w:val="28"/>
          <w:szCs w:val="28"/>
        </w:rPr>
      </w:pPr>
    </w:p>
    <w:p w:rsidR="000C5E00" w:rsidRDefault="000C5E00" w:rsidP="00956651">
      <w:pPr>
        <w:spacing w:after="0" w:line="240" w:lineRule="auto"/>
        <w:ind w:firstLine="709"/>
        <w:jc w:val="both"/>
        <w:rPr>
          <w:rFonts w:ascii="Times New Roman" w:hAnsi="Times New Roman" w:cs="Times New Roman"/>
          <w:sz w:val="28"/>
          <w:szCs w:val="28"/>
        </w:rPr>
      </w:pPr>
    </w:p>
    <w:p w:rsidR="000C5E00" w:rsidRPr="00956651" w:rsidRDefault="000C5E00" w:rsidP="000C5E00">
      <w:pPr>
        <w:spacing w:after="0" w:line="240" w:lineRule="auto"/>
        <w:ind w:right="-338"/>
        <w:jc w:val="both"/>
        <w:rPr>
          <w:rFonts w:ascii="Times New Roman" w:hAnsi="Times New Roman" w:cs="Times New Roman"/>
          <w:sz w:val="28"/>
          <w:szCs w:val="28"/>
        </w:rPr>
      </w:pPr>
      <w:r w:rsidRPr="00956651">
        <w:rPr>
          <w:rFonts w:ascii="Times New Roman" w:hAnsi="Times New Roman" w:cs="Times New Roman"/>
          <w:sz w:val="28"/>
          <w:szCs w:val="28"/>
        </w:rPr>
        <w:t>Київський міський голова</w:t>
      </w:r>
      <w:r w:rsidRPr="00956651">
        <w:rPr>
          <w:rFonts w:ascii="Times New Roman" w:hAnsi="Times New Roman" w:cs="Times New Roman"/>
          <w:sz w:val="28"/>
          <w:szCs w:val="28"/>
        </w:rPr>
        <w:tab/>
      </w:r>
      <w:r w:rsidRPr="00956651">
        <w:rPr>
          <w:rFonts w:ascii="Times New Roman" w:hAnsi="Times New Roman" w:cs="Times New Roman"/>
          <w:sz w:val="28"/>
          <w:szCs w:val="28"/>
        </w:rPr>
        <w:tab/>
      </w:r>
      <w:r w:rsidRPr="00956651">
        <w:rPr>
          <w:rFonts w:ascii="Times New Roman" w:hAnsi="Times New Roman" w:cs="Times New Roman"/>
          <w:sz w:val="28"/>
          <w:szCs w:val="28"/>
        </w:rPr>
        <w:tab/>
      </w:r>
      <w:r w:rsidRPr="00956651">
        <w:rPr>
          <w:rFonts w:ascii="Times New Roman" w:hAnsi="Times New Roman" w:cs="Times New Roman"/>
          <w:sz w:val="28"/>
          <w:szCs w:val="28"/>
        </w:rPr>
        <w:tab/>
      </w:r>
      <w:r w:rsidRPr="00956651">
        <w:rPr>
          <w:rFonts w:ascii="Times New Roman" w:hAnsi="Times New Roman" w:cs="Times New Roman"/>
          <w:sz w:val="28"/>
          <w:szCs w:val="28"/>
        </w:rPr>
        <w:tab/>
      </w:r>
      <w:r w:rsidRPr="00956651">
        <w:rPr>
          <w:rFonts w:ascii="Times New Roman" w:hAnsi="Times New Roman" w:cs="Times New Roman"/>
          <w:sz w:val="28"/>
          <w:szCs w:val="28"/>
        </w:rPr>
        <w:tab/>
        <w:t>Віталій КЛИЧКО</w:t>
      </w:r>
    </w:p>
    <w:p w:rsidR="0025742A" w:rsidRDefault="0025742A"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0B3C06" w:rsidRDefault="000B3C06" w:rsidP="00956651">
      <w:pPr>
        <w:spacing w:after="0" w:line="240" w:lineRule="auto"/>
        <w:ind w:firstLine="709"/>
        <w:jc w:val="both"/>
        <w:rPr>
          <w:rFonts w:ascii="Times New Roman" w:hAnsi="Times New Roman" w:cs="Times New Roman"/>
          <w:sz w:val="28"/>
          <w:szCs w:val="28"/>
        </w:rPr>
      </w:pPr>
    </w:p>
    <w:p w:rsidR="000B3C06" w:rsidRDefault="000B3C06" w:rsidP="00956651">
      <w:pPr>
        <w:spacing w:after="0" w:line="240" w:lineRule="auto"/>
        <w:ind w:firstLine="709"/>
        <w:jc w:val="both"/>
        <w:rPr>
          <w:rFonts w:ascii="Times New Roman" w:hAnsi="Times New Roman" w:cs="Times New Roman"/>
          <w:sz w:val="28"/>
          <w:szCs w:val="28"/>
        </w:rPr>
      </w:pPr>
    </w:p>
    <w:p w:rsidR="000B3C06" w:rsidRDefault="000B3C06" w:rsidP="00956651">
      <w:pPr>
        <w:spacing w:after="0" w:line="240" w:lineRule="auto"/>
        <w:ind w:firstLine="709"/>
        <w:jc w:val="both"/>
        <w:rPr>
          <w:rFonts w:ascii="Times New Roman" w:hAnsi="Times New Roman" w:cs="Times New Roman"/>
          <w:sz w:val="28"/>
          <w:szCs w:val="28"/>
        </w:rPr>
      </w:pPr>
    </w:p>
    <w:p w:rsidR="000B3C06" w:rsidRDefault="000B3C06" w:rsidP="00956651">
      <w:pPr>
        <w:spacing w:after="0" w:line="240" w:lineRule="auto"/>
        <w:ind w:firstLine="709"/>
        <w:jc w:val="both"/>
        <w:rPr>
          <w:rFonts w:ascii="Times New Roman" w:hAnsi="Times New Roman" w:cs="Times New Roman"/>
          <w:sz w:val="28"/>
          <w:szCs w:val="28"/>
        </w:rPr>
      </w:pPr>
    </w:p>
    <w:p w:rsidR="000B3C06" w:rsidRDefault="000B3C06"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120F66" w:rsidRDefault="00120F66" w:rsidP="00956651">
      <w:pPr>
        <w:spacing w:after="0" w:line="240" w:lineRule="auto"/>
        <w:ind w:right="-338"/>
        <w:jc w:val="both"/>
        <w:rPr>
          <w:rFonts w:ascii="Times New Roman" w:hAnsi="Times New Roman" w:cs="Times New Roman"/>
          <w:sz w:val="28"/>
          <w:szCs w:val="28"/>
        </w:rPr>
      </w:pPr>
    </w:p>
    <w:p w:rsidR="008B5171" w:rsidRDefault="008B5171" w:rsidP="00956651">
      <w:pPr>
        <w:spacing w:after="0" w:line="240" w:lineRule="auto"/>
        <w:ind w:right="-338"/>
        <w:jc w:val="both"/>
        <w:rPr>
          <w:rFonts w:ascii="Times New Roman" w:hAnsi="Times New Roman" w:cs="Times New Roman"/>
          <w:sz w:val="28"/>
          <w:szCs w:val="28"/>
        </w:rPr>
      </w:pPr>
    </w:p>
    <w:p w:rsidR="008B5171" w:rsidRDefault="008B5171" w:rsidP="00956651">
      <w:pPr>
        <w:spacing w:after="0" w:line="240" w:lineRule="auto"/>
        <w:ind w:right="-338"/>
        <w:jc w:val="both"/>
        <w:rPr>
          <w:rFonts w:ascii="Times New Roman" w:hAnsi="Times New Roman" w:cs="Times New Roman"/>
          <w:sz w:val="28"/>
          <w:szCs w:val="28"/>
        </w:rPr>
      </w:pPr>
    </w:p>
    <w:p w:rsidR="008B5171" w:rsidRDefault="008B5171" w:rsidP="00956651">
      <w:pPr>
        <w:spacing w:after="0" w:line="240" w:lineRule="auto"/>
        <w:ind w:right="-338"/>
        <w:jc w:val="both"/>
        <w:rPr>
          <w:rFonts w:ascii="Times New Roman" w:hAnsi="Times New Roman" w:cs="Times New Roman"/>
          <w:sz w:val="28"/>
          <w:szCs w:val="28"/>
        </w:rPr>
      </w:pPr>
    </w:p>
    <w:p w:rsidR="008B5171" w:rsidRDefault="008B5171" w:rsidP="00956651">
      <w:pPr>
        <w:spacing w:after="0" w:line="240" w:lineRule="auto"/>
        <w:ind w:right="-338"/>
        <w:jc w:val="both"/>
        <w:rPr>
          <w:rFonts w:ascii="Times New Roman" w:hAnsi="Times New Roman" w:cs="Times New Roman"/>
          <w:sz w:val="28"/>
          <w:szCs w:val="28"/>
        </w:rPr>
      </w:pPr>
    </w:p>
    <w:p w:rsidR="008B5171" w:rsidRDefault="008B5171" w:rsidP="00956651">
      <w:pPr>
        <w:spacing w:after="0" w:line="240" w:lineRule="auto"/>
        <w:ind w:right="-338"/>
        <w:jc w:val="both"/>
        <w:rPr>
          <w:rFonts w:ascii="Times New Roman" w:hAnsi="Times New Roman" w:cs="Times New Roman"/>
          <w:sz w:val="28"/>
          <w:szCs w:val="28"/>
        </w:rPr>
      </w:pPr>
    </w:p>
    <w:p w:rsidR="008B5171" w:rsidRDefault="008B5171" w:rsidP="00956651">
      <w:pPr>
        <w:spacing w:after="0" w:line="240" w:lineRule="auto"/>
        <w:ind w:right="-338"/>
        <w:jc w:val="both"/>
        <w:rPr>
          <w:rFonts w:ascii="Times New Roman" w:hAnsi="Times New Roman" w:cs="Times New Roman"/>
          <w:sz w:val="28"/>
          <w:szCs w:val="28"/>
        </w:rPr>
      </w:pPr>
    </w:p>
    <w:p w:rsidR="008B5171" w:rsidRDefault="008B5171" w:rsidP="00956651">
      <w:pPr>
        <w:spacing w:after="0" w:line="240" w:lineRule="auto"/>
        <w:ind w:right="-338"/>
        <w:jc w:val="both"/>
        <w:rPr>
          <w:rFonts w:ascii="Times New Roman" w:hAnsi="Times New Roman" w:cs="Times New Roman"/>
          <w:sz w:val="28"/>
          <w:szCs w:val="28"/>
        </w:rPr>
      </w:pPr>
    </w:p>
    <w:p w:rsidR="002C4959" w:rsidRDefault="002C4959" w:rsidP="00956651">
      <w:pPr>
        <w:spacing w:after="0" w:line="240" w:lineRule="auto"/>
        <w:ind w:right="-338"/>
        <w:jc w:val="both"/>
        <w:rPr>
          <w:rFonts w:ascii="Times New Roman" w:hAnsi="Times New Roman" w:cs="Times New Roman"/>
          <w:sz w:val="28"/>
          <w:szCs w:val="28"/>
        </w:rPr>
      </w:pPr>
    </w:p>
    <w:p w:rsidR="009801DD" w:rsidRDefault="009801DD" w:rsidP="00956651">
      <w:pPr>
        <w:spacing w:after="0" w:line="240" w:lineRule="auto"/>
        <w:ind w:right="-338"/>
        <w:jc w:val="both"/>
        <w:rPr>
          <w:rFonts w:ascii="Times New Roman" w:hAnsi="Times New Roman" w:cs="Times New Roman"/>
          <w:sz w:val="28"/>
          <w:szCs w:val="28"/>
        </w:rPr>
      </w:pPr>
    </w:p>
    <w:p w:rsidR="009801DD" w:rsidRDefault="009801DD" w:rsidP="00956651">
      <w:pPr>
        <w:spacing w:after="0" w:line="240" w:lineRule="auto"/>
        <w:ind w:right="-338"/>
        <w:jc w:val="both"/>
        <w:rPr>
          <w:rFonts w:ascii="Times New Roman" w:hAnsi="Times New Roman" w:cs="Times New Roman"/>
          <w:sz w:val="28"/>
          <w:szCs w:val="28"/>
        </w:rPr>
      </w:pPr>
    </w:p>
    <w:p w:rsidR="009801DD" w:rsidRDefault="009801DD" w:rsidP="00956651">
      <w:pPr>
        <w:spacing w:after="0" w:line="240" w:lineRule="auto"/>
        <w:ind w:right="-338"/>
        <w:jc w:val="both"/>
        <w:rPr>
          <w:rFonts w:ascii="Times New Roman" w:hAnsi="Times New Roman" w:cs="Times New Roman"/>
          <w:sz w:val="28"/>
          <w:szCs w:val="28"/>
        </w:rPr>
      </w:pPr>
    </w:p>
    <w:p w:rsidR="00120F66" w:rsidRDefault="00120F66" w:rsidP="00956651">
      <w:pPr>
        <w:spacing w:after="0" w:line="240" w:lineRule="auto"/>
        <w:ind w:right="-338"/>
        <w:jc w:val="both"/>
        <w:rPr>
          <w:rFonts w:ascii="Times New Roman" w:hAnsi="Times New Roman" w:cs="Times New Roman"/>
          <w:sz w:val="28"/>
          <w:szCs w:val="28"/>
        </w:rPr>
      </w:pPr>
    </w:p>
    <w:p w:rsidR="00D57B4A" w:rsidRDefault="00D57B4A" w:rsidP="00956651">
      <w:pPr>
        <w:spacing w:after="0" w:line="240" w:lineRule="auto"/>
        <w:ind w:right="-338"/>
        <w:jc w:val="both"/>
        <w:rPr>
          <w:rFonts w:ascii="Times New Roman" w:hAnsi="Times New Roman" w:cs="Times New Roman"/>
          <w:sz w:val="28"/>
          <w:szCs w:val="28"/>
        </w:rPr>
      </w:pPr>
    </w:p>
    <w:p w:rsidR="00120F66" w:rsidRDefault="00120F66" w:rsidP="00956651">
      <w:pPr>
        <w:spacing w:after="0" w:line="240" w:lineRule="auto"/>
        <w:ind w:right="-338"/>
        <w:jc w:val="both"/>
        <w:rPr>
          <w:rFonts w:ascii="Times New Roman" w:hAnsi="Times New Roman" w:cs="Times New Roman"/>
          <w:sz w:val="28"/>
          <w:szCs w:val="28"/>
        </w:rPr>
      </w:pPr>
    </w:p>
    <w:tbl>
      <w:tblPr>
        <w:tblStyle w:val="1"/>
        <w:tblW w:w="1029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973"/>
        <w:gridCol w:w="3927"/>
      </w:tblGrid>
      <w:tr w:rsidR="00296872" w:rsidRPr="00296872" w:rsidTr="00296872">
        <w:tc>
          <w:tcPr>
            <w:tcW w:w="5392" w:type="dxa"/>
          </w:tcPr>
          <w:p w:rsidR="00296872" w:rsidRPr="00296872" w:rsidRDefault="00296872" w:rsidP="00296872">
            <w:pPr>
              <w:rPr>
                <w:rFonts w:ascii="Times New Roman" w:eastAsia="Calibri" w:hAnsi="Times New Roman" w:cs="Times New Roman"/>
                <w:b/>
                <w:sz w:val="25"/>
                <w:szCs w:val="25"/>
              </w:rPr>
            </w:pPr>
            <w:r w:rsidRPr="00296872">
              <w:rPr>
                <w:rFonts w:ascii="Times New Roman" w:eastAsia="Calibri" w:hAnsi="Times New Roman" w:cs="Times New Roman"/>
                <w:b/>
                <w:sz w:val="25"/>
                <w:szCs w:val="25"/>
              </w:rPr>
              <w:lastRenderedPageBreak/>
              <w:t xml:space="preserve">Подання: </w:t>
            </w:r>
          </w:p>
        </w:tc>
        <w:tc>
          <w:tcPr>
            <w:tcW w:w="973" w:type="dxa"/>
          </w:tcPr>
          <w:p w:rsidR="00296872" w:rsidRPr="00296872" w:rsidRDefault="00296872" w:rsidP="00296872">
            <w:pPr>
              <w:rPr>
                <w:rFonts w:ascii="Times New Roman" w:eastAsia="Calibri" w:hAnsi="Times New Roman" w:cs="Times New Roman"/>
                <w:b/>
                <w:sz w:val="25"/>
                <w:szCs w:val="25"/>
              </w:rPr>
            </w:pPr>
          </w:p>
        </w:tc>
        <w:tc>
          <w:tcPr>
            <w:tcW w:w="3927" w:type="dxa"/>
          </w:tcPr>
          <w:p w:rsidR="00296872" w:rsidRPr="00296872" w:rsidRDefault="00296872" w:rsidP="00296872">
            <w:pPr>
              <w:rPr>
                <w:rFonts w:ascii="Times New Roman" w:eastAsia="Calibri" w:hAnsi="Times New Roman" w:cs="Times New Roman"/>
                <w:b/>
                <w:sz w:val="25"/>
                <w:szCs w:val="25"/>
              </w:rPr>
            </w:pPr>
          </w:p>
        </w:tc>
      </w:tr>
      <w:tr w:rsidR="00F97FAC" w:rsidRPr="00296872" w:rsidTr="00AB0E32">
        <w:tc>
          <w:tcPr>
            <w:tcW w:w="5392" w:type="dxa"/>
          </w:tcPr>
          <w:p w:rsidR="00F97FAC" w:rsidRDefault="00F97FAC" w:rsidP="00296872">
            <w:pPr>
              <w:ind w:right="141"/>
              <w:contextualSpacing/>
              <w:jc w:val="both"/>
              <w:rPr>
                <w:rFonts w:ascii="Times New Roman" w:eastAsia="Calibri" w:hAnsi="Times New Roman" w:cs="Times New Roman"/>
                <w:sz w:val="25"/>
                <w:szCs w:val="25"/>
              </w:rPr>
            </w:pPr>
          </w:p>
          <w:p w:rsidR="00F97FAC" w:rsidRPr="00296872" w:rsidRDefault="00F97FAC" w:rsidP="00296872">
            <w:pPr>
              <w:ind w:right="141"/>
              <w:contextualSpacing/>
              <w:jc w:val="both"/>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Директор Департаменту транспортної інфраструктури міста Києва </w:t>
            </w:r>
          </w:p>
        </w:tc>
        <w:tc>
          <w:tcPr>
            <w:tcW w:w="973" w:type="dxa"/>
          </w:tcPr>
          <w:p w:rsidR="00F97FAC" w:rsidRPr="00296872" w:rsidRDefault="00F97FAC" w:rsidP="00296872">
            <w:pPr>
              <w:ind w:right="141"/>
              <w:contextualSpacing/>
              <w:jc w:val="both"/>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p w:rsidR="00F97FAC" w:rsidRDefault="00F97FAC" w:rsidP="00296872">
            <w:pPr>
              <w:ind w:right="141"/>
              <w:contextualSpacing/>
              <w:jc w:val="both"/>
              <w:rPr>
                <w:rFonts w:ascii="Times New Roman" w:eastAsia="Calibri" w:hAnsi="Times New Roman" w:cs="Times New Roman"/>
                <w:sz w:val="25"/>
                <w:szCs w:val="25"/>
              </w:rPr>
            </w:pPr>
          </w:p>
          <w:p w:rsidR="00F97FAC" w:rsidRPr="00296872" w:rsidRDefault="00F97FAC" w:rsidP="00296872">
            <w:pPr>
              <w:ind w:right="141"/>
              <w:contextualSpacing/>
              <w:jc w:val="both"/>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Сергій ПІДГАЙНИЙ </w:t>
            </w: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4D5176">
            <w:pPr>
              <w:jc w:val="both"/>
              <w:rPr>
                <w:rFonts w:ascii="Times New Roman" w:eastAsia="Calibri" w:hAnsi="Times New Roman" w:cs="Times New Roman"/>
                <w:sz w:val="25"/>
                <w:szCs w:val="25"/>
              </w:rPr>
            </w:pPr>
            <w:r w:rsidRPr="00296872">
              <w:rPr>
                <w:rFonts w:ascii="Times New Roman" w:eastAsia="Calibri" w:hAnsi="Times New Roman" w:cs="Times New Roman"/>
                <w:sz w:val="25"/>
                <w:szCs w:val="25"/>
              </w:rPr>
              <w:t>Виконувач обов’язків начальника юридичного управління Департаменту транспортної інфраструктури</w:t>
            </w:r>
            <w:r>
              <w:rPr>
                <w:rFonts w:ascii="Times New Roman" w:eastAsia="Calibri" w:hAnsi="Times New Roman" w:cs="Times New Roman"/>
                <w:sz w:val="25"/>
                <w:szCs w:val="25"/>
              </w:rPr>
              <w:t xml:space="preserve"> </w:t>
            </w:r>
            <w:r w:rsidRPr="00296872">
              <w:rPr>
                <w:rFonts w:ascii="Times New Roman" w:eastAsia="Calibri" w:hAnsi="Times New Roman" w:cs="Times New Roman"/>
                <w:sz w:val="25"/>
                <w:szCs w:val="25"/>
              </w:rPr>
              <w:t xml:space="preserve">міста Києва </w:t>
            </w: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p w:rsidR="00F97FAC" w:rsidRPr="00296872" w:rsidRDefault="00F97FAC" w:rsidP="00296872">
            <w:pPr>
              <w:rPr>
                <w:rFonts w:ascii="Times New Roman" w:eastAsia="Calibri" w:hAnsi="Times New Roman" w:cs="Times New Roman"/>
                <w:sz w:val="25"/>
                <w:szCs w:val="25"/>
              </w:rPr>
            </w:pPr>
          </w:p>
          <w:p w:rsidR="00F97FAC" w:rsidRPr="00296872" w:rsidRDefault="004D5176" w:rsidP="008B5171">
            <w:pPr>
              <w:rPr>
                <w:rFonts w:ascii="Times New Roman" w:eastAsia="Calibri" w:hAnsi="Times New Roman" w:cs="Times New Roman"/>
                <w:sz w:val="25"/>
                <w:szCs w:val="25"/>
              </w:rPr>
            </w:pPr>
            <w:r>
              <w:rPr>
                <w:rFonts w:ascii="Times New Roman" w:eastAsia="Calibri" w:hAnsi="Times New Roman" w:cs="Times New Roman"/>
                <w:sz w:val="25"/>
                <w:szCs w:val="25"/>
              </w:rPr>
              <w:t>Оксана КМЕТИК-ВЛАСЕНКО</w:t>
            </w: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r w:rsidRPr="00296872">
              <w:rPr>
                <w:rFonts w:ascii="Times New Roman" w:eastAsia="Calibri" w:hAnsi="Times New Roman" w:cs="Times New Roman"/>
                <w:b/>
                <w:sz w:val="25"/>
                <w:szCs w:val="25"/>
              </w:rPr>
              <w:t xml:space="preserve">Погодження: </w:t>
            </w: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Голова постійної комісії Київської міської ради з питань транспорту, зв’язку та реклами </w:t>
            </w: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p w:rsidR="00F97FAC" w:rsidRPr="00296872" w:rsidRDefault="00F97FAC" w:rsidP="00296872">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Олексій ОКОПНИЙ </w:t>
            </w:r>
          </w:p>
        </w:tc>
      </w:tr>
      <w:tr w:rsidR="008B5171" w:rsidRPr="00296872" w:rsidTr="00296872">
        <w:tc>
          <w:tcPr>
            <w:tcW w:w="5392" w:type="dxa"/>
          </w:tcPr>
          <w:p w:rsidR="008B5171" w:rsidRPr="00296872" w:rsidRDefault="008B5171" w:rsidP="00296872">
            <w:pPr>
              <w:rPr>
                <w:rFonts w:ascii="Times New Roman" w:eastAsia="Calibri" w:hAnsi="Times New Roman" w:cs="Times New Roman"/>
                <w:sz w:val="25"/>
                <w:szCs w:val="25"/>
              </w:rPr>
            </w:pPr>
          </w:p>
        </w:tc>
        <w:tc>
          <w:tcPr>
            <w:tcW w:w="973" w:type="dxa"/>
          </w:tcPr>
          <w:p w:rsidR="008B5171" w:rsidRPr="00296872" w:rsidRDefault="008B5171" w:rsidP="00296872">
            <w:pPr>
              <w:rPr>
                <w:rFonts w:ascii="Times New Roman" w:eastAsia="Calibri" w:hAnsi="Times New Roman" w:cs="Times New Roman"/>
                <w:sz w:val="25"/>
                <w:szCs w:val="25"/>
              </w:rPr>
            </w:pPr>
          </w:p>
        </w:tc>
        <w:tc>
          <w:tcPr>
            <w:tcW w:w="3927" w:type="dxa"/>
          </w:tcPr>
          <w:p w:rsidR="008B5171" w:rsidRPr="00296872" w:rsidRDefault="008B5171" w:rsidP="00296872">
            <w:pPr>
              <w:rPr>
                <w:rFonts w:ascii="Times New Roman" w:eastAsia="Calibri" w:hAnsi="Times New Roman" w:cs="Times New Roman"/>
                <w:sz w:val="25"/>
                <w:szCs w:val="25"/>
              </w:rPr>
            </w:pPr>
          </w:p>
        </w:tc>
      </w:tr>
      <w:tr w:rsidR="008B5171" w:rsidRPr="00296872" w:rsidTr="001E5636">
        <w:tc>
          <w:tcPr>
            <w:tcW w:w="5392" w:type="dxa"/>
          </w:tcPr>
          <w:p w:rsidR="008B5171" w:rsidRPr="00296872" w:rsidRDefault="008B5171" w:rsidP="001E5636">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Голова постійної комісії Київської міської ради з питань власності та регуляторної політики </w:t>
            </w:r>
          </w:p>
        </w:tc>
        <w:tc>
          <w:tcPr>
            <w:tcW w:w="973" w:type="dxa"/>
          </w:tcPr>
          <w:p w:rsidR="008B5171" w:rsidRPr="00296872" w:rsidRDefault="008B5171" w:rsidP="001E5636">
            <w:pPr>
              <w:rPr>
                <w:rFonts w:ascii="Times New Roman" w:eastAsia="Calibri" w:hAnsi="Times New Roman" w:cs="Times New Roman"/>
                <w:sz w:val="25"/>
                <w:szCs w:val="25"/>
              </w:rPr>
            </w:pPr>
          </w:p>
        </w:tc>
        <w:tc>
          <w:tcPr>
            <w:tcW w:w="3927" w:type="dxa"/>
          </w:tcPr>
          <w:p w:rsidR="008B5171" w:rsidRPr="00296872" w:rsidRDefault="008B5171" w:rsidP="001E5636">
            <w:pPr>
              <w:rPr>
                <w:rFonts w:ascii="Times New Roman" w:eastAsia="Calibri" w:hAnsi="Times New Roman" w:cs="Times New Roman"/>
                <w:sz w:val="25"/>
                <w:szCs w:val="25"/>
              </w:rPr>
            </w:pPr>
          </w:p>
          <w:p w:rsidR="008B5171" w:rsidRPr="00296872" w:rsidRDefault="008B5171" w:rsidP="001E5636">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Михайло ПРИСЯЖНЮК </w:t>
            </w: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Начальник управління правового забезпечення діяльності Київської міської ради </w:t>
            </w: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p w:rsidR="00F97FAC" w:rsidRPr="00296872" w:rsidRDefault="00F97FAC" w:rsidP="00296872">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Валентина ПОЛОЖИШНИК </w:t>
            </w: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r w:rsidR="00F97FAC" w:rsidRPr="00296872" w:rsidTr="00296872">
        <w:tc>
          <w:tcPr>
            <w:tcW w:w="5392" w:type="dxa"/>
          </w:tcPr>
          <w:p w:rsidR="00F97FAC" w:rsidRPr="00296872" w:rsidRDefault="00F97FAC" w:rsidP="00296872">
            <w:pPr>
              <w:rPr>
                <w:rFonts w:ascii="Times New Roman" w:eastAsia="Calibri" w:hAnsi="Times New Roman" w:cs="Times New Roman"/>
                <w:sz w:val="25"/>
                <w:szCs w:val="25"/>
              </w:rPr>
            </w:pPr>
          </w:p>
        </w:tc>
        <w:tc>
          <w:tcPr>
            <w:tcW w:w="973" w:type="dxa"/>
          </w:tcPr>
          <w:p w:rsidR="00F97FAC" w:rsidRPr="00296872" w:rsidRDefault="00F97FAC" w:rsidP="00296872">
            <w:pPr>
              <w:rPr>
                <w:rFonts w:ascii="Times New Roman" w:eastAsia="Calibri" w:hAnsi="Times New Roman" w:cs="Times New Roman"/>
                <w:sz w:val="25"/>
                <w:szCs w:val="25"/>
              </w:rPr>
            </w:pPr>
          </w:p>
        </w:tc>
        <w:tc>
          <w:tcPr>
            <w:tcW w:w="3927" w:type="dxa"/>
          </w:tcPr>
          <w:p w:rsidR="00F97FAC" w:rsidRPr="00296872" w:rsidRDefault="00F97FAC" w:rsidP="00296872">
            <w:pPr>
              <w:rPr>
                <w:rFonts w:ascii="Times New Roman" w:eastAsia="Calibri" w:hAnsi="Times New Roman" w:cs="Times New Roman"/>
                <w:sz w:val="25"/>
                <w:szCs w:val="25"/>
              </w:rPr>
            </w:pPr>
          </w:p>
        </w:tc>
      </w:tr>
    </w:tbl>
    <w:p w:rsidR="005B485D" w:rsidRDefault="005B485D" w:rsidP="00956651">
      <w:pPr>
        <w:tabs>
          <w:tab w:val="left" w:pos="4395"/>
        </w:tabs>
        <w:spacing w:after="0" w:line="240" w:lineRule="auto"/>
        <w:ind w:right="-1"/>
        <w:jc w:val="both"/>
        <w:rPr>
          <w:color w:val="FFFFFF" w:themeColor="background1"/>
        </w:rPr>
      </w:pPr>
    </w:p>
    <w:p w:rsidR="005B485D" w:rsidRDefault="005B485D" w:rsidP="00956651">
      <w:pPr>
        <w:tabs>
          <w:tab w:val="left" w:pos="4395"/>
        </w:tabs>
        <w:spacing w:after="0" w:line="240" w:lineRule="auto"/>
        <w:ind w:right="-1"/>
        <w:jc w:val="both"/>
        <w:rPr>
          <w:color w:val="FFFFFF" w:themeColor="background1"/>
        </w:rPr>
      </w:pPr>
    </w:p>
    <w:p w:rsidR="005111B6" w:rsidRDefault="005111B6"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5111B6" w:rsidRDefault="005111B6"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9801DD" w:rsidRDefault="009801DD" w:rsidP="00956651">
      <w:pPr>
        <w:tabs>
          <w:tab w:val="left" w:pos="4395"/>
        </w:tabs>
        <w:spacing w:after="0" w:line="240" w:lineRule="auto"/>
        <w:ind w:right="-1"/>
        <w:jc w:val="both"/>
        <w:rPr>
          <w:color w:val="FFFFFF" w:themeColor="background1"/>
        </w:rPr>
      </w:pPr>
    </w:p>
    <w:p w:rsidR="009801DD" w:rsidRDefault="009801DD" w:rsidP="00956651">
      <w:pPr>
        <w:tabs>
          <w:tab w:val="left" w:pos="4395"/>
        </w:tabs>
        <w:spacing w:after="0" w:line="240" w:lineRule="auto"/>
        <w:ind w:right="-1"/>
        <w:jc w:val="both"/>
        <w:rPr>
          <w:color w:val="FFFFFF" w:themeColor="background1"/>
        </w:rPr>
      </w:pPr>
    </w:p>
    <w:p w:rsidR="009801DD" w:rsidRDefault="009801DD" w:rsidP="00956651">
      <w:pPr>
        <w:tabs>
          <w:tab w:val="left" w:pos="4395"/>
        </w:tabs>
        <w:spacing w:after="0" w:line="240" w:lineRule="auto"/>
        <w:ind w:right="-1"/>
        <w:jc w:val="both"/>
        <w:rPr>
          <w:color w:val="FFFFFF" w:themeColor="background1"/>
        </w:rPr>
      </w:pPr>
    </w:p>
    <w:p w:rsidR="00F97FAC" w:rsidRDefault="00F97FAC" w:rsidP="00956651">
      <w:pPr>
        <w:tabs>
          <w:tab w:val="left" w:pos="4395"/>
        </w:tabs>
        <w:spacing w:after="0" w:line="240" w:lineRule="auto"/>
        <w:ind w:right="-1"/>
        <w:jc w:val="both"/>
        <w:rPr>
          <w:color w:val="FFFFFF" w:themeColor="background1"/>
        </w:rPr>
      </w:pPr>
    </w:p>
    <w:p w:rsidR="00471A1C" w:rsidRPr="00ED24BA" w:rsidRDefault="005B485D" w:rsidP="005B485D">
      <w:pPr>
        <w:spacing w:after="0" w:line="240" w:lineRule="auto"/>
        <w:jc w:val="both"/>
        <w:rPr>
          <w:rFonts w:ascii="Times New Roman" w:eastAsia="Calibri" w:hAnsi="Times New Roman" w:cs="Times New Roman"/>
          <w:sz w:val="28"/>
          <w:szCs w:val="28"/>
          <w:shd w:val="clear" w:color="auto" w:fill="FFFFFF"/>
        </w:rPr>
      </w:pPr>
      <w:bookmarkStart w:id="10" w:name="_GoBack"/>
      <w:bookmarkEnd w:id="10"/>
      <w:r w:rsidRPr="005B485D">
        <w:rPr>
          <w:rFonts w:ascii="Times New Roman" w:eastAsia="Calibri" w:hAnsi="Times New Roman" w:cs="Times New Roman"/>
          <w:sz w:val="28"/>
          <w:szCs w:val="28"/>
          <w:shd w:val="clear" w:color="auto" w:fill="FFFFFF"/>
        </w:rPr>
        <w:t xml:space="preserve"> </w:t>
      </w:r>
    </w:p>
    <w:sectPr w:rsidR="00471A1C" w:rsidRPr="00ED24BA" w:rsidSect="00D57B4A">
      <w:type w:val="continuous"/>
      <w:pgSz w:w="11906" w:h="16838"/>
      <w:pgMar w:top="993" w:right="566" w:bottom="568"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752" w:rsidRDefault="00A91752">
      <w:pPr>
        <w:spacing w:after="0" w:line="240" w:lineRule="auto"/>
      </w:pPr>
      <w:r>
        <w:separator/>
      </w:r>
    </w:p>
  </w:endnote>
  <w:endnote w:type="continuationSeparator" w:id="0">
    <w:p w:rsidR="00A91752" w:rsidRDefault="00A91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752" w:rsidRDefault="00A91752">
      <w:pPr>
        <w:spacing w:after="0" w:line="240" w:lineRule="auto"/>
      </w:pPr>
      <w:r>
        <w:separator/>
      </w:r>
    </w:p>
  </w:footnote>
  <w:footnote w:type="continuationSeparator" w:id="0">
    <w:p w:rsidR="00A91752" w:rsidRDefault="00A917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12C84"/>
    <w:rsid w:val="000252E7"/>
    <w:rsid w:val="000338A3"/>
    <w:rsid w:val="000770F1"/>
    <w:rsid w:val="000B3C06"/>
    <w:rsid w:val="000C5E00"/>
    <w:rsid w:val="000E77BB"/>
    <w:rsid w:val="0010041F"/>
    <w:rsid w:val="00120F66"/>
    <w:rsid w:val="00131803"/>
    <w:rsid w:val="00135003"/>
    <w:rsid w:val="00162EFD"/>
    <w:rsid w:val="00185DF3"/>
    <w:rsid w:val="001F25EC"/>
    <w:rsid w:val="00214A52"/>
    <w:rsid w:val="0025742A"/>
    <w:rsid w:val="00264212"/>
    <w:rsid w:val="0028549C"/>
    <w:rsid w:val="00296872"/>
    <w:rsid w:val="002B4B21"/>
    <w:rsid w:val="002B51A1"/>
    <w:rsid w:val="002C4959"/>
    <w:rsid w:val="00300A2F"/>
    <w:rsid w:val="00314D16"/>
    <w:rsid w:val="0035068C"/>
    <w:rsid w:val="0037050B"/>
    <w:rsid w:val="00386AD9"/>
    <w:rsid w:val="004079A8"/>
    <w:rsid w:val="00471A1C"/>
    <w:rsid w:val="00483731"/>
    <w:rsid w:val="004B7372"/>
    <w:rsid w:val="004D5176"/>
    <w:rsid w:val="00504419"/>
    <w:rsid w:val="005111B6"/>
    <w:rsid w:val="005250F2"/>
    <w:rsid w:val="0057138B"/>
    <w:rsid w:val="0058457C"/>
    <w:rsid w:val="005B485D"/>
    <w:rsid w:val="005C1CBD"/>
    <w:rsid w:val="0061178E"/>
    <w:rsid w:val="006373BA"/>
    <w:rsid w:val="00683B4C"/>
    <w:rsid w:val="00691A11"/>
    <w:rsid w:val="00755378"/>
    <w:rsid w:val="00756605"/>
    <w:rsid w:val="007636F7"/>
    <w:rsid w:val="00764734"/>
    <w:rsid w:val="007852FA"/>
    <w:rsid w:val="007905FE"/>
    <w:rsid w:val="007C4716"/>
    <w:rsid w:val="007E0649"/>
    <w:rsid w:val="00802849"/>
    <w:rsid w:val="00822BCB"/>
    <w:rsid w:val="008754AC"/>
    <w:rsid w:val="008847BE"/>
    <w:rsid w:val="008963B6"/>
    <w:rsid w:val="008B5171"/>
    <w:rsid w:val="00905D35"/>
    <w:rsid w:val="00954E3D"/>
    <w:rsid w:val="00956651"/>
    <w:rsid w:val="009676C1"/>
    <w:rsid w:val="009801DD"/>
    <w:rsid w:val="009B01B8"/>
    <w:rsid w:val="009F6373"/>
    <w:rsid w:val="00A70B8D"/>
    <w:rsid w:val="00A91752"/>
    <w:rsid w:val="00B5150B"/>
    <w:rsid w:val="00BA6F89"/>
    <w:rsid w:val="00C216F9"/>
    <w:rsid w:val="00C3282D"/>
    <w:rsid w:val="00C33D90"/>
    <w:rsid w:val="00C428B1"/>
    <w:rsid w:val="00C722CB"/>
    <w:rsid w:val="00C82202"/>
    <w:rsid w:val="00CA538E"/>
    <w:rsid w:val="00CA609F"/>
    <w:rsid w:val="00D57B4A"/>
    <w:rsid w:val="00D80AEB"/>
    <w:rsid w:val="00D93395"/>
    <w:rsid w:val="00DA2CD5"/>
    <w:rsid w:val="00DC5D1E"/>
    <w:rsid w:val="00DE38A9"/>
    <w:rsid w:val="00DE5F1A"/>
    <w:rsid w:val="00E07D12"/>
    <w:rsid w:val="00E07ECB"/>
    <w:rsid w:val="00E63A40"/>
    <w:rsid w:val="00E759EA"/>
    <w:rsid w:val="00E84029"/>
    <w:rsid w:val="00ED24BA"/>
    <w:rsid w:val="00F43F8E"/>
    <w:rsid w:val="00F7297E"/>
    <w:rsid w:val="00F97FAC"/>
    <w:rsid w:val="00FA4A17"/>
    <w:rsid w:val="00FB5D60"/>
    <w:rsid w:val="00FE438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7519"/>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table" w:styleId="a7">
    <w:name w:val="Table Grid"/>
    <w:basedOn w:val="a1"/>
    <w:uiPriority w:val="39"/>
    <w:rsid w:val="00956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33D90"/>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C33D90"/>
    <w:rPr>
      <w:rFonts w:ascii="Segoe UI" w:hAnsi="Segoe UI" w:cs="Segoe UI"/>
      <w:sz w:val="18"/>
      <w:szCs w:val="18"/>
    </w:rPr>
  </w:style>
  <w:style w:type="paragraph" w:styleId="aa">
    <w:name w:val="List Paragraph"/>
    <w:basedOn w:val="a"/>
    <w:uiPriority w:val="34"/>
    <w:qFormat/>
    <w:rsid w:val="0025742A"/>
    <w:pPr>
      <w:ind w:left="720"/>
      <w:contextualSpacing/>
    </w:pPr>
  </w:style>
  <w:style w:type="paragraph" w:styleId="ab">
    <w:name w:val="No Spacing"/>
    <w:uiPriority w:val="1"/>
    <w:qFormat/>
    <w:rsid w:val="00296872"/>
    <w:pPr>
      <w:spacing w:after="0" w:line="240" w:lineRule="auto"/>
    </w:pPr>
    <w:rPr>
      <w:lang w:val="ru-RU"/>
    </w:rPr>
  </w:style>
  <w:style w:type="table" w:customStyle="1" w:styleId="1">
    <w:name w:val="Сітка таблиці1"/>
    <w:basedOn w:val="a1"/>
    <w:next w:val="a7"/>
    <w:uiPriority w:val="39"/>
    <w:rsid w:val="00296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826AB-5298-4D0A-882F-A9E70C96B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4</Pages>
  <Words>3610</Words>
  <Characters>2059</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Куліуш Єгор Вікторович</dc:creator>
  <cp:lastModifiedBy>Данилюк Владислава Володимирівна</cp:lastModifiedBy>
  <cp:revision>53</cp:revision>
  <cp:lastPrinted>2026-09-14T14:00:00Z</cp:lastPrinted>
  <dcterms:created xsi:type="dcterms:W3CDTF">2024-08-02T11:03:00Z</dcterms:created>
  <dcterms:modified xsi:type="dcterms:W3CDTF">2026-09-15T13:25:00Z</dcterms:modified>
</cp:coreProperties>
</file>