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5B" w:rsidRPr="0091275B" w:rsidRDefault="0091275B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75B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91275B" w:rsidRDefault="0017210D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(мікро -, </w:t>
      </w:r>
      <w:r w:rsidR="0091275B" w:rsidRPr="0091275B">
        <w:rPr>
          <w:rFonts w:ascii="Times New Roman" w:hAnsi="Times New Roman" w:cs="Times New Roman"/>
          <w:b/>
          <w:sz w:val="28"/>
          <w:szCs w:val="28"/>
        </w:rPr>
        <w:t>малого підприємництва (М-Тест)</w:t>
      </w:r>
    </w:p>
    <w:p w:rsidR="0017210D" w:rsidRDefault="0017210D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«Про </w:t>
      </w:r>
      <w:r w:rsidR="004801F4">
        <w:rPr>
          <w:rFonts w:ascii="Times New Roman" w:hAnsi="Times New Roman" w:cs="Times New Roman"/>
          <w:b/>
          <w:sz w:val="28"/>
          <w:szCs w:val="28"/>
        </w:rPr>
        <w:t>запро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вадження експериментального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щодо конкурсного визначення розпорядників ярмарків у місті Києві»</w:t>
      </w:r>
    </w:p>
    <w:p w:rsidR="0017210D" w:rsidRPr="0017210D" w:rsidRDefault="0017210D" w:rsidP="0017210D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35277" w:rsidRPr="00735277" w:rsidRDefault="00735277" w:rsidP="007352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5277">
        <w:rPr>
          <w:rFonts w:ascii="Times New Roman" w:hAnsi="Times New Roman" w:cs="Times New Roman"/>
          <w:b/>
          <w:sz w:val="28"/>
          <w:szCs w:val="28"/>
        </w:rPr>
        <w:t>1. Консультації з представниками мікро- та малого підприємництва</w:t>
      </w:r>
    </w:p>
    <w:p w:rsidR="0091275B" w:rsidRPr="00735277" w:rsidRDefault="00735277" w:rsidP="007352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5277">
        <w:rPr>
          <w:rFonts w:ascii="Times New Roman" w:hAnsi="Times New Roman" w:cs="Times New Roman"/>
          <w:b/>
          <w:sz w:val="28"/>
          <w:szCs w:val="28"/>
        </w:rPr>
        <w:t>щодо оцінки впливу регулювання</w:t>
      </w:r>
    </w:p>
    <w:p w:rsidR="00735277" w:rsidRPr="006113C8" w:rsidRDefault="0091275B" w:rsidP="0091275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75B">
        <w:rPr>
          <w:rFonts w:ascii="Times New Roman" w:hAnsi="Times New Roman" w:cs="Times New Roman"/>
          <w:sz w:val="28"/>
          <w:szCs w:val="28"/>
        </w:rPr>
        <w:t xml:space="preserve"> Консультації з представниками мікро- та малого підприємництва </w:t>
      </w:r>
      <w:r w:rsidR="00E67A2F">
        <w:rPr>
          <w:rFonts w:ascii="Times New Roman" w:hAnsi="Times New Roman" w:cs="Times New Roman"/>
          <w:sz w:val="28"/>
          <w:szCs w:val="28"/>
        </w:rPr>
        <w:t>стосовно</w:t>
      </w:r>
      <w:r w:rsidRPr="0091275B">
        <w:rPr>
          <w:rFonts w:ascii="Times New Roman" w:hAnsi="Times New Roman" w:cs="Times New Roman"/>
          <w:sz w:val="28"/>
          <w:szCs w:val="28"/>
        </w:rPr>
        <w:t xml:space="preserve"> оцінки впливу регулювання </w:t>
      </w:r>
      <w:r w:rsidR="003A619D">
        <w:rPr>
          <w:rFonts w:ascii="Times New Roman" w:hAnsi="Times New Roman" w:cs="Times New Roman"/>
          <w:sz w:val="28"/>
          <w:szCs w:val="28"/>
        </w:rPr>
        <w:t>та</w:t>
      </w:r>
      <w:r w:rsidRPr="0091275B">
        <w:rPr>
          <w:rFonts w:ascii="Times New Roman" w:hAnsi="Times New Roman" w:cs="Times New Roman"/>
          <w:sz w:val="28"/>
          <w:szCs w:val="28"/>
        </w:rPr>
        <w:t xml:space="preserve"> визначення впливу запропонованого регулювання на суб’єктів малого підприємництва та визначення детального </w:t>
      </w:r>
      <w:bookmarkStart w:id="0" w:name="_GoBack"/>
      <w:bookmarkEnd w:id="0"/>
      <w:r w:rsidRPr="0091275B">
        <w:rPr>
          <w:rFonts w:ascii="Times New Roman" w:hAnsi="Times New Roman" w:cs="Times New Roman"/>
          <w:sz w:val="28"/>
          <w:szCs w:val="28"/>
        </w:rPr>
        <w:t>переліку процедур, виконання яких необхідно для здійснення регулювання, проведено розробником у період</w:t>
      </w:r>
      <w:r w:rsidR="006113C8">
        <w:rPr>
          <w:rFonts w:ascii="Times New Roman" w:hAnsi="Times New Roman" w:cs="Times New Roman"/>
          <w:sz w:val="28"/>
          <w:szCs w:val="28"/>
        </w:rPr>
        <w:t xml:space="preserve"> </w:t>
      </w:r>
      <w:r w:rsidRPr="0091275B">
        <w:rPr>
          <w:rFonts w:ascii="Times New Roman" w:hAnsi="Times New Roman" w:cs="Times New Roman"/>
          <w:sz w:val="28"/>
          <w:szCs w:val="28"/>
        </w:rPr>
        <w:t xml:space="preserve"> </w:t>
      </w:r>
      <w:r w:rsidRPr="006113C8">
        <w:rPr>
          <w:rFonts w:ascii="Times New Roman" w:hAnsi="Times New Roman" w:cs="Times New Roman"/>
          <w:sz w:val="28"/>
          <w:szCs w:val="28"/>
        </w:rPr>
        <w:t xml:space="preserve">з 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вересня </w:t>
      </w:r>
      <w:r w:rsidRPr="006113C8">
        <w:rPr>
          <w:rFonts w:ascii="Times New Roman" w:hAnsi="Times New Roman" w:cs="Times New Roman"/>
          <w:sz w:val="28"/>
          <w:szCs w:val="28"/>
        </w:rPr>
        <w:t>202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5 р. по </w:t>
      </w:r>
      <w:r w:rsidR="00CB2265">
        <w:rPr>
          <w:rFonts w:ascii="Times New Roman" w:hAnsi="Times New Roman" w:cs="Times New Roman"/>
          <w:sz w:val="28"/>
          <w:szCs w:val="28"/>
        </w:rPr>
        <w:t>січень</w:t>
      </w:r>
      <w:r w:rsidRPr="006113C8">
        <w:rPr>
          <w:rFonts w:ascii="Times New Roman" w:hAnsi="Times New Roman" w:cs="Times New Roman"/>
          <w:sz w:val="28"/>
          <w:szCs w:val="28"/>
        </w:rPr>
        <w:t xml:space="preserve"> 20</w:t>
      </w:r>
      <w:r w:rsidR="00735277" w:rsidRPr="006113C8">
        <w:rPr>
          <w:rFonts w:ascii="Times New Roman" w:hAnsi="Times New Roman" w:cs="Times New Roman"/>
          <w:sz w:val="28"/>
          <w:szCs w:val="28"/>
        </w:rPr>
        <w:t>2</w:t>
      </w:r>
      <w:r w:rsidR="00CB2265">
        <w:rPr>
          <w:rFonts w:ascii="Times New Roman" w:hAnsi="Times New Roman" w:cs="Times New Roman"/>
          <w:sz w:val="28"/>
          <w:szCs w:val="28"/>
        </w:rPr>
        <w:t>6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 р</w:t>
      </w:r>
      <w:r w:rsidR="006113C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843"/>
        <w:gridCol w:w="3969"/>
      </w:tblGrid>
      <w:tr w:rsidR="00735277" w:rsidRPr="007A4C3C" w:rsidTr="007A4C3C">
        <w:tc>
          <w:tcPr>
            <w:tcW w:w="534" w:type="dxa"/>
          </w:tcPr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277" w:rsidRPr="007A4C3C" w:rsidRDefault="007A4C3C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3827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Вид консультації (публічні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консультації прямі (круглі столи,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наради, робочі зустрічі тощо),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інтернет-консультації прямі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(інтернет-форуми, соціальні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мережі тощо), запити (до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підприємців, експертів, науковців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тощо)</w:t>
            </w:r>
          </w:p>
        </w:tc>
        <w:tc>
          <w:tcPr>
            <w:tcW w:w="1843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учасників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консультацій,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3969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Основні результати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консультацій (опис)</w:t>
            </w:r>
          </w:p>
        </w:tc>
      </w:tr>
      <w:tr w:rsidR="00735277" w:rsidRPr="007A4C3C" w:rsidTr="007A4C3C">
        <w:tc>
          <w:tcPr>
            <w:tcW w:w="534" w:type="dxa"/>
          </w:tcPr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35277" w:rsidRDefault="007A4C3C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Консультації проводились з представниками контролюючих органів, </w:t>
            </w:r>
            <w:proofErr w:type="spellStart"/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субєктів</w:t>
            </w:r>
            <w:proofErr w:type="spellEnd"/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 господарювання в сфері торгівлі та послуг, представників громадських організацій підприємців</w:t>
            </w:r>
            <w:r w:rsidR="00B11989">
              <w:rPr>
                <w:rFonts w:ascii="Times New Roman" w:hAnsi="Times New Roman" w:cs="Times New Roman"/>
                <w:sz w:val="24"/>
                <w:szCs w:val="24"/>
              </w:rPr>
              <w:t xml:space="preserve"> під</w:t>
            </w:r>
            <w:r w:rsidR="00470C0F">
              <w:rPr>
                <w:rFonts w:ascii="Times New Roman" w:hAnsi="Times New Roman" w:cs="Times New Roman"/>
                <w:sz w:val="24"/>
                <w:szCs w:val="24"/>
              </w:rPr>
              <w:t xml:space="preserve"> час засідання робочої</w:t>
            </w:r>
            <w:r w:rsidR="00B11989">
              <w:rPr>
                <w:rFonts w:ascii="Times New Roman" w:hAnsi="Times New Roman" w:cs="Times New Roman"/>
                <w:sz w:val="24"/>
                <w:szCs w:val="24"/>
              </w:rPr>
              <w:t xml:space="preserve"> групи</w:t>
            </w:r>
            <w:r w:rsidR="007B44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Сафронова Оксана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Царик В’ячеслав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Юлія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Фонарьов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Юрій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Зячківська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Літвиненко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Ігор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Міщенко Наталія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Шевельова Люба</w:t>
            </w:r>
          </w:p>
          <w:p w:rsidR="007B44CA" w:rsidRDefault="009155AD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«Світоч» м. Києва</w:t>
            </w:r>
          </w:p>
          <w:p w:rsidR="009155AD" w:rsidRPr="007A4C3C" w:rsidRDefault="009155AD" w:rsidP="00915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Громадська рада при виконавчому органі Київської міської ради (Київської міської державної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адмністрації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35277" w:rsidRPr="007A4C3C" w:rsidRDefault="007A4C3C" w:rsidP="007A4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5878FB">
              <w:rPr>
                <w:rFonts w:ascii="Times New Roman" w:hAnsi="Times New Roman" w:cs="Times New Roman"/>
                <w:sz w:val="24"/>
                <w:szCs w:val="24"/>
              </w:rPr>
              <w:t xml:space="preserve"> в цілому підтримується.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1.Обговорено основні вимоги до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організації та проведення ярмарків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на території міста Києва в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інтересах громади міста та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суб’єктів господарювання.</w:t>
            </w:r>
          </w:p>
          <w:p w:rsidR="005878FB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78FB" w:rsidRPr="005878FB">
              <w:rPr>
                <w:rFonts w:ascii="Times New Roman" w:hAnsi="Times New Roman" w:cs="Times New Roman"/>
                <w:sz w:val="24"/>
                <w:szCs w:val="24"/>
              </w:rPr>
              <w:t>. Обговорено механізм, який надасть можливість врегулювати порушене питання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3. Обговорено порядок і умови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організації проведення та участі в</w:t>
            </w:r>
          </w:p>
          <w:p w:rsidR="00735277" w:rsidRPr="005878FB" w:rsidRDefault="005878FB" w:rsidP="005878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конкурсі.</w:t>
            </w:r>
          </w:p>
        </w:tc>
      </w:tr>
    </w:tbl>
    <w:p w:rsidR="005878FB" w:rsidRDefault="005878FB" w:rsidP="006113C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4C29" w:rsidRDefault="006113C8" w:rsidP="006113C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3C8">
        <w:rPr>
          <w:rFonts w:ascii="Times New Roman" w:hAnsi="Times New Roman" w:cs="Times New Roman"/>
          <w:b/>
          <w:sz w:val="28"/>
          <w:szCs w:val="28"/>
        </w:rPr>
        <w:t>2. Вимірювання впливу регулювання на суб’єктів малого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13C8">
        <w:rPr>
          <w:rFonts w:ascii="Times New Roman" w:hAnsi="Times New Roman" w:cs="Times New Roman"/>
          <w:b/>
          <w:sz w:val="28"/>
          <w:szCs w:val="28"/>
        </w:rPr>
        <w:t>підприємництва (мікро- та малі):</w:t>
      </w:r>
    </w:p>
    <w:p w:rsidR="0004212C" w:rsidRDefault="0004212C" w:rsidP="006113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3C8" w:rsidRDefault="006113C8" w:rsidP="006113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3C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113C8">
        <w:rPr>
          <w:rFonts w:ascii="Times New Roman" w:hAnsi="Times New Roman" w:cs="Times New Roman"/>
          <w:sz w:val="28"/>
          <w:szCs w:val="28"/>
        </w:rPr>
        <w:t xml:space="preserve"> рішення впливає на суб’єктів господарювання, які здійснюють або планують </w:t>
      </w:r>
      <w:r>
        <w:rPr>
          <w:rFonts w:ascii="Times New Roman" w:hAnsi="Times New Roman" w:cs="Times New Roman"/>
          <w:sz w:val="28"/>
          <w:szCs w:val="28"/>
        </w:rPr>
        <w:t>здійснювати організаці</w:t>
      </w:r>
      <w:r w:rsidR="008438E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та обслуговування ярмарків, а також на підприємців учасників ярмаркової торгівлі</w:t>
      </w:r>
      <w:r w:rsidR="0004212C">
        <w:rPr>
          <w:rFonts w:ascii="Times New Roman" w:hAnsi="Times New Roman" w:cs="Times New Roman"/>
          <w:sz w:val="28"/>
          <w:szCs w:val="28"/>
        </w:rPr>
        <w:t>.</w:t>
      </w:r>
    </w:p>
    <w:p w:rsidR="00C55501" w:rsidRDefault="00B11989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Кількість суб’єктів малого підприємництва, на яких поширюється регулювання</w:t>
      </w:r>
      <w:r w:rsidR="00045AA4">
        <w:rPr>
          <w:rFonts w:ascii="Times New Roman" w:hAnsi="Times New Roman" w:cs="Times New Roman"/>
          <w:sz w:val="28"/>
          <w:szCs w:val="28"/>
        </w:rPr>
        <w:t>:</w:t>
      </w:r>
    </w:p>
    <w:p w:rsidR="00C55501" w:rsidRDefault="00C55501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663 (одиниць) – можливі учасники конкурсу;</w:t>
      </w:r>
    </w:p>
    <w:p w:rsidR="00C55501" w:rsidRDefault="00970E06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80334">
        <w:rPr>
          <w:rFonts w:ascii="Times New Roman" w:hAnsi="Times New Roman" w:cs="Times New Roman"/>
          <w:sz w:val="28"/>
          <w:szCs w:val="28"/>
        </w:rPr>
        <w:t xml:space="preserve"> </w:t>
      </w:r>
      <w:r w:rsidR="00045AA4">
        <w:rPr>
          <w:rFonts w:ascii="Times New Roman" w:hAnsi="Times New Roman" w:cs="Times New Roman"/>
          <w:sz w:val="28"/>
          <w:szCs w:val="28"/>
        </w:rPr>
        <w:t>(одиниць)</w:t>
      </w:r>
      <w:r w:rsidR="00771A93">
        <w:rPr>
          <w:rFonts w:ascii="Times New Roman" w:hAnsi="Times New Roman" w:cs="Times New Roman"/>
          <w:sz w:val="28"/>
          <w:szCs w:val="28"/>
        </w:rPr>
        <w:t xml:space="preserve"> – організаторів ярмарку</w:t>
      </w:r>
      <w:r w:rsidR="00C55501">
        <w:rPr>
          <w:rFonts w:ascii="Times New Roman" w:hAnsi="Times New Roman" w:cs="Times New Roman"/>
          <w:sz w:val="28"/>
          <w:szCs w:val="28"/>
        </w:rPr>
        <w:t>;</w:t>
      </w:r>
    </w:p>
    <w:p w:rsidR="00771A93" w:rsidRDefault="00771A93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220 (одиниць)</w:t>
      </w:r>
      <w:r w:rsidR="00C55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учасників ярмарку</w:t>
      </w:r>
      <w:r w:rsidR="00C55501">
        <w:rPr>
          <w:rFonts w:ascii="Times New Roman" w:hAnsi="Times New Roman" w:cs="Times New Roman"/>
          <w:sz w:val="28"/>
          <w:szCs w:val="28"/>
        </w:rPr>
        <w:t>.</w:t>
      </w:r>
    </w:p>
    <w:p w:rsidR="0004212C" w:rsidRPr="00B11989" w:rsidRDefault="00B11989" w:rsidP="00B11989">
      <w:pPr>
        <w:pStyle w:val="a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1989">
        <w:rPr>
          <w:rFonts w:ascii="Times New Roman" w:hAnsi="Times New Roman" w:cs="Times New Roman"/>
          <w:sz w:val="28"/>
          <w:szCs w:val="28"/>
          <w:shd w:val="clear" w:color="auto" w:fill="FFFFFF"/>
        </w:rPr>
        <w:t>Питома вага суб’єктів малого підпр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иємництва у загальній кількості  </w:t>
      </w:r>
      <w:r w:rsidRPr="00B11989">
        <w:rPr>
          <w:rFonts w:ascii="Times New Roman" w:hAnsi="Times New Roman" w:cs="Times New Roman"/>
          <w:sz w:val="28"/>
          <w:szCs w:val="28"/>
          <w:shd w:val="clear" w:color="auto" w:fill="FFFFFF"/>
        </w:rPr>
        <w:t>суб’єктів господарювання, на яких проблема справляє вплив 100%.</w:t>
      </w:r>
    </w:p>
    <w:p w:rsidR="0004212C" w:rsidRDefault="0004212C" w:rsidP="000421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212C">
        <w:rPr>
          <w:rFonts w:ascii="Times New Roman" w:hAnsi="Times New Roman" w:cs="Times New Roman"/>
          <w:b/>
          <w:sz w:val="28"/>
          <w:szCs w:val="28"/>
        </w:rPr>
        <w:t>3. Розрахунок витрат суб’єктів малого підприємництва на виконання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b/>
          <w:sz w:val="28"/>
          <w:szCs w:val="28"/>
        </w:rPr>
        <w:t>вимог регулювання</w:t>
      </w:r>
    </w:p>
    <w:p w:rsidR="00C55501" w:rsidRDefault="00C55501" w:rsidP="00C5550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Таблиця 3.1. </w:t>
      </w:r>
      <w:r w:rsidRPr="008623D2">
        <w:rPr>
          <w:rFonts w:ascii="Times New Roman" w:hAnsi="Times New Roman" w:cs="Times New Roman"/>
          <w:b/>
          <w:sz w:val="28"/>
          <w:szCs w:val="28"/>
        </w:rPr>
        <w:t>Оцінка в</w:t>
      </w:r>
      <w:r>
        <w:rPr>
          <w:rFonts w:ascii="Times New Roman" w:hAnsi="Times New Roman" w:cs="Times New Roman"/>
          <w:b/>
          <w:sz w:val="28"/>
          <w:szCs w:val="28"/>
        </w:rPr>
        <w:t xml:space="preserve">итрат </w:t>
      </w:r>
      <w:r w:rsidRPr="008623D2">
        <w:rPr>
          <w:rFonts w:ascii="Times New Roman" w:hAnsi="Times New Roman" w:cs="Times New Roman"/>
          <w:b/>
          <w:sz w:val="28"/>
          <w:szCs w:val="28"/>
        </w:rPr>
        <w:t>суб’єктів малого підприємництва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виконання регулювання –  можливих учасників конкурсу</w:t>
      </w:r>
      <w:r w:rsidRPr="008623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53"/>
        <w:gridCol w:w="1894"/>
        <w:gridCol w:w="1828"/>
        <w:gridCol w:w="1719"/>
      </w:tblGrid>
      <w:tr w:rsidR="00C55501" w:rsidRPr="00470C0F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C55501" w:rsidRPr="00470C0F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C55501" w:rsidRPr="00470C0F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C55501" w:rsidRPr="00DF6B4E" w:rsidRDefault="00C55501" w:rsidP="002C3F0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</w:t>
            </w:r>
            <w:proofErr w:type="spellStart"/>
            <w:r>
              <w:t>акта</w:t>
            </w:r>
            <w:proofErr w:type="spellEnd"/>
            <w:r>
              <w:t xml:space="preserve"> в мережі Інтернет; за результатами консультацій) Х 52,00 грн**= 52</w:t>
            </w:r>
            <w:r w:rsidR="003C786F">
              <w:t>,00</w:t>
            </w:r>
            <w:r>
              <w:t xml:space="preserve"> грн. 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C55501" w:rsidRDefault="00C55501" w:rsidP="003C786F">
            <w:pPr>
              <w:pStyle w:val="a3"/>
              <w:jc w:val="center"/>
            </w:pPr>
            <w:r>
              <w:t xml:space="preserve">2 год. (час, який витрачається суб’єктами на підготовку документів для участі в конкурсі. (за результатами консультацій) Х 52,00 грн** 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 процедура = 104,00 грн.</w:t>
            </w:r>
          </w:p>
        </w:tc>
        <w:tc>
          <w:tcPr>
            <w:tcW w:w="1863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</w:t>
            </w:r>
            <w:r>
              <w:lastRenderedPageBreak/>
              <w:t>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C55501" w:rsidRDefault="00C55501" w:rsidP="003C786F">
            <w:pPr>
              <w:pStyle w:val="a3"/>
              <w:jc w:val="both"/>
            </w:pPr>
            <w:r>
              <w:t>Інші процедури (уточнити)</w:t>
            </w:r>
          </w:p>
          <w:p w:rsidR="00C55501" w:rsidRPr="009D4E13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EC2179" w:rsidRDefault="00C55501" w:rsidP="003C786F">
            <w:pPr>
              <w:autoSpaceDE w:val="0"/>
              <w:autoSpaceDN w:val="0"/>
              <w:adjustRightInd w:val="0"/>
            </w:pPr>
            <w:r>
              <w:t>Разом, гр</w:t>
            </w:r>
            <w:r w:rsidR="00EC2179">
              <w:t>ивень</w:t>
            </w:r>
            <w:r>
              <w:t xml:space="preserve"> </w:t>
            </w:r>
          </w:p>
          <w:p w:rsidR="00C55501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Формула: </w:t>
            </w:r>
          </w:p>
          <w:p w:rsidR="00C55501" w:rsidRPr="00EC2179" w:rsidRDefault="00C55501" w:rsidP="00EC2179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</w:rPr>
            </w:pPr>
            <w:r w:rsidRPr="00DC092B">
              <w:rPr>
                <w:rFonts w:cstheme="minorHAnsi"/>
                <w:i/>
                <w:iCs/>
              </w:rPr>
              <w:t xml:space="preserve">(сума рядків </w:t>
            </w:r>
            <w:r w:rsidR="00EC2179" w:rsidRPr="00DC092B">
              <w:rPr>
                <w:rFonts w:cstheme="minorHAnsi"/>
                <w:i/>
                <w:iCs/>
              </w:rPr>
              <w:t>1</w:t>
            </w:r>
            <w:r w:rsidRPr="00DC092B">
              <w:rPr>
                <w:rFonts w:cstheme="minorHAnsi"/>
                <w:i/>
                <w:iCs/>
              </w:rPr>
              <w:t xml:space="preserve"> +</w:t>
            </w:r>
            <w:r w:rsidR="00EC2179" w:rsidRPr="00DC092B">
              <w:rPr>
                <w:rFonts w:cstheme="minorHAnsi"/>
                <w:i/>
                <w:iCs/>
              </w:rPr>
              <w:t>2</w:t>
            </w:r>
            <w:r w:rsidRPr="00DC092B">
              <w:rPr>
                <w:rFonts w:cstheme="minorHAnsi"/>
                <w:i/>
                <w:iCs/>
              </w:rPr>
              <w:t xml:space="preserve"> +</w:t>
            </w:r>
            <w:r w:rsidR="00EC2179" w:rsidRPr="00DC092B">
              <w:rPr>
                <w:rFonts w:cstheme="minorHAnsi"/>
                <w:i/>
                <w:iCs/>
              </w:rPr>
              <w:t>3</w:t>
            </w:r>
            <w:r w:rsidRPr="00DC092B">
              <w:rPr>
                <w:rFonts w:cstheme="minorHAnsi"/>
                <w:i/>
                <w:iCs/>
              </w:rPr>
              <w:t xml:space="preserve"> + </w:t>
            </w:r>
            <w:r w:rsidR="00EC2179" w:rsidRPr="00DC092B">
              <w:rPr>
                <w:rFonts w:cstheme="minorHAnsi"/>
                <w:i/>
                <w:iCs/>
              </w:rPr>
              <w:t>4 +5</w:t>
            </w:r>
            <w:r w:rsidRPr="00DC092B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663***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EC2179" w:rsidRDefault="00EC2179" w:rsidP="003C786F">
            <w:pPr>
              <w:pStyle w:val="a3"/>
              <w:jc w:val="both"/>
              <w:rPr>
                <w:rFonts w:cstheme="minorHAnsi"/>
                <w:color w:val="000000"/>
              </w:rPr>
            </w:pPr>
            <w:r w:rsidRPr="00EC2179">
              <w:rPr>
                <w:rFonts w:cstheme="minorHAnsi"/>
                <w:color w:val="000000"/>
              </w:rPr>
              <w:t>Сумарно, гривень</w:t>
            </w:r>
            <w:r>
              <w:rPr>
                <w:rFonts w:cstheme="minorHAnsi"/>
                <w:color w:val="000000"/>
              </w:rPr>
              <w:t xml:space="preserve"> </w:t>
            </w:r>
          </w:p>
          <w:p w:rsidR="00C55501" w:rsidRPr="00C75D5B" w:rsidRDefault="00EC2179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179">
              <w:rPr>
                <w:rFonts w:cstheme="minorHAnsi"/>
                <w:i/>
                <w:iCs/>
                <w:color w:val="000000"/>
              </w:rPr>
              <w:t>Формула:</w:t>
            </w:r>
            <w:r w:rsidRPr="00EC2179">
              <w:rPr>
                <w:rFonts w:cstheme="minorHAnsi"/>
                <w:i/>
                <w:iCs/>
                <w:color w:val="000000"/>
              </w:rPr>
              <w:br/>
              <w:t>відповідний стовпчик "разом" Х кількість суб'єктів малого підприємництва, що повинні виконати вимоги</w:t>
            </w:r>
            <w:r>
              <w:rPr>
                <w:rFonts w:cstheme="minorHAnsi"/>
                <w:i/>
                <w:iCs/>
                <w:color w:val="000000"/>
              </w:rPr>
              <w:t xml:space="preserve"> регулювання (рядок 6 Х рядок 7)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</w:t>
            </w:r>
            <w:r w:rsidR="00DC5338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C55501" w:rsidRPr="00DF6B4E" w:rsidRDefault="00C55501" w:rsidP="0043073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</w:t>
            </w:r>
            <w:proofErr w:type="spellStart"/>
            <w:r>
              <w:t>акта</w:t>
            </w:r>
            <w:proofErr w:type="spellEnd"/>
            <w:r>
              <w:t xml:space="preserve"> в мережі Інтернет; за результатами консультацій) Х 52,00 грн</w:t>
            </w:r>
            <w:r w:rsidR="00430735">
              <w:t>*</w:t>
            </w:r>
            <w:r>
              <w:t xml:space="preserve">*= 52 грн 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2C0132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</w:t>
            </w:r>
            <w:r>
              <w:lastRenderedPageBreak/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</w:pPr>
            <w:r w:rsidRPr="00DC092B">
              <w:t>Інші процедури (уточнити)</w:t>
            </w:r>
          </w:p>
          <w:p w:rsidR="00C55501" w:rsidRPr="00DC092B" w:rsidRDefault="00C55501" w:rsidP="003C786F">
            <w:pPr>
              <w:pStyle w:val="a3"/>
              <w:jc w:val="both"/>
            </w:pPr>
            <w:r w:rsidRPr="00DC092B">
              <w:t>Участь в аукціоні</w:t>
            </w:r>
            <w:r w:rsidR="00DC5338" w:rsidRPr="00DC092B">
              <w:t>****</w:t>
            </w:r>
            <w:r w:rsidR="003C786F" w:rsidRPr="00DC092B">
              <w:t>:</w:t>
            </w:r>
          </w:p>
          <w:p w:rsidR="003C786F" w:rsidRPr="00DC092B" w:rsidRDefault="003C786F" w:rsidP="003C786F">
            <w:pPr>
              <w:pStyle w:val="a3"/>
              <w:jc w:val="both"/>
            </w:pPr>
            <w:r w:rsidRPr="00DC092B">
              <w:t>реєстраційний внесок участі в аукціоні (конкурсі) (сплачується за заявку);</w:t>
            </w:r>
          </w:p>
          <w:p w:rsidR="003C786F" w:rsidRPr="00DC092B" w:rsidRDefault="003C786F" w:rsidP="003C786F">
            <w:pPr>
              <w:pStyle w:val="a3"/>
              <w:jc w:val="both"/>
            </w:pPr>
            <w:r w:rsidRPr="00DC092B">
              <w:t>банківські витрати (комісія за переказ гарантованого внеску або вартість банківської гарантії);</w:t>
            </w:r>
          </w:p>
          <w:p w:rsidR="00DC5338" w:rsidRPr="00DC092B" w:rsidRDefault="003C786F" w:rsidP="003C786F">
            <w:pPr>
              <w:pStyle w:val="a3"/>
              <w:jc w:val="both"/>
            </w:pPr>
            <w:r w:rsidRPr="00DC092B">
              <w:t>процедури щодо підготовки пакету документів, отримання банківської гарантії, робота ЕЦП;</w:t>
            </w:r>
          </w:p>
          <w:p w:rsidR="003C786F" w:rsidRPr="00DC092B" w:rsidRDefault="003C786F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інші процедури (витрати від «заморожування коштів», гарантований внесок (5-10% від 1000000,00 грн) лежить на рахунку 5-10 днів. Розраховується як облікова ставка НБУ)</w:t>
            </w:r>
            <w:r w:rsidR="00DC5338" w:rsidRPr="00DC092B">
              <w:t>.</w:t>
            </w:r>
          </w:p>
        </w:tc>
        <w:tc>
          <w:tcPr>
            <w:tcW w:w="1905" w:type="dxa"/>
          </w:tcPr>
          <w:p w:rsidR="00DC5338" w:rsidRPr="00DC092B" w:rsidRDefault="00DC5338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3400,00;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1500,00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2500,00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C55501" w:rsidRPr="00DC092B" w:rsidRDefault="00DC5338" w:rsidP="00DC53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cstheme="minorHAnsi"/>
              </w:rPr>
              <w:t>500,00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DC092B">
              <w:t xml:space="preserve">Разом, грн. Формула: </w:t>
            </w: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C55501" w:rsidRPr="00DC092B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C55501" w:rsidRPr="00DC092B" w:rsidRDefault="00EC2179" w:rsidP="00EC21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7952</w:t>
            </w:r>
            <w:r w:rsidR="00C55501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663***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C55501" w:rsidRPr="00DC092B" w:rsidRDefault="00EC2179" w:rsidP="008438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5272176</w:t>
            </w:r>
            <w:r w:rsidR="00C55501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DC092B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Pr="00DC092B">
        <w:rPr>
          <w:rFonts w:ascii="Times New Roman" w:hAnsi="Times New Roman" w:cs="Times New Roman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>** вартість 1 години роботи виходячи з мінімальної заробітної плати станом на 01.</w:t>
      </w:r>
      <w:r w:rsidR="00DC5338" w:rsidRPr="00DC092B">
        <w:rPr>
          <w:rFonts w:ascii="Times New Roman" w:hAnsi="Times New Roman" w:cs="Times New Roman"/>
          <w:sz w:val="24"/>
          <w:szCs w:val="24"/>
        </w:rPr>
        <w:t>0</w:t>
      </w:r>
      <w:r w:rsidRPr="00DC092B">
        <w:rPr>
          <w:rFonts w:ascii="Times New Roman" w:hAnsi="Times New Roman" w:cs="Times New Roman"/>
          <w:sz w:val="24"/>
          <w:szCs w:val="24"/>
        </w:rPr>
        <w:t>1.2026</w:t>
      </w:r>
    </w:p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 xml:space="preserve">*** Статистичні дані щодо кількості зареєстрованих фізичних осіб – підприємців за видами економічної діяльності станом на 01.10.202 КВЕД – 93,21. </w:t>
      </w:r>
    </w:p>
    <w:p w:rsidR="00DC5338" w:rsidRPr="00DC092B" w:rsidRDefault="00DC5338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>**** Розрахунок безповоротних витрат участі в аукціоні (конкурсі) (при стартовій ціні 1000000,00 грн).</w:t>
      </w:r>
    </w:p>
    <w:p w:rsidR="00C55501" w:rsidRPr="00970E06" w:rsidRDefault="00C55501" w:rsidP="000421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12C" w:rsidRDefault="002D675A" w:rsidP="0004212C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Таблиця 3.</w:t>
      </w:r>
      <w:r w:rsidR="00C5550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F3F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212C" w:rsidRPr="0004212C">
        <w:rPr>
          <w:rFonts w:ascii="Times New Roman" w:hAnsi="Times New Roman" w:cs="Times New Roman"/>
          <w:color w:val="000000"/>
          <w:sz w:val="28"/>
          <w:szCs w:val="28"/>
        </w:rPr>
        <w:t>Оцінка витрат суб’єктів малого підприємництва на виконання</w:t>
      </w:r>
      <w:r w:rsidR="000421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212C" w:rsidRPr="0004212C">
        <w:rPr>
          <w:rFonts w:ascii="Times New Roman" w:hAnsi="Times New Roman" w:cs="Times New Roman"/>
          <w:color w:val="000000"/>
          <w:sz w:val="28"/>
          <w:szCs w:val="28"/>
        </w:rPr>
        <w:t>регулювання</w:t>
      </w:r>
      <w:r w:rsidR="00771A93">
        <w:rPr>
          <w:rFonts w:ascii="Times New Roman" w:hAnsi="Times New Roman" w:cs="Times New Roman"/>
          <w:color w:val="000000"/>
          <w:sz w:val="28"/>
          <w:szCs w:val="28"/>
        </w:rPr>
        <w:t xml:space="preserve"> – можливих організаторів ярмаркових заходів</w:t>
      </w:r>
      <w:r w:rsidR="000421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61"/>
        <w:gridCol w:w="1893"/>
        <w:gridCol w:w="1825"/>
        <w:gridCol w:w="1715"/>
      </w:tblGrid>
      <w:tr w:rsidR="00470C0F" w:rsidTr="00DF6B4E">
        <w:tc>
          <w:tcPr>
            <w:tcW w:w="644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 w:rsidR="002D675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 w:rsidR="00C95AB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470C0F" w:rsidRPr="00470C0F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470C0F" w:rsidRPr="00470C0F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 w:rsidR="00C95AB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80334" w:rsidTr="00DF6B4E">
        <w:tc>
          <w:tcPr>
            <w:tcW w:w="644" w:type="dxa"/>
          </w:tcPr>
          <w:p w:rsidR="00280334" w:rsidRPr="00DF6B4E" w:rsidRDefault="00280334" w:rsidP="0028033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79" w:type="dxa"/>
          </w:tcPr>
          <w:p w:rsidR="00280334" w:rsidRPr="00970E06" w:rsidRDefault="00280334" w:rsidP="00D326B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Придбання необхідного обладнання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(намет, стіл, ваги</w:t>
            </w:r>
            <w:r w:rsidR="00C75D5B">
              <w:rPr>
                <w:rFonts w:ascii="TimesNewRomanPSMT" w:hAnsi="TimesNewRomanPSMT" w:cs="TimesNewRomanPSMT"/>
                <w:sz w:val="24"/>
                <w:szCs w:val="24"/>
              </w:rPr>
              <w:t xml:space="preserve">, аптечка, вогнегасник, дорожні знаки ,  баки для сміття , </w:t>
            </w:r>
            <w:r w:rsidR="00C75D5B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інформаційні матеріали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послуг (встановлення </w:t>
            </w:r>
            <w:proofErr w:type="spellStart"/>
            <w:r w:rsidRPr="00D326BA">
              <w:rPr>
                <w:rFonts w:ascii="Times New Roman" w:hAnsi="Times New Roman" w:cs="Times New Roman"/>
                <w:sz w:val="24"/>
                <w:szCs w:val="24"/>
              </w:rPr>
              <w:t>біотуалетів</w:t>
            </w:r>
            <w:proofErr w:type="spellEnd"/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, прибирання території </w:t>
            </w:r>
            <w:r w:rsidR="00CB2265" w:rsidRPr="00D326BA">
              <w:rPr>
                <w:rFonts w:ascii="Times New Roman" w:hAnsi="Times New Roman" w:cs="Times New Roman"/>
                <w:sz w:val="24"/>
                <w:szCs w:val="24"/>
              </w:rPr>
              <w:t>, заробітна плата та ЄСВ та</w:t>
            </w:r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 інші)</w:t>
            </w:r>
            <w:r w:rsidR="00BE2FD2"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</w:tcPr>
          <w:p w:rsidR="00280334" w:rsidRPr="00DF6B4E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959708,76</w:t>
            </w:r>
          </w:p>
        </w:tc>
        <w:tc>
          <w:tcPr>
            <w:tcW w:w="1863" w:type="dxa"/>
          </w:tcPr>
          <w:p w:rsidR="00280334" w:rsidRPr="00DC092B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Pr="00E54345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Pr="00E54345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D0136D" w:rsidTr="00DF6B4E">
        <w:tc>
          <w:tcPr>
            <w:tcW w:w="644" w:type="dxa"/>
          </w:tcPr>
          <w:p w:rsidR="00D0136D" w:rsidRPr="00DF6B4E" w:rsidRDefault="00D0136D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79" w:type="dxa"/>
          </w:tcPr>
          <w:p w:rsidR="00D0136D" w:rsidRPr="00DF6B4E" w:rsidRDefault="00D0136D" w:rsidP="00CB22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повірки та/або постановки на відповідний облік у визначеному органі державної влади чи місцевого самоврядування </w:t>
            </w:r>
            <w:r w:rsidR="00CB2265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на обслуговування</w:t>
            </w:r>
            <w:r w:rsidR="00CB2265">
              <w:t xml:space="preserve"> </w:t>
            </w:r>
            <w:r w:rsidR="00CB2265" w:rsidRPr="00CB2265">
              <w:rPr>
                <w:rFonts w:ascii="Times New Roman" w:hAnsi="Times New Roman" w:cs="Times New Roman"/>
                <w:sz w:val="24"/>
                <w:szCs w:val="24"/>
              </w:rPr>
              <w:t>програмного модуля «Ярмарки»  підсистеми «Торгівля» інформаційно-комунікаційної системи «Програмна платформа для надання електронних послуг, у тому числі адміністративних»</w:t>
            </w:r>
            <w:r w:rsidR="00CB2265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905" w:type="dxa"/>
          </w:tcPr>
          <w:p w:rsidR="00D0136D" w:rsidRPr="00DF6B4E" w:rsidRDefault="00CB2265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863" w:type="dxa"/>
          </w:tcPr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D0136D" w:rsidTr="00DF6B4E">
        <w:tc>
          <w:tcPr>
            <w:tcW w:w="644" w:type="dxa"/>
          </w:tcPr>
          <w:p w:rsidR="00D0136D" w:rsidRPr="00DF6B4E" w:rsidRDefault="0086177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79" w:type="dxa"/>
          </w:tcPr>
          <w:p w:rsidR="00D0136D" w:rsidRPr="00DF6B4E" w:rsidRDefault="00D0136D" w:rsidP="00D013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Процедури експлуатації обладнання (експлуатаційні витрати – витратні матеріали).</w:t>
            </w:r>
          </w:p>
          <w:p w:rsidR="00D0136D" w:rsidRPr="00DF6B4E" w:rsidRDefault="00D0136D" w:rsidP="00D013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D0136D" w:rsidRPr="00DF6B4E" w:rsidRDefault="00280334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108000,00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</w:tcPr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861775" w:rsidTr="00DF6B4E">
        <w:tc>
          <w:tcPr>
            <w:tcW w:w="644" w:type="dxa"/>
          </w:tcPr>
          <w:p w:rsidR="00861775" w:rsidRPr="00DF6B4E" w:rsidRDefault="0086177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861775" w:rsidRPr="00DF6B4E" w:rsidRDefault="00861775" w:rsidP="0028033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обслуговування обладнання (технічне обслуговування) </w:t>
            </w:r>
          </w:p>
        </w:tc>
        <w:tc>
          <w:tcPr>
            <w:tcW w:w="1905" w:type="dxa"/>
          </w:tcPr>
          <w:p w:rsidR="00861775" w:rsidRPr="00DF6B4E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14400,00</w:t>
            </w:r>
          </w:p>
        </w:tc>
        <w:tc>
          <w:tcPr>
            <w:tcW w:w="1863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6177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61775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DF6B4E" w:rsidRPr="00DF6B4E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Інші процедури </w:t>
            </w:r>
          </w:p>
          <w:p w:rsidR="00DF6B4E" w:rsidRPr="00DF6B4E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DF6B4E" w:rsidRPr="00C75D5B" w:rsidRDefault="00DF6B4E" w:rsidP="00C75D5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</w:rPr>
              <w:t xml:space="preserve">Разом, грн. </w:t>
            </w:r>
          </w:p>
        </w:tc>
        <w:tc>
          <w:tcPr>
            <w:tcW w:w="1905" w:type="dxa"/>
          </w:tcPr>
          <w:p w:rsidR="00DF6B4E" w:rsidRPr="00C75D5B" w:rsidRDefault="00C75D5B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1088108,76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DF6B4E" w:rsidRPr="003B268F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 xml:space="preserve">Сумарно, грн. </w:t>
            </w:r>
          </w:p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DF6B4E" w:rsidRPr="00C75D5B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1088108,76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  <w:p w:rsidR="0047765A" w:rsidRDefault="0047765A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7765A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B54689" w:rsidRPr="00DF6B4E" w:rsidRDefault="00B54689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B54689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2C0132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</w:t>
            </w:r>
            <w:r>
              <w:lastRenderedPageBreak/>
              <w:t>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2C0132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765A" w:rsidRPr="002C0132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Інші процедури (уточнити)</w:t>
            </w:r>
          </w:p>
        </w:tc>
        <w:tc>
          <w:tcPr>
            <w:tcW w:w="1905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79" w:type="dxa"/>
          </w:tcPr>
          <w:p w:rsidR="0047765A" w:rsidRDefault="0047765A" w:rsidP="00B54689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Разом, грн. Формула: </w:t>
            </w: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47765A" w:rsidRDefault="0047765A" w:rsidP="00B54689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p w:rsidR="0047765A" w:rsidRDefault="0047765A" w:rsidP="00970E06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0E06" w:rsidRDefault="00970E06" w:rsidP="00252567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2D675A">
        <w:rPr>
          <w:rFonts w:ascii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Pr="002D675A">
        <w:rPr>
          <w:rFonts w:ascii="Times New Roman" w:hAnsi="Times New Roman" w:cs="Times New Roman"/>
          <w:color w:val="000000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9D4E13" w:rsidRPr="00DC092B" w:rsidRDefault="009D4E13" w:rsidP="009D4E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>*</w:t>
      </w:r>
      <w:r>
        <w:rPr>
          <w:rFonts w:ascii="Times New Roman" w:hAnsi="Times New Roman" w:cs="Times New Roman"/>
          <w:color w:val="333333"/>
          <w:sz w:val="24"/>
          <w:szCs w:val="24"/>
        </w:rPr>
        <w:t>*</w:t>
      </w: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 вартість 1 години роботи виходячи з мінімальної заробітної плати станом на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C092B">
        <w:rPr>
          <w:rFonts w:ascii="Times New Roman" w:hAnsi="Times New Roman" w:cs="Times New Roman"/>
          <w:sz w:val="24"/>
          <w:szCs w:val="24"/>
        </w:rPr>
        <w:t>01.</w:t>
      </w:r>
      <w:r w:rsidR="00252567" w:rsidRPr="00DC092B">
        <w:rPr>
          <w:rFonts w:ascii="Times New Roman" w:hAnsi="Times New Roman" w:cs="Times New Roman"/>
          <w:sz w:val="24"/>
          <w:szCs w:val="24"/>
        </w:rPr>
        <w:t>0</w:t>
      </w:r>
      <w:r w:rsidRPr="00DC092B">
        <w:rPr>
          <w:rFonts w:ascii="Times New Roman" w:hAnsi="Times New Roman" w:cs="Times New Roman"/>
          <w:sz w:val="24"/>
          <w:szCs w:val="24"/>
        </w:rPr>
        <w:t>1.2026</w:t>
      </w:r>
    </w:p>
    <w:p w:rsidR="009D4E13" w:rsidRPr="00DC092B" w:rsidRDefault="009D4E13" w:rsidP="00970E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1A93" w:rsidRDefault="00771A93" w:rsidP="00771A9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Таблиця 3.</w:t>
      </w:r>
      <w:r w:rsidR="003D1A5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546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color w:val="000000"/>
          <w:sz w:val="28"/>
          <w:szCs w:val="28"/>
        </w:rPr>
        <w:t>Оцінка витрат суб’єктів малого підприємництва на виконання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color w:val="000000"/>
          <w:sz w:val="28"/>
          <w:szCs w:val="28"/>
        </w:rPr>
        <w:t>регулювання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учасників ярмаркових заходів.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55"/>
        <w:gridCol w:w="1894"/>
        <w:gridCol w:w="1827"/>
        <w:gridCol w:w="1718"/>
      </w:tblGrid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771A93" w:rsidRPr="00470C0F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771A93" w:rsidRPr="00470C0F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79" w:type="dxa"/>
          </w:tcPr>
          <w:p w:rsidR="00771A93" w:rsidRPr="00DF6B4E" w:rsidRDefault="00771A93" w:rsidP="0043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Придбання необхідного обладнання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(намет, 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 xml:space="preserve">захисний екран, холодильне устаткування, стіл,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ваги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 xml:space="preserve"> та</w:t>
            </w:r>
            <w:r w:rsidR="00430735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>інше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) </w:t>
            </w:r>
          </w:p>
        </w:tc>
        <w:tc>
          <w:tcPr>
            <w:tcW w:w="1905" w:type="dxa"/>
          </w:tcPr>
          <w:p w:rsidR="00771A93" w:rsidRPr="00DF6B4E" w:rsidRDefault="004116B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23390,91</w:t>
            </w:r>
          </w:p>
        </w:tc>
        <w:tc>
          <w:tcPr>
            <w:tcW w:w="1863" w:type="dxa"/>
          </w:tcPr>
          <w:p w:rsidR="00771A93" w:rsidRDefault="004116B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Pr="00E54345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E54345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79" w:type="dxa"/>
          </w:tcPr>
          <w:p w:rsidR="00771A93" w:rsidRPr="00DF6B4E" w:rsidRDefault="00771A93" w:rsidP="004116B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повірки та/або постановки на відповідний облік у визначеному органі державної влади чи місцевого самоврядування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116BD">
              <w:rPr>
                <w:rFonts w:ascii="Times New Roman" w:hAnsi="Times New Roman" w:cs="Times New Roman"/>
                <w:sz w:val="24"/>
                <w:szCs w:val="24"/>
              </w:rPr>
              <w:t xml:space="preserve">реєстрація </w:t>
            </w:r>
            <w:proofErr w:type="spellStart"/>
            <w:r w:rsidR="004116BD">
              <w:rPr>
                <w:rFonts w:ascii="Times New Roman" w:hAnsi="Times New Roman" w:cs="Times New Roman"/>
                <w:sz w:val="24"/>
                <w:szCs w:val="24"/>
              </w:rPr>
              <w:t>потужностей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05" w:type="dxa"/>
          </w:tcPr>
          <w:p w:rsidR="004116BD" w:rsidRPr="00DF6B4E" w:rsidRDefault="004116BD" w:rsidP="00411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DF6B4E" w:rsidRDefault="004116BD" w:rsidP="004116BD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771A93" w:rsidTr="00970E06">
        <w:trPr>
          <w:trHeight w:val="2606"/>
        </w:trPr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79" w:type="dxa"/>
          </w:tcPr>
          <w:p w:rsidR="00771A93" w:rsidRPr="00970E06" w:rsidRDefault="00771A93" w:rsidP="00970E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0E06">
              <w:rPr>
                <w:rFonts w:ascii="Times New Roman" w:hAnsi="Times New Roman" w:cs="Times New Roman"/>
                <w:sz w:val="24"/>
                <w:szCs w:val="24"/>
              </w:rPr>
              <w:t>Процедури експлуатації обладнання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970E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пальне на роботу генератора,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заправка холодильного обладнання фреоном, 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повірка ваг,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транспортні витрати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(пальне на доставку обладнання і продукції),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6B538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зберігання обладнання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05" w:type="dxa"/>
          </w:tcPr>
          <w:p w:rsidR="00771A93" w:rsidRPr="00DF6B4E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920,91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4A768E" w:rsidRDefault="004A768E" w:rsidP="00970E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970E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Default="00771A93" w:rsidP="00970E0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Процедури обслуговування обладнання (технічне обслуговування</w:t>
            </w:r>
            <w:r w:rsidR="00970E06">
              <w:rPr>
                <w:rFonts w:ascii="Times New Roman" w:hAnsi="Times New Roman" w:cs="Times New Roman"/>
                <w:sz w:val="24"/>
                <w:szCs w:val="24"/>
              </w:rPr>
              <w:t xml:space="preserve">  авто, ремонт обладнання 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05" w:type="dxa"/>
          </w:tcPr>
          <w:p w:rsidR="00771A93" w:rsidRPr="00DF6B4E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175,00</w:t>
            </w: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Інші процедури </w:t>
            </w:r>
          </w:p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0E06">
              <w:rPr>
                <w:rFonts w:ascii="Times New Roman" w:hAnsi="Times New Roman" w:cs="Times New Roman"/>
              </w:rPr>
              <w:t xml:space="preserve"> (витрати відсутні)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</w:rPr>
              <w:t xml:space="preserve">Разом, грн. </w:t>
            </w:r>
          </w:p>
        </w:tc>
        <w:tc>
          <w:tcPr>
            <w:tcW w:w="1905" w:type="dxa"/>
          </w:tcPr>
          <w:p w:rsidR="00771A93" w:rsidRPr="00C75D5B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24486,82</w:t>
            </w: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4A768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4A768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771A93" w:rsidRPr="003B268F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863" w:type="dxa"/>
          </w:tcPr>
          <w:p w:rsidR="00771A93" w:rsidRPr="00DF6B4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64" w:type="dxa"/>
          </w:tcPr>
          <w:p w:rsidR="00771A93" w:rsidRPr="00970E06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 xml:space="preserve">Сумарно, грн. </w:t>
            </w:r>
          </w:p>
        </w:tc>
        <w:tc>
          <w:tcPr>
            <w:tcW w:w="1905" w:type="dxa"/>
          </w:tcPr>
          <w:p w:rsidR="00771A93" w:rsidRPr="00A6210D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5387100,40</w:t>
            </w:r>
          </w:p>
        </w:tc>
        <w:tc>
          <w:tcPr>
            <w:tcW w:w="1863" w:type="dxa"/>
          </w:tcPr>
          <w:p w:rsidR="00771A93" w:rsidRPr="00A6210D" w:rsidRDefault="00970E06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="004A76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62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64" w:type="dxa"/>
          </w:tcPr>
          <w:p w:rsidR="00771A93" w:rsidRPr="00A6210D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2161229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701DE5" w:rsidRPr="00DF6B4E" w:rsidRDefault="00701DE5" w:rsidP="0043073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акта в мережі Інтернет; за результатами консультацій) Х </w:t>
            </w:r>
            <w:r w:rsidR="00771A93">
              <w:t>52,00</w:t>
            </w:r>
            <w:r>
              <w:t xml:space="preserve"> грн</w:t>
            </w:r>
            <w:r w:rsidR="009D4E13">
              <w:t>*</w:t>
            </w:r>
            <w:r w:rsidR="00430735">
              <w:t>*</w:t>
            </w:r>
            <w:r w:rsidR="009D4E13">
              <w:t>= 52 грн</w:t>
            </w:r>
            <w:r>
              <w:t xml:space="preserve"> </w:t>
            </w:r>
          </w:p>
        </w:tc>
        <w:tc>
          <w:tcPr>
            <w:tcW w:w="1863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A6210D" w:rsidRPr="00DF6B4E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A6210D" w:rsidTr="00C95AB5">
        <w:tc>
          <w:tcPr>
            <w:tcW w:w="644" w:type="dxa"/>
          </w:tcPr>
          <w:p w:rsidR="00A6210D" w:rsidRPr="00DF6B4E" w:rsidRDefault="00A6210D" w:rsidP="00A6210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A6210D" w:rsidRPr="00DF6B4E" w:rsidRDefault="00A6210D" w:rsidP="00A6210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</w:t>
            </w:r>
            <w:r>
              <w:lastRenderedPageBreak/>
              <w:t>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03248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A6210D" w:rsidRPr="00DF6B4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A6210D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A6210D" w:rsidRPr="002C0132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A6210D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10D" w:rsidRPr="002C0132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C95AB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701DE5"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E22182" w:rsidP="00970E0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  <w:r w:rsidR="00D53135">
              <w:t xml:space="preserve"> </w:t>
            </w: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701DE5"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Default="00E22182" w:rsidP="00B54689">
            <w:pPr>
              <w:pStyle w:val="a3"/>
              <w:jc w:val="both"/>
            </w:pPr>
            <w:r>
              <w:t>Інші процедури (уточнити)</w:t>
            </w:r>
          </w:p>
          <w:p w:rsidR="0003248E" w:rsidRPr="00DF6B4E" w:rsidRDefault="0003248E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реєстрація в програмному модулі «Ярмарки»</w:t>
            </w:r>
          </w:p>
        </w:tc>
        <w:tc>
          <w:tcPr>
            <w:tcW w:w="1905" w:type="dxa"/>
          </w:tcPr>
          <w:p w:rsidR="0003248E" w:rsidRDefault="0003248E" w:rsidP="0003248E">
            <w:pPr>
              <w:pStyle w:val="a3"/>
              <w:jc w:val="center"/>
            </w:pPr>
            <w:r>
              <w:t>2 год. (час, який витрачається суб’єктами на   реєстрацію в програмному модулі «Ярмарки» (за результатами консультацій) Х 52,00 грн</w:t>
            </w:r>
            <w:r w:rsidR="009D4E13">
              <w:t>*</w:t>
            </w:r>
            <w:r w:rsidR="00430735">
              <w:t>*</w:t>
            </w:r>
            <w:r>
              <w:t xml:space="preserve"> </w:t>
            </w:r>
          </w:p>
          <w:p w:rsidR="00701DE5" w:rsidRPr="00DF6B4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t>1 процедура = 104,00 грн.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70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E22182" w:rsidRDefault="00701DE5" w:rsidP="00E2218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Разом, грн. Формула: </w:t>
            </w:r>
            <w:r w:rsidR="00E22182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E22182" w:rsidRDefault="00E22182" w:rsidP="00E2218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701DE5" w:rsidRPr="00DF6B4E" w:rsidRDefault="00E22182" w:rsidP="00E2218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701DE5" w:rsidRPr="00A6210D" w:rsidRDefault="00A6210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70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701DE5" w:rsidRPr="00A6210D" w:rsidRDefault="00A6210D" w:rsidP="003639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46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3" w:type="dxa"/>
          </w:tcPr>
          <w:p w:rsidR="00701DE5" w:rsidRPr="00DF6B4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64" w:type="dxa"/>
          </w:tcPr>
          <w:p w:rsidR="00701DE5" w:rsidRPr="00A6210D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670BB7" w:rsidP="00670B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701DE5" w:rsidRPr="00DC092B" w:rsidRDefault="00D53135" w:rsidP="002525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52567" w:rsidRPr="00DC092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210D" w:rsidRPr="00DC09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63" w:type="dxa"/>
          </w:tcPr>
          <w:p w:rsidR="00701DE5" w:rsidRPr="00DC092B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C092B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bookmarkEnd w:id="1"/>
    <w:p w:rsidR="004A768E" w:rsidRDefault="009D4E13" w:rsidP="004A76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* </w:t>
      </w:r>
      <w:proofErr w:type="spellStart"/>
      <w:r w:rsidR="004A768E" w:rsidRPr="002D675A">
        <w:rPr>
          <w:rFonts w:ascii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="004A768E" w:rsidRPr="002D675A">
        <w:rPr>
          <w:rFonts w:ascii="Times New Roman" w:hAnsi="Times New Roman" w:cs="Times New Roman"/>
          <w:color w:val="000000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4A768E" w:rsidRPr="00DC092B" w:rsidRDefault="004A768E" w:rsidP="004A76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>*</w:t>
      </w:r>
      <w:r>
        <w:rPr>
          <w:rFonts w:ascii="Times New Roman" w:hAnsi="Times New Roman" w:cs="Times New Roman"/>
          <w:color w:val="333333"/>
          <w:sz w:val="24"/>
          <w:szCs w:val="24"/>
        </w:rPr>
        <w:t>*</w:t>
      </w: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 вартість 1 години роботи виходячи з мінімальної заробітної плати станом на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C092B">
        <w:rPr>
          <w:rFonts w:ascii="Times New Roman" w:hAnsi="Times New Roman" w:cs="Times New Roman"/>
          <w:sz w:val="24"/>
          <w:szCs w:val="24"/>
        </w:rPr>
        <w:t>01.01.2026</w:t>
      </w:r>
    </w:p>
    <w:p w:rsidR="004A768E" w:rsidRDefault="004A768E" w:rsidP="004A768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E13" w:rsidRDefault="009D4E13" w:rsidP="00670BB7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0C0F" w:rsidRP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470C0F">
        <w:rPr>
          <w:rFonts w:ascii="Times New Roman" w:hAnsi="Times New Roman" w:cs="Times New Roman"/>
          <w:sz w:val="28"/>
          <w:szCs w:val="28"/>
        </w:rPr>
        <w:tab/>
      </w:r>
      <w:r w:rsidRPr="00470C0F">
        <w:rPr>
          <w:rFonts w:ascii="Times New Roman" w:hAnsi="Times New Roman" w:cs="Times New Roman"/>
          <w:b/>
          <w:bCs/>
          <w:sz w:val="28"/>
          <w:szCs w:val="28"/>
        </w:rPr>
        <w:t>Бюджетні витрати на адміністрування регулювання суб’єктів малого</w:t>
      </w:r>
    </w:p>
    <w:p w:rsid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470C0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Підприємництва</w:t>
      </w:r>
    </w:p>
    <w:p w:rsidR="00470C0F" w:rsidRP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7029B" w:rsidRDefault="009F3B1C" w:rsidP="00445B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45BD5" w:rsidRPr="00445BD5">
        <w:rPr>
          <w:rFonts w:ascii="Times New Roman" w:hAnsi="Times New Roman" w:cs="Times New Roman"/>
          <w:sz w:val="28"/>
          <w:szCs w:val="28"/>
        </w:rPr>
        <w:t>епартамент промисловості та розвитку підприємництва виконавчого органу Київської міської ради (Київської міської державної адміністрації)</w:t>
      </w:r>
    </w:p>
    <w:p w:rsidR="0037029B" w:rsidRDefault="0037029B" w:rsidP="0037029B"/>
    <w:tbl>
      <w:tblPr>
        <w:tblStyle w:val="a4"/>
        <w:tblW w:w="10339" w:type="dxa"/>
        <w:tblLook w:val="04A0" w:firstRow="1" w:lastRow="0" w:firstColumn="1" w:lastColumn="0" w:noHBand="0" w:noVBand="1"/>
      </w:tblPr>
      <w:tblGrid>
        <w:gridCol w:w="2531"/>
        <w:gridCol w:w="1302"/>
        <w:gridCol w:w="1645"/>
        <w:gridCol w:w="1451"/>
        <w:gridCol w:w="1548"/>
        <w:gridCol w:w="1897"/>
      </w:tblGrid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регулювання суб’єктів малого підприємництва (розрахунок на одного типового суб’єкта господарювання середнього і малого підприємництва - за потреби окремо для суб’єктів малого та </w:t>
            </w:r>
            <w:proofErr w:type="spellStart"/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мікропідприємниц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70B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Планові витрати часу на процедуру</w:t>
            </w:r>
          </w:p>
        </w:tc>
        <w:tc>
          <w:tcPr>
            <w:tcW w:w="1645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1451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548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1897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Витрати на адміністрування регулювання * (за рік), гривень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6341F2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1. Облік суб’єкта господарюванн</w:t>
            </w:r>
            <w:r w:rsidR="0037029B" w:rsidRPr="00E36D7F">
              <w:rPr>
                <w:rFonts w:ascii="Times New Roman" w:hAnsi="Times New Roman" w:cs="Times New Roman"/>
                <w:sz w:val="24"/>
                <w:szCs w:val="24"/>
              </w:rPr>
              <w:t>я, що перебуває у сфері регулювання</w:t>
            </w:r>
          </w:p>
        </w:tc>
        <w:tc>
          <w:tcPr>
            <w:tcW w:w="1302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1год.</w:t>
            </w:r>
          </w:p>
        </w:tc>
        <w:tc>
          <w:tcPr>
            <w:tcW w:w="1645" w:type="dxa"/>
          </w:tcPr>
          <w:p w:rsidR="0037029B" w:rsidRP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37029B" w:rsidRP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22984,00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2. Поточний контроль за суб’єктом господарювання, що перебуває у сфері регулювання, у тому числі:</w:t>
            </w:r>
          </w:p>
        </w:tc>
        <w:tc>
          <w:tcPr>
            <w:tcW w:w="1302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  <w:tc>
          <w:tcPr>
            <w:tcW w:w="1645" w:type="dxa"/>
          </w:tcPr>
          <w:p w:rsidR="0037029B" w:rsidRP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37029B" w:rsidRP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37029B" w:rsidRPr="00E36D7F" w:rsidRDefault="009F3B1C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103428,00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камеральні</w:t>
            </w:r>
          </w:p>
        </w:tc>
        <w:tc>
          <w:tcPr>
            <w:tcW w:w="1302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7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36D7F" w:rsidRPr="00E36D7F" w:rsidTr="00BA58C1">
        <w:tc>
          <w:tcPr>
            <w:tcW w:w="2496" w:type="dxa"/>
          </w:tcPr>
          <w:p w:rsidR="00E36D7F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виїзні</w:t>
            </w:r>
          </w:p>
        </w:tc>
        <w:tc>
          <w:tcPr>
            <w:tcW w:w="1302" w:type="dxa"/>
          </w:tcPr>
          <w:p w:rsid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45" w:type="dxa"/>
          </w:tcPr>
          <w:p w:rsid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E36D7F" w:rsidRDefault="009F3B1C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103428,00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3. Підготовка, затвердження та опрацювання одного окремого акта  про порушення вимог регулювання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6. Підготовка звітності за результатами регулювання</w:t>
            </w:r>
          </w:p>
        </w:tc>
        <w:tc>
          <w:tcPr>
            <w:tcW w:w="1302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52,00</w:t>
            </w:r>
          </w:p>
        </w:tc>
        <w:tc>
          <w:tcPr>
            <w:tcW w:w="1451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BA58C1" w:rsidRPr="009F3B1C" w:rsidRDefault="009F3B1C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BA58C1" w:rsidRPr="009F3B1C" w:rsidRDefault="009F3B1C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11492,00</w:t>
            </w:r>
          </w:p>
        </w:tc>
      </w:tr>
      <w:tr w:rsidR="0037029B" w:rsidRPr="00E36D7F" w:rsidTr="00BA58C1">
        <w:tc>
          <w:tcPr>
            <w:tcW w:w="2496" w:type="dxa"/>
          </w:tcPr>
          <w:p w:rsidR="008D02C2" w:rsidRPr="00E36D7F" w:rsidRDefault="008D02C2" w:rsidP="009F3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7. Ін</w:t>
            </w:r>
            <w:r w:rsidR="009F3B1C">
              <w:rPr>
                <w:rFonts w:ascii="Times New Roman" w:hAnsi="Times New Roman" w:cs="Times New Roman"/>
                <w:sz w:val="24"/>
                <w:szCs w:val="24"/>
              </w:rPr>
              <w:t xml:space="preserve">ші адміністративні процедури: підготовка адресного переліку, </w:t>
            </w:r>
            <w:r w:rsidR="009F3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опрацювання та затвердження схеми розміщення об’єктів торгівлі на ярмарку.</w:t>
            </w:r>
          </w:p>
        </w:tc>
        <w:tc>
          <w:tcPr>
            <w:tcW w:w="1302" w:type="dxa"/>
          </w:tcPr>
          <w:p w:rsid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BA58C1" w:rsidRDefault="00BA58C1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29B" w:rsidRPr="00BA58C1" w:rsidRDefault="0037029B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37029B" w:rsidRP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52,00</w:t>
            </w:r>
          </w:p>
        </w:tc>
        <w:tc>
          <w:tcPr>
            <w:tcW w:w="1451" w:type="dxa"/>
          </w:tcPr>
          <w:p w:rsid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29B" w:rsidRPr="00BA58C1" w:rsidRDefault="0037029B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37029B" w:rsidRPr="00E36D7F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:rsidR="0037029B" w:rsidRPr="00E36D7F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624,00</w:t>
            </w:r>
          </w:p>
        </w:tc>
      </w:tr>
      <w:tr w:rsidR="00DC092B" w:rsidRPr="00DC092B" w:rsidTr="00BA58C1">
        <w:tc>
          <w:tcPr>
            <w:tcW w:w="2496" w:type="dxa"/>
          </w:tcPr>
          <w:p w:rsidR="00BA58C1" w:rsidRPr="00DC092B" w:rsidRDefault="00BA58C1" w:rsidP="008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Разом за рік</w:t>
            </w:r>
          </w:p>
        </w:tc>
        <w:tc>
          <w:tcPr>
            <w:tcW w:w="1302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45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1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48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97" w:type="dxa"/>
          </w:tcPr>
          <w:p w:rsidR="00044591" w:rsidRPr="00DC092B" w:rsidRDefault="0004459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138528,00</w:t>
            </w:r>
          </w:p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8C1" w:rsidRPr="00DC092B" w:rsidTr="00BA58C1">
        <w:tc>
          <w:tcPr>
            <w:tcW w:w="2496" w:type="dxa"/>
          </w:tcPr>
          <w:p w:rsidR="00BA58C1" w:rsidRPr="00DC092B" w:rsidRDefault="00BA58C1" w:rsidP="008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Сумарно за п’ять років</w:t>
            </w:r>
          </w:p>
        </w:tc>
        <w:tc>
          <w:tcPr>
            <w:tcW w:w="1302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45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1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48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97" w:type="dxa"/>
          </w:tcPr>
          <w:p w:rsidR="00044591" w:rsidRPr="00DC092B" w:rsidRDefault="004A768E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BA58C1" w:rsidRPr="00DC092B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8"/>
          <w:szCs w:val="28"/>
        </w:rPr>
      </w:pPr>
      <w:r w:rsidRPr="00DC092B">
        <w:rPr>
          <w:rFonts w:ascii="TimesNewRomanPSMT" w:hAnsi="TimesNewRomanPSMT" w:cs="TimesNewRomanPSMT"/>
          <w:b/>
          <w:sz w:val="28"/>
          <w:szCs w:val="28"/>
        </w:rPr>
        <w:t>4. Розрахунок сумарних витрат суб’єктів малого підприємництва, що виникають на виконання вимог регулювання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4269"/>
        <w:gridCol w:w="2640"/>
        <w:gridCol w:w="2167"/>
      </w:tblGrid>
      <w:tr w:rsidR="00DC092B" w:rsidRPr="00DC092B" w:rsidTr="00117BED">
        <w:tc>
          <w:tcPr>
            <w:tcW w:w="555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4372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Показники</w:t>
            </w:r>
          </w:p>
        </w:tc>
        <w:tc>
          <w:tcPr>
            <w:tcW w:w="2694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</w:rPr>
              <w:t>Перший рік регулювання (стартовий), гривень</w:t>
            </w:r>
          </w:p>
        </w:tc>
        <w:tc>
          <w:tcPr>
            <w:tcW w:w="2234" w:type="dxa"/>
          </w:tcPr>
          <w:p w:rsidR="00117BED" w:rsidRPr="00DC092B" w:rsidRDefault="00117BED" w:rsidP="0011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</w:rPr>
              <w:t>За 5 років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2694" w:type="dxa"/>
          </w:tcPr>
          <w:p w:rsidR="00FE3C43" w:rsidRPr="00DC092B" w:rsidRDefault="00CA134D" w:rsidP="004A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657863</w:t>
            </w:r>
            <w:r w:rsidR="004A768E" w:rsidRPr="00DC09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,16</w:t>
            </w: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694" w:type="dxa"/>
          </w:tcPr>
          <w:p w:rsidR="00162BEB" w:rsidRPr="00DC092B" w:rsidRDefault="00CA134D" w:rsidP="00363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5306496</w:t>
            </w:r>
            <w:r w:rsidR="00162BEB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FE3C43" w:rsidRPr="00DC092B" w:rsidRDefault="00FE3C43" w:rsidP="00363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2694" w:type="dxa"/>
          </w:tcPr>
          <w:p w:rsidR="00FE3C43" w:rsidRPr="00DC092B" w:rsidRDefault="00CA134D" w:rsidP="00CA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11885130,16</w:t>
            </w: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2694" w:type="dxa"/>
          </w:tcPr>
          <w:p w:rsidR="00162BEB" w:rsidRPr="00DC092B" w:rsidRDefault="00162BEB" w:rsidP="00162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138528,00</w:t>
            </w:r>
          </w:p>
          <w:p w:rsidR="00FE3C43" w:rsidRPr="00DC092B" w:rsidRDefault="00FE3C43" w:rsidP="00224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74503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Сумарні витрати на виконання запланованого регулювання</w:t>
            </w:r>
          </w:p>
        </w:tc>
        <w:tc>
          <w:tcPr>
            <w:tcW w:w="2694" w:type="dxa"/>
          </w:tcPr>
          <w:p w:rsidR="00FE3C43" w:rsidRPr="00DC092B" w:rsidRDefault="00CA134D" w:rsidP="00CA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12023658,16</w:t>
            </w:r>
          </w:p>
        </w:tc>
        <w:tc>
          <w:tcPr>
            <w:tcW w:w="2234" w:type="dxa"/>
          </w:tcPr>
          <w:p w:rsidR="00FE3C43" w:rsidRPr="00DC092B" w:rsidRDefault="004A768E" w:rsidP="0007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36D7F" w:rsidRPr="00DC092B" w:rsidRDefault="00117BED" w:rsidP="00117BE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92B">
        <w:rPr>
          <w:rFonts w:ascii="TimesNewRomanPSMT" w:hAnsi="TimesNewRomanPSMT" w:cs="TimesNewRomanPSMT"/>
          <w:sz w:val="28"/>
          <w:szCs w:val="28"/>
        </w:rPr>
        <w:t>5. Розроблення коригуючих (пом’якшувальних) заходів для малого підприємництва щодо запропонованого регулювання відсутнє.</w:t>
      </w:r>
    </w:p>
    <w:sectPr w:rsidR="00E36D7F" w:rsidRPr="00DC092B" w:rsidSect="00C44C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4D8B"/>
    <w:multiLevelType w:val="hybridMultilevel"/>
    <w:tmpl w:val="9308133C"/>
    <w:lvl w:ilvl="0" w:tplc="AFCCB322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EFC5F30"/>
    <w:multiLevelType w:val="hybridMultilevel"/>
    <w:tmpl w:val="C010B576"/>
    <w:lvl w:ilvl="0" w:tplc="E6CA8BC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87A6D"/>
    <w:multiLevelType w:val="multilevel"/>
    <w:tmpl w:val="D324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5B"/>
    <w:rsid w:val="0003248E"/>
    <w:rsid w:val="0004212C"/>
    <w:rsid w:val="00044591"/>
    <w:rsid w:val="00045AA4"/>
    <w:rsid w:val="00074503"/>
    <w:rsid w:val="00117BED"/>
    <w:rsid w:val="00162BEB"/>
    <w:rsid w:val="00164F22"/>
    <w:rsid w:val="00165429"/>
    <w:rsid w:val="0017210D"/>
    <w:rsid w:val="001B5235"/>
    <w:rsid w:val="00224009"/>
    <w:rsid w:val="00252567"/>
    <w:rsid w:val="002634A9"/>
    <w:rsid w:val="00280334"/>
    <w:rsid w:val="002B4467"/>
    <w:rsid w:val="002C3F0B"/>
    <w:rsid w:val="002D675A"/>
    <w:rsid w:val="00363986"/>
    <w:rsid w:val="0037029B"/>
    <w:rsid w:val="003A56B3"/>
    <w:rsid w:val="003A619D"/>
    <w:rsid w:val="003B268F"/>
    <w:rsid w:val="003C786F"/>
    <w:rsid w:val="003D1A54"/>
    <w:rsid w:val="004116BD"/>
    <w:rsid w:val="00411AAE"/>
    <w:rsid w:val="00430735"/>
    <w:rsid w:val="00443646"/>
    <w:rsid w:val="00445BD5"/>
    <w:rsid w:val="00470C0F"/>
    <w:rsid w:val="0047765A"/>
    <w:rsid w:val="004801F4"/>
    <w:rsid w:val="004A768E"/>
    <w:rsid w:val="00551B52"/>
    <w:rsid w:val="005674EA"/>
    <w:rsid w:val="005878FB"/>
    <w:rsid w:val="006113C8"/>
    <w:rsid w:val="006341F2"/>
    <w:rsid w:val="006616BC"/>
    <w:rsid w:val="00670BB7"/>
    <w:rsid w:val="006D459C"/>
    <w:rsid w:val="00701DE5"/>
    <w:rsid w:val="00707527"/>
    <w:rsid w:val="0071189B"/>
    <w:rsid w:val="00735277"/>
    <w:rsid w:val="00771A93"/>
    <w:rsid w:val="007A4C3C"/>
    <w:rsid w:val="007B44CA"/>
    <w:rsid w:val="00820C81"/>
    <w:rsid w:val="008438E0"/>
    <w:rsid w:val="00861775"/>
    <w:rsid w:val="008623D2"/>
    <w:rsid w:val="00866818"/>
    <w:rsid w:val="008C1D7B"/>
    <w:rsid w:val="008D02C2"/>
    <w:rsid w:val="0091275B"/>
    <w:rsid w:val="009155AD"/>
    <w:rsid w:val="00963F1A"/>
    <w:rsid w:val="00970E06"/>
    <w:rsid w:val="009D4E13"/>
    <w:rsid w:val="009E7909"/>
    <w:rsid w:val="009F3B1C"/>
    <w:rsid w:val="00A6210D"/>
    <w:rsid w:val="00A77E7D"/>
    <w:rsid w:val="00B11989"/>
    <w:rsid w:val="00B54689"/>
    <w:rsid w:val="00BA27EA"/>
    <w:rsid w:val="00BA58C1"/>
    <w:rsid w:val="00BD1897"/>
    <w:rsid w:val="00BE2FD2"/>
    <w:rsid w:val="00BF3F0F"/>
    <w:rsid w:val="00C44C29"/>
    <w:rsid w:val="00C55501"/>
    <w:rsid w:val="00C75D5B"/>
    <w:rsid w:val="00C838D3"/>
    <w:rsid w:val="00C95AB5"/>
    <w:rsid w:val="00CA134D"/>
    <w:rsid w:val="00CB2265"/>
    <w:rsid w:val="00D0136D"/>
    <w:rsid w:val="00D326BA"/>
    <w:rsid w:val="00D53135"/>
    <w:rsid w:val="00DC092B"/>
    <w:rsid w:val="00DC5338"/>
    <w:rsid w:val="00DF3B57"/>
    <w:rsid w:val="00DF6B4E"/>
    <w:rsid w:val="00E0732A"/>
    <w:rsid w:val="00E22182"/>
    <w:rsid w:val="00E36D7F"/>
    <w:rsid w:val="00E67A2F"/>
    <w:rsid w:val="00EC2179"/>
    <w:rsid w:val="00F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B1CA"/>
  <w15:docId w15:val="{4E2A9106-49F9-441F-A31C-0D71EA56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275B"/>
    <w:pPr>
      <w:spacing w:after="0" w:line="240" w:lineRule="auto"/>
    </w:pPr>
  </w:style>
  <w:style w:type="table" w:styleId="a4">
    <w:name w:val="Table Grid"/>
    <w:basedOn w:val="a1"/>
    <w:uiPriority w:val="59"/>
    <w:rsid w:val="00735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70E06"/>
    <w:pPr>
      <w:spacing w:after="0" w:line="240" w:lineRule="auto"/>
      <w:ind w:left="720"/>
      <w:contextualSpacing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162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62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D795B-B375-44DB-8188-01061F26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12321</Words>
  <Characters>7024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fox</dc:creator>
  <cp:lastModifiedBy>Скорина Ольга Іванівна</cp:lastModifiedBy>
  <cp:revision>5</cp:revision>
  <cp:lastPrinted>2026-07-06T07:47:00Z</cp:lastPrinted>
  <dcterms:created xsi:type="dcterms:W3CDTF">2026-03-20T07:16:00Z</dcterms:created>
  <dcterms:modified xsi:type="dcterms:W3CDTF">2026-07-06T07:47:00Z</dcterms:modified>
</cp:coreProperties>
</file>