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42C55" w14:textId="74F84CA6" w:rsidR="007A1B4A" w:rsidRDefault="007A1B4A" w:rsidP="00283D4E">
      <w:pPr>
        <w:spacing w:after="0" w:line="240" w:lineRule="auto"/>
        <w:ind w:left="142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DD0B5BC" w14:textId="77777777" w:rsidR="000218AC" w:rsidRPr="000218AC" w:rsidRDefault="000218AC" w:rsidP="000218AC">
      <w:pPr>
        <w:suppressAutoHyphens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</w:pPr>
      <w:r w:rsidRPr="000218AC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>ПОРІВНЯЛЬНА ТАБЛИЦЯ</w:t>
      </w:r>
    </w:p>
    <w:p w14:paraId="4AD8E867" w14:textId="77777777" w:rsidR="000218AC" w:rsidRPr="000218AC" w:rsidRDefault="000218AC" w:rsidP="000218AC">
      <w:pPr>
        <w:suppressAutoHyphens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</w:pPr>
      <w:r w:rsidRPr="000218AC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до проєкту рішення  Київської міської ради </w:t>
      </w:r>
      <w:r w:rsidRPr="000218AC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 w:bidi="uk-UA"/>
        </w:rPr>
        <w:t>«Про внесення змін</w:t>
      </w:r>
      <w:r w:rsidRPr="000218AC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 до Плану діяльності Київської міської ради </w:t>
      </w:r>
    </w:p>
    <w:p w14:paraId="7E58A20A" w14:textId="6E04FF8D" w:rsidR="000218AC" w:rsidRPr="00D9282E" w:rsidRDefault="000218AC" w:rsidP="000218AC">
      <w:pPr>
        <w:suppressAutoHyphens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highlight w:val="yellow"/>
          <w:lang w:eastAsia="uk-UA"/>
        </w:rPr>
      </w:pPr>
      <w:r w:rsidRPr="000218AC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>з підготовки проєктів регуляторних актів на 202</w:t>
      </w:r>
      <w:r w:rsidR="00D9282E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>6</w:t>
      </w:r>
      <w:r w:rsidRPr="000218AC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 рік, </w:t>
      </w:r>
      <w:r w:rsidRPr="009537D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>затвердженого рішенням Київської міської ради</w:t>
      </w:r>
    </w:p>
    <w:p w14:paraId="1476FB5B" w14:textId="598B2AB4" w:rsidR="000218AC" w:rsidRDefault="000218AC" w:rsidP="000218AC">
      <w:pPr>
        <w:suppressAutoHyphens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</w:pPr>
      <w:r w:rsidRPr="009537D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 від </w:t>
      </w:r>
      <w:r w:rsidR="00D9282E" w:rsidRPr="009537D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>04</w:t>
      </w:r>
      <w:r w:rsidRPr="009537D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 грудня 202</w:t>
      </w:r>
      <w:r w:rsidR="00D9282E" w:rsidRPr="009537D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5 </w:t>
      </w:r>
      <w:r w:rsidRPr="009537D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року </w:t>
      </w:r>
      <w:r w:rsidR="00FB1901" w:rsidRPr="00FB1901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>№ 284/10751</w:t>
      </w:r>
    </w:p>
    <w:p w14:paraId="7396C411" w14:textId="77777777" w:rsidR="001F7064" w:rsidRDefault="001F7064" w:rsidP="000218AC">
      <w:pPr>
        <w:suppressAutoHyphens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</w:pPr>
    </w:p>
    <w:tbl>
      <w:tblPr>
        <w:tblpPr w:leftFromText="180" w:rightFromText="180" w:vertAnchor="text" w:tblpX="-41" w:tblpY="1"/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"/>
        <w:gridCol w:w="4220"/>
        <w:gridCol w:w="3702"/>
        <w:gridCol w:w="1554"/>
        <w:gridCol w:w="3037"/>
        <w:gridCol w:w="1346"/>
      </w:tblGrid>
      <w:tr w:rsidR="00F10926" w:rsidRPr="000218AC" w14:paraId="292B0DA5" w14:textId="77777777" w:rsidTr="00554154">
        <w:trPr>
          <w:trHeight w:val="416"/>
        </w:trPr>
        <w:tc>
          <w:tcPr>
            <w:tcW w:w="14454" w:type="dxa"/>
            <w:gridSpan w:val="6"/>
          </w:tcPr>
          <w:p w14:paraId="01154CAC" w14:textId="77777777" w:rsidR="00F10926" w:rsidRPr="000218AC" w:rsidRDefault="00F10926" w:rsidP="00CB3E84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18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Нова редакція</w:t>
            </w:r>
          </w:p>
        </w:tc>
      </w:tr>
      <w:tr w:rsidR="00F10926" w:rsidRPr="0029003D" w14:paraId="387ED62D" w14:textId="77777777" w:rsidTr="004F5380">
        <w:trPr>
          <w:trHeight w:val="1556"/>
        </w:trPr>
        <w:tc>
          <w:tcPr>
            <w:tcW w:w="595" w:type="dxa"/>
          </w:tcPr>
          <w:p w14:paraId="73B73E64" w14:textId="77777777" w:rsidR="00F10926" w:rsidRPr="0072322E" w:rsidRDefault="00F10926" w:rsidP="00CB3E8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22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57E18AA9" w14:textId="77777777" w:rsidR="00F10926" w:rsidRPr="0072322E" w:rsidRDefault="00F10926" w:rsidP="00CB3E8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22E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4F16" w14:textId="77777777" w:rsidR="00F10926" w:rsidRPr="0029003D" w:rsidRDefault="00F10926" w:rsidP="00CB3E8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 xml:space="preserve">Вид і назва проєкту регуляторного </w:t>
            </w:r>
            <w:proofErr w:type="spellStart"/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акта</w:t>
            </w:r>
            <w:proofErr w:type="spellEnd"/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C2BB" w14:textId="77777777" w:rsidR="00F10926" w:rsidRPr="0029003D" w:rsidRDefault="00F10926" w:rsidP="00CB3E8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Ціль прийняття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3B35" w14:textId="77777777" w:rsidR="00F10926" w:rsidRPr="0029003D" w:rsidRDefault="00F10926" w:rsidP="00CB3E8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Строки підготовки проєкту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1E60" w14:textId="77777777" w:rsidR="00F10926" w:rsidRPr="0029003D" w:rsidRDefault="00F10926" w:rsidP="00CB3E8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Найменування відповідальних підрозділів, розробників</w:t>
            </w:r>
          </w:p>
        </w:tc>
        <w:tc>
          <w:tcPr>
            <w:tcW w:w="1346" w:type="dxa"/>
          </w:tcPr>
          <w:p w14:paraId="4B87EC3E" w14:textId="77777777" w:rsidR="00F10926" w:rsidRPr="0029003D" w:rsidRDefault="00F10926" w:rsidP="00CB3E8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1F7064" w:rsidRPr="0029003D" w14:paraId="36A57309" w14:textId="77777777" w:rsidTr="001E1441">
        <w:trPr>
          <w:trHeight w:val="1253"/>
        </w:trPr>
        <w:tc>
          <w:tcPr>
            <w:tcW w:w="595" w:type="dxa"/>
          </w:tcPr>
          <w:p w14:paraId="5561209C" w14:textId="77777777" w:rsidR="001F7064" w:rsidRDefault="001F7064" w:rsidP="001F70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  <w:p w14:paraId="0198EAE7" w14:textId="06D0CD00" w:rsidR="001F7064" w:rsidRPr="001E1441" w:rsidRDefault="001F7064" w:rsidP="001F7064">
            <w:pPr>
              <w:spacing w:after="0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highlight w:val="yellow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5497" w14:textId="0A2CE155" w:rsidR="001F7064" w:rsidRPr="00946F0D" w:rsidRDefault="001F7064" w:rsidP="001F7064">
            <w:pPr>
              <w:tabs>
                <w:tab w:val="left" w:pos="544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ru-RU"/>
              </w:rPr>
              <w:t>П</w:t>
            </w:r>
            <w:r w:rsidRPr="001A19F1">
              <w:rPr>
                <w:rFonts w:ascii="Times New Roman" w:hAnsi="Times New Roman" w:cs="Times New Roman"/>
                <w:color w:val="auto"/>
                <w:sz w:val="26"/>
                <w:szCs w:val="26"/>
                <w:lang w:eastAsia="ru-RU"/>
              </w:rPr>
              <w:t xml:space="preserve">роєкт рішення Київської міської ради «Про затвердження правил користування легкими транспортними засобами в місті Києві» 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194C" w14:textId="76CD397D" w:rsidR="001F7064" w:rsidRPr="00E92D36" w:rsidRDefault="001F7064" w:rsidP="001F7064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1A19F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Для упорядкування використання і паркування прокатних велосипедів, легких персональних електричних транспортних засобів та </w:t>
            </w:r>
            <w:proofErr w:type="spellStart"/>
            <w:r w:rsidRPr="001A19F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низькошвидкісного</w:t>
            </w:r>
            <w:proofErr w:type="spellEnd"/>
            <w:r w:rsidRPr="001A19F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електротранспорту на території міста Києва, забезпечення безпеки дорожнього руху, зручності пересування мешканців і гостей міста та зменшення негативного впливу на міську інфраструктуру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41E4" w14:textId="3A2378C8" w:rsidR="001F7064" w:rsidRPr="00E92D36" w:rsidRDefault="001F7064" w:rsidP="001F70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77556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Протягом 2026 року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9407" w14:textId="7DDD5A9B" w:rsidR="001F7064" w:rsidRPr="00E92D36" w:rsidRDefault="001F7064" w:rsidP="001F70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Д</w:t>
            </w:r>
            <w:r w:rsidRPr="001A19F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епартамент транспортної інфраструктури виконавчого органу Київської міської ради (Київської міської державної адміністрації)</w:t>
            </w:r>
          </w:p>
        </w:tc>
        <w:tc>
          <w:tcPr>
            <w:tcW w:w="1346" w:type="dxa"/>
          </w:tcPr>
          <w:p w14:paraId="5760C654" w14:textId="77777777" w:rsidR="001F7064" w:rsidRPr="00F10926" w:rsidRDefault="001F7064" w:rsidP="001F70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1CB3152D" w14:textId="77777777" w:rsidR="00F10926" w:rsidRDefault="00F10926" w:rsidP="00F10926">
      <w:pPr>
        <w:suppressAutoHyphens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</w:pPr>
    </w:p>
    <w:p w14:paraId="6E06F8CF" w14:textId="77777777" w:rsidR="007A1B4A" w:rsidRPr="0029003D" w:rsidRDefault="007A1B4A" w:rsidP="007A1B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841145" w14:textId="77777777" w:rsidR="007A1B4A" w:rsidRPr="0029003D" w:rsidRDefault="007A1B4A" w:rsidP="007A1B4A">
      <w:pPr>
        <w:spacing w:after="0" w:line="240" w:lineRule="auto"/>
        <w:ind w:left="927"/>
        <w:rPr>
          <w:rFonts w:ascii="Times New Roman" w:hAnsi="Times New Roman" w:cs="Times New Roman"/>
          <w:sz w:val="28"/>
          <w:szCs w:val="28"/>
        </w:rPr>
      </w:pPr>
    </w:p>
    <w:p w14:paraId="0E73A0AC" w14:textId="77777777" w:rsidR="008044BF" w:rsidRPr="0029003D" w:rsidRDefault="008044BF" w:rsidP="00D9282E">
      <w:pPr>
        <w:tabs>
          <w:tab w:val="left" w:pos="5445"/>
        </w:tabs>
        <w:rPr>
          <w:rFonts w:ascii="Times New Roman" w:hAnsi="Times New Roman" w:cs="Times New Roman"/>
          <w:sz w:val="28"/>
          <w:szCs w:val="28"/>
        </w:rPr>
        <w:sectPr w:rsidR="008044BF" w:rsidRPr="0029003D" w:rsidSect="00111D63">
          <w:footerReference w:type="default" r:id="rId7"/>
          <w:pgSz w:w="16838" w:h="11906" w:orient="landscape"/>
          <w:pgMar w:top="993" w:right="851" w:bottom="1135" w:left="1701" w:header="708" w:footer="708" w:gutter="0"/>
          <w:cols w:space="720"/>
          <w:formProt w:val="0"/>
          <w:docGrid w:linePitch="360" w:charSpace="-2049"/>
        </w:sectPr>
      </w:pPr>
    </w:p>
    <w:p w14:paraId="04E7A474" w14:textId="77777777" w:rsidR="00C10ED5" w:rsidRPr="0029003D" w:rsidRDefault="00C10ED5">
      <w:pPr>
        <w:rPr>
          <w:rFonts w:ascii="Times New Roman" w:hAnsi="Times New Roman" w:cs="Times New Roman"/>
          <w:sz w:val="28"/>
          <w:szCs w:val="28"/>
        </w:rPr>
      </w:pPr>
    </w:p>
    <w:sectPr w:rsidR="00C10ED5" w:rsidRPr="0029003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D3CB2" w14:textId="77777777" w:rsidR="00C25090" w:rsidRDefault="00C25090">
      <w:pPr>
        <w:spacing w:after="0" w:line="240" w:lineRule="auto"/>
      </w:pPr>
      <w:r>
        <w:separator/>
      </w:r>
    </w:p>
  </w:endnote>
  <w:endnote w:type="continuationSeparator" w:id="0">
    <w:p w14:paraId="7FBE64D7" w14:textId="77777777" w:rsidR="00C25090" w:rsidRDefault="00C25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A9F98" w14:textId="77777777" w:rsidR="002B5F31" w:rsidRDefault="002B5F3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FB0F7" w14:textId="77777777" w:rsidR="00C25090" w:rsidRDefault="00C25090">
      <w:pPr>
        <w:spacing w:after="0" w:line="240" w:lineRule="auto"/>
      </w:pPr>
      <w:r>
        <w:separator/>
      </w:r>
    </w:p>
  </w:footnote>
  <w:footnote w:type="continuationSeparator" w:id="0">
    <w:p w14:paraId="2C2FAC6B" w14:textId="77777777" w:rsidR="00C25090" w:rsidRDefault="00C250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3364"/>
    <w:multiLevelType w:val="hybridMultilevel"/>
    <w:tmpl w:val="C5689862"/>
    <w:lvl w:ilvl="0" w:tplc="8452B0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53564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20B"/>
    <w:rsid w:val="000218AC"/>
    <w:rsid w:val="00030B4F"/>
    <w:rsid w:val="000710DD"/>
    <w:rsid w:val="000A7B8F"/>
    <w:rsid w:val="000B6F94"/>
    <w:rsid w:val="00110107"/>
    <w:rsid w:val="00164360"/>
    <w:rsid w:val="00197A97"/>
    <w:rsid w:val="001A5C46"/>
    <w:rsid w:val="001E1441"/>
    <w:rsid w:val="001E46CD"/>
    <w:rsid w:val="001F7064"/>
    <w:rsid w:val="002149E2"/>
    <w:rsid w:val="00231922"/>
    <w:rsid w:val="00237F06"/>
    <w:rsid w:val="00255B28"/>
    <w:rsid w:val="00283D4E"/>
    <w:rsid w:val="0029003D"/>
    <w:rsid w:val="002B39D7"/>
    <w:rsid w:val="002B5AD9"/>
    <w:rsid w:val="002B5F31"/>
    <w:rsid w:val="002E03BA"/>
    <w:rsid w:val="002E656B"/>
    <w:rsid w:val="002E751D"/>
    <w:rsid w:val="00302F3F"/>
    <w:rsid w:val="00310CDD"/>
    <w:rsid w:val="00366484"/>
    <w:rsid w:val="003735BD"/>
    <w:rsid w:val="003969AB"/>
    <w:rsid w:val="003B126B"/>
    <w:rsid w:val="003B54BE"/>
    <w:rsid w:val="003C32BF"/>
    <w:rsid w:val="003E43E2"/>
    <w:rsid w:val="00440204"/>
    <w:rsid w:val="004469EB"/>
    <w:rsid w:val="00453A06"/>
    <w:rsid w:val="004C0248"/>
    <w:rsid w:val="004E6DF4"/>
    <w:rsid w:val="004F5380"/>
    <w:rsid w:val="00511340"/>
    <w:rsid w:val="00554154"/>
    <w:rsid w:val="005673EA"/>
    <w:rsid w:val="005D0C5B"/>
    <w:rsid w:val="00655011"/>
    <w:rsid w:val="006912B9"/>
    <w:rsid w:val="006A23F0"/>
    <w:rsid w:val="00714D2A"/>
    <w:rsid w:val="0072322E"/>
    <w:rsid w:val="007A1B4A"/>
    <w:rsid w:val="007A64D7"/>
    <w:rsid w:val="007E055B"/>
    <w:rsid w:val="007E08C8"/>
    <w:rsid w:val="008044BF"/>
    <w:rsid w:val="00847345"/>
    <w:rsid w:val="0085334B"/>
    <w:rsid w:val="00895F17"/>
    <w:rsid w:val="008A281B"/>
    <w:rsid w:val="008D6808"/>
    <w:rsid w:val="008F024E"/>
    <w:rsid w:val="009017AE"/>
    <w:rsid w:val="00907E57"/>
    <w:rsid w:val="00921457"/>
    <w:rsid w:val="0093071C"/>
    <w:rsid w:val="009443DF"/>
    <w:rsid w:val="00946F0D"/>
    <w:rsid w:val="009537D4"/>
    <w:rsid w:val="009C37D8"/>
    <w:rsid w:val="009D43F9"/>
    <w:rsid w:val="009E08EF"/>
    <w:rsid w:val="00A6020B"/>
    <w:rsid w:val="00A607EA"/>
    <w:rsid w:val="00B5408B"/>
    <w:rsid w:val="00B572EA"/>
    <w:rsid w:val="00C05EE8"/>
    <w:rsid w:val="00C10ED5"/>
    <w:rsid w:val="00C25090"/>
    <w:rsid w:val="00C66C9B"/>
    <w:rsid w:val="00C75CBD"/>
    <w:rsid w:val="00C97034"/>
    <w:rsid w:val="00CB700A"/>
    <w:rsid w:val="00CB785A"/>
    <w:rsid w:val="00CC765D"/>
    <w:rsid w:val="00CE72EB"/>
    <w:rsid w:val="00D33E12"/>
    <w:rsid w:val="00D8176E"/>
    <w:rsid w:val="00D9282E"/>
    <w:rsid w:val="00DE10E2"/>
    <w:rsid w:val="00E430C7"/>
    <w:rsid w:val="00E92D36"/>
    <w:rsid w:val="00EA3201"/>
    <w:rsid w:val="00EB3BC1"/>
    <w:rsid w:val="00F10926"/>
    <w:rsid w:val="00F14159"/>
    <w:rsid w:val="00F46E06"/>
    <w:rsid w:val="00F5229D"/>
    <w:rsid w:val="00F638CA"/>
    <w:rsid w:val="00F63A21"/>
    <w:rsid w:val="00F63D6E"/>
    <w:rsid w:val="00F821A7"/>
    <w:rsid w:val="00F83753"/>
    <w:rsid w:val="00FB1901"/>
    <w:rsid w:val="00FD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BD3AB"/>
  <w15:chartTrackingRefBased/>
  <w15:docId w15:val="{644E9575-27A2-44E6-8CE1-89F517EA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1B4A"/>
    <w:pPr>
      <w:suppressAutoHyphens/>
      <w:spacing w:after="200" w:line="276" w:lineRule="auto"/>
    </w:pPr>
    <w:rPr>
      <w:rFonts w:ascii="Calibri" w:eastAsia="Calibri" w:hAnsi="Calibri" w:cs="Calibri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ижний колонтитул"/>
    <w:basedOn w:val="a"/>
    <w:uiPriority w:val="99"/>
    <w:unhideWhenUsed/>
    <w:rsid w:val="007A1B4A"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List Paragraph"/>
    <w:basedOn w:val="a"/>
    <w:uiPriority w:val="34"/>
    <w:qFormat/>
    <w:rsid w:val="007A1B4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B7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B785A"/>
    <w:rPr>
      <w:rFonts w:ascii="Segoe UI" w:eastAsia="Calibri" w:hAnsi="Segoe UI" w:cs="Segoe UI"/>
      <w:color w:val="00000A"/>
      <w:sz w:val="18"/>
      <w:szCs w:val="18"/>
    </w:rPr>
  </w:style>
  <w:style w:type="table" w:styleId="a7">
    <w:name w:val="Table Grid"/>
    <w:basedOn w:val="a1"/>
    <w:uiPriority w:val="39"/>
    <w:rsid w:val="002900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659</Words>
  <Characters>376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Дмитренко Інна Анатоліївна</dc:creator>
  <cp:keywords/>
  <dc:description/>
  <cp:lastModifiedBy>Моргун Вікторія Володимирівна</cp:lastModifiedBy>
  <cp:revision>42</cp:revision>
  <cp:lastPrinted>2026-08-21T08:43:00Z</cp:lastPrinted>
  <dcterms:created xsi:type="dcterms:W3CDTF">2025-03-28T10:19:00Z</dcterms:created>
  <dcterms:modified xsi:type="dcterms:W3CDTF">2026-09-28T08:16:00Z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2025-03-28T09:30:46Z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5cc7c6e4-4c28-46d5-bdf6-9ec50474b26b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