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F58CF" w14:textId="0BA865DC" w:rsidR="00ED2191" w:rsidRDefault="003114E8" w:rsidP="00ED2191">
      <w:pPr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Порівняльна таблиця до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рішення Київської міської ради «Про внесення </w:t>
      </w:r>
      <w:r w:rsidR="00ED2191">
        <w:rPr>
          <w:rFonts w:ascii="Times New Roman" w:eastAsia="Times New Roman" w:hAnsi="Times New Roman"/>
          <w:sz w:val="28"/>
          <w:szCs w:val="28"/>
          <w:lang w:eastAsia="ru-RU"/>
        </w:rPr>
        <w:t>змін до рішення Київ</w:t>
      </w:r>
      <w:r w:rsidR="00FB4981">
        <w:rPr>
          <w:rFonts w:ascii="Times New Roman" w:eastAsia="Times New Roman" w:hAnsi="Times New Roman"/>
          <w:sz w:val="28"/>
          <w:szCs w:val="28"/>
          <w:lang w:eastAsia="ru-RU"/>
        </w:rPr>
        <w:t xml:space="preserve">ської міської </w:t>
      </w:r>
      <w:r w:rsidR="00ED2191">
        <w:rPr>
          <w:rFonts w:ascii="Times New Roman" w:eastAsia="Times New Roman" w:hAnsi="Times New Roman"/>
          <w:sz w:val="28"/>
          <w:szCs w:val="28"/>
          <w:lang w:eastAsia="ru-RU"/>
        </w:rPr>
        <w:t xml:space="preserve">ради </w:t>
      </w:r>
      <w:r w:rsidR="00500A1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D2191">
        <w:rPr>
          <w:rFonts w:ascii="Times New Roman" w:eastAsia="Times New Roman" w:hAnsi="Times New Roman"/>
          <w:sz w:val="28"/>
          <w:szCs w:val="28"/>
          <w:lang w:eastAsia="ru-RU"/>
        </w:rPr>
        <w:t xml:space="preserve">від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11 лютого </w:t>
      </w:r>
      <w:r w:rsidR="00ED2191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="00FC41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року</w:t>
      </w:r>
      <w:r w:rsidR="00ED2191">
        <w:rPr>
          <w:rFonts w:ascii="Times New Roman" w:eastAsia="Times New Roman" w:hAnsi="Times New Roman"/>
          <w:sz w:val="28"/>
          <w:szCs w:val="28"/>
          <w:lang w:eastAsia="ru-RU"/>
        </w:rPr>
        <w:t xml:space="preserve"> № 18/59 «Про врегулювання питання відвідування окремими категоріями населення музеїв територіальної громади міста Києва».</w:t>
      </w:r>
    </w:p>
    <w:p w14:paraId="28AEFF80" w14:textId="77777777" w:rsidR="00ED2191" w:rsidRDefault="00ED2191" w:rsidP="00E72305">
      <w:pPr>
        <w:spacing w:line="360" w:lineRule="auto"/>
        <w:rPr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564"/>
        <w:gridCol w:w="7564"/>
      </w:tblGrid>
      <w:tr w:rsidR="00ED2191" w:rsidRPr="006F35C6" w14:paraId="1EABBC15" w14:textId="77777777" w:rsidTr="00ED2191">
        <w:tc>
          <w:tcPr>
            <w:tcW w:w="7564" w:type="dxa"/>
          </w:tcPr>
          <w:p w14:paraId="001D0DE2" w14:textId="435BAA67" w:rsidR="00ED2191" w:rsidRPr="006F35C6" w:rsidRDefault="00ED2191" w:rsidP="006F3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5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Чинна редакція </w:t>
            </w:r>
            <w:r w:rsidRPr="006F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рішення Київради від 11.02.2021 № 18/59 </w:t>
            </w:r>
            <w:r w:rsidR="00594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F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 врегулювання питання відвідування окремими категоріями населення музеїв територіальної громади міста Києва»</w:t>
            </w:r>
          </w:p>
        </w:tc>
        <w:tc>
          <w:tcPr>
            <w:tcW w:w="7564" w:type="dxa"/>
          </w:tcPr>
          <w:p w14:paraId="75AA3B24" w14:textId="09016C77" w:rsidR="00ED2191" w:rsidRPr="006F35C6" w:rsidRDefault="003114E8" w:rsidP="006F3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Редакція що пропонується</w:t>
            </w:r>
          </w:p>
        </w:tc>
      </w:tr>
      <w:tr w:rsidR="00ED2191" w:rsidRPr="006F35C6" w14:paraId="1BF91C4D" w14:textId="77777777" w:rsidTr="00ED2191">
        <w:tc>
          <w:tcPr>
            <w:tcW w:w="7564" w:type="dxa"/>
          </w:tcPr>
          <w:p w14:paraId="3DFBF872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1. Забезпечити безкоштовне відвідування (крім екскурсійного обслуговування) музейних закладів територіальної громади міста Києва, за умови пред'явлення відповідного посвідчення, таким категоріям населення:</w:t>
            </w:r>
          </w:p>
          <w:p w14:paraId="06770DDA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0" w:name="8"/>
            <w:bookmarkEnd w:id="0"/>
            <w:r w:rsidRPr="006F35C6">
              <w:rPr>
                <w:color w:val="000000"/>
              </w:rPr>
              <w:t>особи з інвалідністю I групи;</w:t>
            </w:r>
          </w:p>
          <w:p w14:paraId="205B0EE8" w14:textId="77777777" w:rsid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1" w:name="9"/>
            <w:bookmarkEnd w:id="1"/>
            <w:r w:rsidRPr="006F35C6">
              <w:rPr>
                <w:color w:val="000000"/>
              </w:rPr>
              <w:t>ветерани війни (учасники бойових дій, особи з інвалідністю внаслідок війни, учасники війни);</w:t>
            </w:r>
          </w:p>
          <w:p w14:paraId="6158A2CC" w14:textId="77777777" w:rsidR="00517F45" w:rsidRDefault="00517F45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14:paraId="206A58FC" w14:textId="77777777" w:rsidR="00517F45" w:rsidRPr="006F35C6" w:rsidRDefault="00517F45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14:paraId="6057A249" w14:textId="77777777" w:rsid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2" w:name="10"/>
            <w:bookmarkEnd w:id="2"/>
            <w:r w:rsidRPr="006F35C6">
              <w:rPr>
                <w:color w:val="000000"/>
              </w:rPr>
              <w:t>особи, які отримали статус постраждалого учасника Революції Гідності;</w:t>
            </w:r>
          </w:p>
          <w:p w14:paraId="2AE46C1A" w14:textId="77777777" w:rsidR="00517F45" w:rsidRPr="006F35C6" w:rsidRDefault="00517F45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14:paraId="1CF9B9B7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3" w:name="11"/>
            <w:bookmarkEnd w:id="3"/>
            <w:r w:rsidRPr="006F35C6">
              <w:rPr>
                <w:color w:val="000000"/>
              </w:rPr>
              <w:t>військовослужбовці строкової служби та які були призвані на військову службу за призовом у зв'язку з мобілізацією;</w:t>
            </w:r>
          </w:p>
          <w:p w14:paraId="33566A3D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4" w:name="12"/>
            <w:bookmarkEnd w:id="4"/>
            <w:r w:rsidRPr="006F35C6">
              <w:rPr>
                <w:color w:val="000000"/>
              </w:rPr>
              <w:t>особи, звільнені з військової служби, які стали особами з інвалідністю під час проходження військової служби;</w:t>
            </w:r>
          </w:p>
          <w:p w14:paraId="153667F3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5" w:name="13"/>
            <w:bookmarkEnd w:id="5"/>
            <w:r w:rsidRPr="006F35C6">
              <w:rPr>
                <w:color w:val="000000"/>
              </w:rPr>
              <w:t>батьки військовослужбовця, який загинув (помер) або пропав безвісти під час проходження військової служби;</w:t>
            </w:r>
          </w:p>
          <w:p w14:paraId="633E9B2F" w14:textId="77777777" w:rsid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6" w:name="14"/>
            <w:bookmarkEnd w:id="6"/>
            <w:r w:rsidRPr="006F35C6">
              <w:rPr>
                <w:color w:val="000000"/>
              </w:rPr>
              <w:t>члени сім'ї загиблого (померлого) ветерана війни;</w:t>
            </w:r>
          </w:p>
          <w:p w14:paraId="73D445F8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7" w:name="15"/>
            <w:bookmarkEnd w:id="7"/>
            <w:r w:rsidRPr="006F35C6">
              <w:rPr>
                <w:color w:val="000000"/>
              </w:rPr>
              <w:t>реабілітовані особи, які стали особами з інвалідністю внаслідок репресій або є пенсіонерами;</w:t>
            </w:r>
          </w:p>
          <w:p w14:paraId="318D2A83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8" w:name="16"/>
            <w:bookmarkEnd w:id="8"/>
            <w:r w:rsidRPr="006F35C6">
              <w:rPr>
                <w:color w:val="000000"/>
              </w:rPr>
              <w:t>особи, які постраждали внаслідок Чорнобильської катастрофи I та II категорії;</w:t>
            </w:r>
          </w:p>
          <w:p w14:paraId="0FA4C154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9" w:name="17"/>
            <w:bookmarkEnd w:id="9"/>
            <w:r w:rsidRPr="006F35C6">
              <w:rPr>
                <w:color w:val="000000"/>
              </w:rPr>
              <w:t>діти-сироти;</w:t>
            </w:r>
          </w:p>
          <w:p w14:paraId="3E996FE9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10" w:name="18"/>
            <w:bookmarkEnd w:id="10"/>
            <w:r w:rsidRPr="006F35C6">
              <w:rPr>
                <w:color w:val="000000"/>
              </w:rPr>
              <w:t>діти, позбавлені батьківського піклування;</w:t>
            </w:r>
          </w:p>
          <w:p w14:paraId="1F67008F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11" w:name="19"/>
            <w:bookmarkEnd w:id="11"/>
            <w:r w:rsidRPr="006F35C6">
              <w:rPr>
                <w:color w:val="000000"/>
              </w:rPr>
              <w:t>діти дошкільного віку;</w:t>
            </w:r>
          </w:p>
          <w:p w14:paraId="4D8D294B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12" w:name="20"/>
            <w:bookmarkEnd w:id="12"/>
            <w:r w:rsidRPr="006F35C6">
              <w:rPr>
                <w:color w:val="000000"/>
              </w:rPr>
              <w:t>працівники музеїв та закладів музейного типу;</w:t>
            </w:r>
          </w:p>
          <w:p w14:paraId="073CF96F" w14:textId="77777777" w:rsidR="00ED2191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13" w:name="21"/>
            <w:bookmarkEnd w:id="13"/>
            <w:r w:rsidRPr="006F35C6">
              <w:rPr>
                <w:color w:val="000000"/>
              </w:rPr>
              <w:t>здобувачі вищої освіти відповідного фахового напрямку.</w:t>
            </w:r>
          </w:p>
          <w:p w14:paraId="4939D91D" w14:textId="77777777" w:rsidR="00660330" w:rsidRDefault="00660330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14:paraId="0F2EB90F" w14:textId="7F4D5292" w:rsidR="00660330" w:rsidRPr="006F35C6" w:rsidRDefault="00660330" w:rsidP="006F35C6">
            <w:pPr>
              <w:pStyle w:val="a3"/>
              <w:spacing w:before="0" w:beforeAutospacing="0" w:after="0" w:afterAutospacing="0"/>
            </w:pPr>
          </w:p>
        </w:tc>
        <w:tc>
          <w:tcPr>
            <w:tcW w:w="7564" w:type="dxa"/>
          </w:tcPr>
          <w:p w14:paraId="1B065F84" w14:textId="01251254" w:rsidR="006F35C6" w:rsidRPr="006F35C6" w:rsidRDefault="006F35C6" w:rsidP="00FC4142">
            <w:pPr>
              <w:pStyle w:val="a3"/>
              <w:numPr>
                <w:ilvl w:val="0"/>
                <w:numId w:val="2"/>
              </w:numPr>
              <w:tabs>
                <w:tab w:val="left" w:pos="545"/>
              </w:tabs>
              <w:spacing w:before="0" w:beforeAutospacing="0" w:after="0" w:afterAutospacing="0"/>
              <w:ind w:left="-22" w:firstLine="0"/>
              <w:rPr>
                <w:color w:val="000000"/>
              </w:rPr>
            </w:pPr>
            <w:r w:rsidRPr="006F35C6">
              <w:rPr>
                <w:color w:val="000000"/>
              </w:rPr>
              <w:lastRenderedPageBreak/>
              <w:t>Забезпечити безкоштовне відвідування (крім екскурсійного обслуговування) музейних закладів територіальної громади міста Києва, за умови пред'явлення відповідного посвідчення, таким категоріям населення:</w:t>
            </w:r>
          </w:p>
          <w:p w14:paraId="5E8B19DA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особи з інвалідністю I групи;</w:t>
            </w:r>
          </w:p>
          <w:p w14:paraId="196BA44D" w14:textId="5F0C9CCF" w:rsidR="006F35C6" w:rsidRPr="00517F45" w:rsidRDefault="00FC4142" w:rsidP="006F35C6">
            <w:pPr>
              <w:pStyle w:val="a3"/>
              <w:spacing w:before="0" w:beforeAutospacing="0" w:after="0" w:afterAutospacing="0"/>
            </w:pPr>
            <w:r w:rsidRPr="00517F45">
              <w:rPr>
                <w:i/>
              </w:rPr>
              <w:t>ветерани війни – учасники бойових дій, учасники війни</w:t>
            </w:r>
            <w:r w:rsidR="00902A92" w:rsidRPr="00517F45">
              <w:rPr>
                <w:i/>
              </w:rPr>
              <w:t>,</w:t>
            </w:r>
            <w:r w:rsidR="0083117F" w:rsidRPr="00517F45">
              <w:rPr>
                <w:i/>
              </w:rPr>
              <w:t xml:space="preserve"> особи з інвалідністю внаслідок війни та особи</w:t>
            </w:r>
            <w:r w:rsidR="003C21CD" w:rsidRPr="00517F45">
              <w:rPr>
                <w:i/>
              </w:rPr>
              <w:t xml:space="preserve">, які їх супроводжують </w:t>
            </w:r>
            <w:r w:rsidR="0083117F" w:rsidRPr="00517F45">
              <w:rPr>
                <w:i/>
              </w:rPr>
              <w:t xml:space="preserve">(батьки, чоловік або дружина, діти – </w:t>
            </w:r>
            <w:r w:rsidR="003C21CD" w:rsidRPr="00517F45">
              <w:rPr>
                <w:i/>
              </w:rPr>
              <w:t>без обмеження кількості</w:t>
            </w:r>
            <w:r w:rsidR="0083117F" w:rsidRPr="00517F45">
              <w:rPr>
                <w:i/>
              </w:rPr>
              <w:t>;</w:t>
            </w:r>
            <w:r w:rsidR="003C21CD" w:rsidRPr="00517F45">
              <w:rPr>
                <w:i/>
              </w:rPr>
              <w:t xml:space="preserve"> </w:t>
            </w:r>
            <w:r w:rsidR="0083117F" w:rsidRPr="00517F45">
              <w:rPr>
                <w:i/>
              </w:rPr>
              <w:t>інші</w:t>
            </w:r>
            <w:r w:rsidR="003C21CD" w:rsidRPr="00517F45">
              <w:rPr>
                <w:i/>
              </w:rPr>
              <w:t xml:space="preserve"> супроводжуючі </w:t>
            </w:r>
            <w:r w:rsidR="0083117F" w:rsidRPr="00517F45">
              <w:rPr>
                <w:i/>
              </w:rPr>
              <w:t>особи –</w:t>
            </w:r>
            <w:r w:rsidR="003C21CD" w:rsidRPr="00517F45">
              <w:rPr>
                <w:i/>
              </w:rPr>
              <w:t>не більш двох</w:t>
            </w:r>
            <w:r w:rsidR="0083117F" w:rsidRPr="00517F45">
              <w:rPr>
                <w:i/>
              </w:rPr>
              <w:t xml:space="preserve"> осіб)</w:t>
            </w:r>
            <w:r w:rsidR="006F35C6" w:rsidRPr="00517F45">
              <w:t>;</w:t>
            </w:r>
          </w:p>
          <w:p w14:paraId="518AEB39" w14:textId="77777777" w:rsid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особи, які отримали статус постраждалого учасника Революції Гідності;</w:t>
            </w:r>
          </w:p>
          <w:p w14:paraId="4FA4AD3B" w14:textId="05DC63B6" w:rsidR="00FC4142" w:rsidRPr="00FC4142" w:rsidRDefault="00FC4142" w:rsidP="006F35C6">
            <w:pPr>
              <w:pStyle w:val="a3"/>
              <w:spacing w:before="0" w:beforeAutospacing="0" w:after="0" w:afterAutospacing="0"/>
              <w:rPr>
                <w:i/>
                <w:color w:val="000000"/>
              </w:rPr>
            </w:pPr>
            <w:r w:rsidRPr="00FC4142">
              <w:rPr>
                <w:i/>
                <w:color w:val="000000"/>
              </w:rPr>
              <w:t>члени сім'ї загиблого (померлого)</w:t>
            </w:r>
            <w:r w:rsidRPr="00FC4142">
              <w:rPr>
                <w:i/>
                <w:color w:val="000000"/>
                <w:lang w:val="ru-RU"/>
              </w:rPr>
              <w:t xml:space="preserve"> </w:t>
            </w:r>
            <w:r w:rsidR="001A02B4">
              <w:rPr>
                <w:i/>
                <w:color w:val="000000"/>
              </w:rPr>
              <w:t>Захисника чи</w:t>
            </w:r>
            <w:bookmarkStart w:id="14" w:name="_GoBack"/>
            <w:bookmarkEnd w:id="14"/>
            <w:r w:rsidRPr="00FC4142">
              <w:rPr>
                <w:i/>
                <w:color w:val="000000"/>
              </w:rPr>
              <w:t xml:space="preserve"> Захисниці України</w:t>
            </w:r>
            <w:r w:rsidR="008D122B">
              <w:rPr>
                <w:i/>
                <w:color w:val="000000"/>
              </w:rPr>
              <w:t>;</w:t>
            </w:r>
          </w:p>
          <w:p w14:paraId="596ECDF6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військовослужбовці строкової служби та які були призвані на військову службу за призовом у зв'язку з мобілізацією;</w:t>
            </w:r>
          </w:p>
          <w:p w14:paraId="0AE0318F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особи, звільнені з військової служби, які стали особами з інвалідністю під час проходження військової служби;</w:t>
            </w:r>
          </w:p>
          <w:p w14:paraId="55D9F099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батьки військовослужбовця, який загинув (помер) або пропав безвісти під час проходження військової служби;</w:t>
            </w:r>
          </w:p>
          <w:p w14:paraId="24EFF985" w14:textId="77777777" w:rsid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члени сім'ї загиблого (померлого) ветерана війни;</w:t>
            </w:r>
          </w:p>
          <w:p w14:paraId="25443849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реабілітовані особи, які стали особами з інвалідністю внаслідок репресій або є пенсіонерами;</w:t>
            </w:r>
          </w:p>
          <w:p w14:paraId="4530219C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особи, які постраждали внаслідок Чорнобильської катастрофи I та II категорії;</w:t>
            </w:r>
          </w:p>
          <w:p w14:paraId="62863663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діти-сироти;</w:t>
            </w:r>
          </w:p>
          <w:p w14:paraId="51E15033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діти, позбавлені батьківського піклування;</w:t>
            </w:r>
          </w:p>
          <w:p w14:paraId="4BCEA55E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діти дошкільного віку;</w:t>
            </w:r>
          </w:p>
          <w:p w14:paraId="51AAF61E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працівники музеїв та закладів музейного типу;</w:t>
            </w:r>
          </w:p>
          <w:p w14:paraId="0E7E3D0F" w14:textId="26B0B71D" w:rsidR="00ED2191" w:rsidRPr="006F35C6" w:rsidRDefault="006F35C6" w:rsidP="006F35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здобувачі вищої освіти відповідного фахового напрямку.</w:t>
            </w:r>
          </w:p>
        </w:tc>
      </w:tr>
      <w:tr w:rsidR="00ED2191" w:rsidRPr="006F35C6" w14:paraId="5FDBFDFA" w14:textId="77777777" w:rsidTr="00ED2191">
        <w:tc>
          <w:tcPr>
            <w:tcW w:w="7564" w:type="dxa"/>
          </w:tcPr>
          <w:p w14:paraId="5A1D1094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lastRenderedPageBreak/>
              <w:t>2. Забезпечити знижку у розмірі 50 % від вартості вхідного квитка на відвідування (крім екскурсійного обслуговування) музейних закладів територіальної громади міста Києва, за умови пред'явлення відповідного посвідчення, таким категоріям населення:</w:t>
            </w:r>
          </w:p>
          <w:p w14:paraId="2811D702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15" w:name="23"/>
            <w:bookmarkEnd w:id="15"/>
            <w:r w:rsidRPr="006F35C6">
              <w:rPr>
                <w:color w:val="000000"/>
              </w:rPr>
              <w:t>учні;</w:t>
            </w:r>
          </w:p>
          <w:p w14:paraId="4F722804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16" w:name="24"/>
            <w:bookmarkEnd w:id="16"/>
            <w:r w:rsidRPr="006F35C6">
              <w:rPr>
                <w:color w:val="000000"/>
              </w:rPr>
              <w:t>студенти;</w:t>
            </w:r>
          </w:p>
          <w:p w14:paraId="6975F572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17" w:name="25"/>
            <w:bookmarkEnd w:id="17"/>
            <w:r w:rsidRPr="006F35C6">
              <w:rPr>
                <w:color w:val="000000"/>
              </w:rPr>
              <w:t>пенсіонери;</w:t>
            </w:r>
          </w:p>
          <w:p w14:paraId="6D560801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18" w:name="26"/>
            <w:bookmarkEnd w:id="18"/>
            <w:r w:rsidRPr="006F35C6">
              <w:rPr>
                <w:color w:val="000000"/>
              </w:rPr>
              <w:t>особи, які мають особливі заслуги перед Батьківщиною;</w:t>
            </w:r>
          </w:p>
          <w:p w14:paraId="187DF64B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19" w:name="27"/>
            <w:bookmarkEnd w:id="19"/>
            <w:proofErr w:type="spellStart"/>
            <w:r w:rsidRPr="006F35C6">
              <w:rPr>
                <w:color w:val="000000"/>
              </w:rPr>
              <w:t>вдови</w:t>
            </w:r>
            <w:proofErr w:type="spellEnd"/>
            <w:r w:rsidRPr="006F35C6">
              <w:rPr>
                <w:color w:val="000000"/>
              </w:rPr>
              <w:t xml:space="preserve"> осіб, які мають особливі заслуги перед Батьківщиною;</w:t>
            </w:r>
          </w:p>
          <w:p w14:paraId="335E4C53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20" w:name="28"/>
            <w:bookmarkEnd w:id="20"/>
            <w:r w:rsidRPr="006F35C6">
              <w:rPr>
                <w:color w:val="000000"/>
              </w:rPr>
              <w:t>діти війни;</w:t>
            </w:r>
          </w:p>
          <w:p w14:paraId="43A2E504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21" w:name="29"/>
            <w:bookmarkEnd w:id="21"/>
            <w:r w:rsidRPr="006F35C6">
              <w:rPr>
                <w:color w:val="000000"/>
              </w:rPr>
              <w:t>особи з інвалідністю II групи;</w:t>
            </w:r>
          </w:p>
          <w:p w14:paraId="67CEDB55" w14:textId="56DAE634" w:rsidR="00ED2191" w:rsidRPr="006F35C6" w:rsidRDefault="006F35C6" w:rsidP="006F35C6">
            <w:pPr>
              <w:pStyle w:val="a3"/>
              <w:spacing w:before="0" w:beforeAutospacing="0" w:after="0" w:afterAutospacing="0"/>
            </w:pPr>
            <w:bookmarkStart w:id="22" w:name="30"/>
            <w:bookmarkEnd w:id="22"/>
            <w:r w:rsidRPr="006F35C6">
              <w:rPr>
                <w:color w:val="000000"/>
              </w:rPr>
              <w:t>особи з багатодітних сімей.</w:t>
            </w:r>
          </w:p>
        </w:tc>
        <w:tc>
          <w:tcPr>
            <w:tcW w:w="7564" w:type="dxa"/>
          </w:tcPr>
          <w:p w14:paraId="176A0172" w14:textId="1AB9B20F" w:rsidR="006F35C6" w:rsidRPr="006F35C6" w:rsidRDefault="006F35C6" w:rsidP="00FC4142">
            <w:pPr>
              <w:pStyle w:val="a3"/>
              <w:numPr>
                <w:ilvl w:val="0"/>
                <w:numId w:val="2"/>
              </w:numPr>
              <w:tabs>
                <w:tab w:val="left" w:pos="545"/>
              </w:tabs>
              <w:spacing w:before="0" w:beforeAutospacing="0" w:after="0" w:afterAutospacing="0"/>
              <w:ind w:left="-22" w:firstLine="0"/>
              <w:rPr>
                <w:color w:val="000000"/>
              </w:rPr>
            </w:pPr>
            <w:r w:rsidRPr="006F35C6">
              <w:rPr>
                <w:color w:val="000000"/>
              </w:rPr>
              <w:t>Забезпечити знижку у розмірі 50 % від вартості вхідного квитка на відвідування (крім екскурсійного обслуговування) музейних закладів територіальної громади міста Києва, за умови пред'явлення відповідного посвідчення, таким категоріям населення:</w:t>
            </w:r>
          </w:p>
          <w:p w14:paraId="58C62AAF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учні;</w:t>
            </w:r>
          </w:p>
          <w:p w14:paraId="45606539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студенти;</w:t>
            </w:r>
          </w:p>
          <w:p w14:paraId="1E1819E5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пенсіонери;</w:t>
            </w:r>
          </w:p>
          <w:p w14:paraId="1DA62608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особи, які мають особливі заслуги перед Батьківщиною;</w:t>
            </w:r>
          </w:p>
          <w:p w14:paraId="0A0DD175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6F35C6">
              <w:rPr>
                <w:color w:val="000000"/>
              </w:rPr>
              <w:t>вдови</w:t>
            </w:r>
            <w:proofErr w:type="spellEnd"/>
            <w:r w:rsidRPr="006F35C6">
              <w:rPr>
                <w:color w:val="000000"/>
              </w:rPr>
              <w:t xml:space="preserve"> осіб, які мають особливі заслуги перед Батьківщиною;</w:t>
            </w:r>
          </w:p>
          <w:p w14:paraId="4F293318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діти війни;</w:t>
            </w:r>
          </w:p>
          <w:p w14:paraId="7A9A0565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особи з інвалідністю II групи;</w:t>
            </w:r>
          </w:p>
          <w:p w14:paraId="05C1335C" w14:textId="01CDE031" w:rsidR="00ED2191" w:rsidRPr="006F35C6" w:rsidRDefault="006F35C6" w:rsidP="006F35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особи з багатодітних сімей.</w:t>
            </w:r>
          </w:p>
        </w:tc>
      </w:tr>
      <w:tr w:rsidR="006F35C6" w:rsidRPr="006F35C6" w14:paraId="63ADD353" w14:textId="77777777" w:rsidTr="00ED2191">
        <w:tc>
          <w:tcPr>
            <w:tcW w:w="7564" w:type="dxa"/>
          </w:tcPr>
          <w:p w14:paraId="128A3F14" w14:textId="26BE4D2E" w:rsidR="006F35C6" w:rsidRPr="006F35C6" w:rsidRDefault="006F35C6" w:rsidP="006F35C6">
            <w:pPr>
              <w:pStyle w:val="a3"/>
              <w:spacing w:before="0" w:beforeAutospacing="0" w:after="0" w:afterAutospacing="0"/>
            </w:pPr>
            <w:r w:rsidRPr="006F35C6">
              <w:rPr>
                <w:color w:val="000000"/>
              </w:rPr>
              <w:t>3. Забезпечити знижку у розмірі 15 % від вартості вхідного квитка на відвідування (крім екскурсійного обслуговування) музейних закладів територіальної громади міста Києва утримувачам багатофункціональної електронної картки "Муніципальна картка "Картка киянина", за умови її пред'явлення.</w:t>
            </w:r>
          </w:p>
        </w:tc>
        <w:tc>
          <w:tcPr>
            <w:tcW w:w="7564" w:type="dxa"/>
          </w:tcPr>
          <w:p w14:paraId="5CA29152" w14:textId="24B25018" w:rsidR="006F35C6" w:rsidRPr="00FC4142" w:rsidRDefault="006F35C6" w:rsidP="00FC4142">
            <w:pPr>
              <w:pStyle w:val="a8"/>
              <w:numPr>
                <w:ilvl w:val="0"/>
                <w:numId w:val="2"/>
              </w:numPr>
              <w:tabs>
                <w:tab w:val="left" w:pos="54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1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Забезпечити знижку у розмірі 15 % від вартості вхідного квитка на відвідування (крім екскурсійного обслуговування) музейних закладів територіальної громади міста Києва утримувачам багатофункціональної електронної картки "Муніципальна картка "Картка киянина", за умови її пред'явлення.</w:t>
            </w:r>
          </w:p>
        </w:tc>
      </w:tr>
      <w:tr w:rsidR="006F35C6" w:rsidRPr="006F35C6" w14:paraId="274BBEB0" w14:textId="77777777" w:rsidTr="00ED2191">
        <w:tc>
          <w:tcPr>
            <w:tcW w:w="7564" w:type="dxa"/>
          </w:tcPr>
          <w:p w14:paraId="0AFE5E0C" w14:textId="6DA3B3F3" w:rsidR="006F35C6" w:rsidRPr="006F35C6" w:rsidRDefault="006F35C6" w:rsidP="006F35C6">
            <w:pPr>
              <w:pStyle w:val="a3"/>
              <w:spacing w:before="0" w:beforeAutospacing="0" w:after="0" w:afterAutospacing="0"/>
            </w:pPr>
            <w:r w:rsidRPr="006F35C6">
              <w:rPr>
                <w:color w:val="000000"/>
              </w:rPr>
              <w:t>4. Забезпечити в установленому порядку щороку 18 травня "День відкритих дверей музеїв" з безкоштовним відвідуванням музейних закладів територіальної громади міста Києва всіма категоріями населення.</w:t>
            </w:r>
          </w:p>
        </w:tc>
        <w:tc>
          <w:tcPr>
            <w:tcW w:w="7564" w:type="dxa"/>
          </w:tcPr>
          <w:p w14:paraId="5B6AB26C" w14:textId="635ADF30" w:rsidR="006F35C6" w:rsidRPr="00FC4142" w:rsidRDefault="006F35C6" w:rsidP="00FC4142">
            <w:pPr>
              <w:pStyle w:val="a8"/>
              <w:numPr>
                <w:ilvl w:val="0"/>
                <w:numId w:val="2"/>
              </w:numPr>
              <w:tabs>
                <w:tab w:val="left" w:pos="54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1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Забезпечити в установленому порядку щороку 18 травня "День відкритих дверей музеїв" з безкоштовним відвідуванням музейних закладів територіальної громади міста Києва всіма категоріями населення.</w:t>
            </w:r>
          </w:p>
        </w:tc>
      </w:tr>
      <w:tr w:rsidR="006F35C6" w:rsidRPr="006F35C6" w14:paraId="09B4AAD0" w14:textId="77777777" w:rsidTr="00ED2191">
        <w:tc>
          <w:tcPr>
            <w:tcW w:w="7564" w:type="dxa"/>
          </w:tcPr>
          <w:p w14:paraId="5D794358" w14:textId="77777777" w:rsid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 xml:space="preserve">5. Керівникам музейних закладів територіальної громади міста Києва за потреби у встановленому порядку </w:t>
            </w:r>
            <w:r w:rsidRPr="007F1491">
              <w:rPr>
                <w:b/>
                <w:color w:val="000000"/>
              </w:rPr>
              <w:t>визначати</w:t>
            </w:r>
            <w:r w:rsidRPr="006F35C6">
              <w:rPr>
                <w:color w:val="000000"/>
              </w:rPr>
              <w:t>:</w:t>
            </w:r>
          </w:p>
          <w:p w14:paraId="10196382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23" w:name="34"/>
            <w:bookmarkEnd w:id="23"/>
            <w:r w:rsidRPr="006F35C6">
              <w:rPr>
                <w:color w:val="000000"/>
              </w:rPr>
              <w:t>5.1. Один день на місяць для безкоштовного відвідування закладу та встановлення у цей день пільгового екскурсійного обслуговування (не менше 20 % від вартості послуги).</w:t>
            </w:r>
          </w:p>
          <w:p w14:paraId="390B3237" w14:textId="77777777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24" w:name="35"/>
            <w:bookmarkEnd w:id="24"/>
            <w:r w:rsidRPr="006F35C6">
              <w:rPr>
                <w:color w:val="000000"/>
              </w:rPr>
              <w:t>5.2. Реалізацію спеціальних програм для осіб з інвалідністю на безкоштовній основі.</w:t>
            </w:r>
          </w:p>
          <w:p w14:paraId="7BDB375C" w14:textId="3C3B741A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25" w:name="36"/>
            <w:bookmarkEnd w:id="25"/>
            <w:r w:rsidRPr="006F35C6">
              <w:rPr>
                <w:color w:val="000000"/>
              </w:rPr>
              <w:t>5.3. Організацію безкоштовного відвідування та екскурсійного обслуговування іноземних делегацій (за офіційними зверненням органів виконавчої влади/місцевого самоврядування), груп осіб із соціально незахищених верств населення (за офіційними зверненнями соціальних служб міста Києва) та членів національних спілок відповідно до фахового напрямку культурно-освітнього закладу та "Міжнародної ради музеїв (ICOM)".</w:t>
            </w:r>
          </w:p>
        </w:tc>
        <w:tc>
          <w:tcPr>
            <w:tcW w:w="7564" w:type="dxa"/>
          </w:tcPr>
          <w:p w14:paraId="706C0FBA" w14:textId="33B6B3BA" w:rsidR="00FC4142" w:rsidRPr="00FC4142" w:rsidRDefault="00FC4142" w:rsidP="00FC4142">
            <w:pPr>
              <w:pStyle w:val="a3"/>
              <w:numPr>
                <w:ilvl w:val="0"/>
                <w:numId w:val="2"/>
              </w:numPr>
              <w:tabs>
                <w:tab w:val="left" w:pos="545"/>
              </w:tabs>
              <w:spacing w:before="0" w:beforeAutospacing="0" w:after="0" w:afterAutospacing="0"/>
              <w:ind w:left="0" w:firstLine="0"/>
              <w:rPr>
                <w:i/>
                <w:color w:val="000000"/>
              </w:rPr>
            </w:pPr>
            <w:r w:rsidRPr="00FC4142">
              <w:rPr>
                <w:i/>
                <w:color w:val="000000"/>
              </w:rPr>
              <w:t>Керівникам музейних закладів територіальної громади міста Києва за потреби у встановленому порядку надати повноваження:</w:t>
            </w:r>
          </w:p>
          <w:p w14:paraId="7CA442A9" w14:textId="11E2B956" w:rsidR="00FC4142" w:rsidRPr="00FC4142" w:rsidRDefault="00FC4142" w:rsidP="00FC4142">
            <w:pPr>
              <w:pStyle w:val="a3"/>
              <w:spacing w:before="0" w:beforeAutospacing="0" w:after="0" w:afterAutospacing="0"/>
              <w:rPr>
                <w:i/>
                <w:color w:val="000000"/>
              </w:rPr>
            </w:pPr>
            <w:r w:rsidRPr="00FC4142">
              <w:rPr>
                <w:i/>
                <w:color w:val="000000"/>
              </w:rPr>
              <w:t>5.1.Визначати один день на місяць для безкоштовного відвідування закладу та встановлення у цей день пільгового екскурсійного обслуговування (не менше 20 % від вартості послуги).</w:t>
            </w:r>
          </w:p>
          <w:p w14:paraId="449E4368" w14:textId="34A65FA3" w:rsidR="00FC4142" w:rsidRPr="00FC4142" w:rsidRDefault="00FC4142" w:rsidP="00FC4142">
            <w:pPr>
              <w:pStyle w:val="a3"/>
              <w:spacing w:before="0" w:beforeAutospacing="0" w:after="0" w:afterAutospacing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5.2.</w:t>
            </w:r>
            <w:r w:rsidRPr="00FC4142">
              <w:rPr>
                <w:i/>
                <w:color w:val="000000"/>
              </w:rPr>
              <w:t>Реалізовувати спеціальні програми на безкоштовній основі для осіб з інвалідністю.</w:t>
            </w:r>
          </w:p>
          <w:p w14:paraId="622B0DBE" w14:textId="2B11AB88" w:rsidR="00FC4142" w:rsidRPr="00FC4142" w:rsidRDefault="00FC4142" w:rsidP="00FC414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5.3.</w:t>
            </w:r>
            <w:r w:rsidRPr="00FC414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Організовувати безкоштовні відвідування та екскурсійне обслуговування іноземних делегацій (за офіційними зверненням органів виконавчої влади/місцевого самоврядування), груп осіб із соціально незахищених верств населення (за офіційними зверненнями соціальних служб міста Києва) та членів національних спілок відповідно до фахового напрямку к</w:t>
            </w:r>
            <w:r w:rsidR="00EE711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ультурно-освітнього закладу та «</w:t>
            </w:r>
            <w:r w:rsidRPr="00FC414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Міжнародної ради музеїв (ICO</w:t>
            </w:r>
            <w:r w:rsidR="00EE711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M)»</w:t>
            </w:r>
            <w:r w:rsidRPr="00FC414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; </w:t>
            </w:r>
            <w:r w:rsidRPr="00FC4142">
              <w:rPr>
                <w:rFonts w:ascii="Times New Roman" w:hAnsi="Times New Roman" w:cs="Times New Roman"/>
                <w:i/>
                <w:sz w:val="24"/>
                <w:szCs w:val="24"/>
              </w:rPr>
              <w:t>груп військовослужбовців та ветеранів війни, членів сімей Захисників та Захисниць України, учнів та студентів закладів військово-професійного спрямування;</w:t>
            </w:r>
          </w:p>
          <w:p w14:paraId="23E7ABC0" w14:textId="27F2C2EE" w:rsidR="006F35C6" w:rsidRPr="006F35C6" w:rsidRDefault="00011F28" w:rsidP="00FC4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22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5.4</w:t>
            </w:r>
            <w:r w:rsidR="009D42F9" w:rsidRPr="00B2722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FC4142" w:rsidRPr="00B272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Організовувати безоплатне відвідування виставкових, культурно-освітніх </w:t>
            </w:r>
            <w:r w:rsidR="00FC4142" w:rsidRPr="003C21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 інших </w:t>
            </w:r>
            <w:proofErr w:type="spellStart"/>
            <w:r w:rsidR="00FC4142" w:rsidRPr="003C21CD">
              <w:rPr>
                <w:rFonts w:ascii="Times New Roman" w:hAnsi="Times New Roman" w:cs="Times New Roman"/>
                <w:i/>
                <w:sz w:val="24"/>
                <w:szCs w:val="24"/>
              </w:rPr>
              <w:t>проєктів</w:t>
            </w:r>
            <w:proofErr w:type="spellEnd"/>
            <w:r w:rsidR="00FC4142" w:rsidRPr="003C21CD">
              <w:rPr>
                <w:rFonts w:ascii="Times New Roman" w:hAnsi="Times New Roman" w:cs="Times New Roman"/>
                <w:i/>
                <w:sz w:val="24"/>
                <w:szCs w:val="24"/>
              </w:rPr>
              <w:t>, що реалізуються за рахунок грантових коштів</w:t>
            </w:r>
            <w:r w:rsidR="003C21CD" w:rsidRPr="003C21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відповідно до укладених угод</w:t>
            </w:r>
            <w:r w:rsidR="00FC4142" w:rsidRPr="003C21C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6F35C6" w:rsidRPr="006F35C6" w14:paraId="0BDFBAA9" w14:textId="77777777" w:rsidTr="00ED2191">
        <w:tc>
          <w:tcPr>
            <w:tcW w:w="7564" w:type="dxa"/>
          </w:tcPr>
          <w:p w14:paraId="72060158" w14:textId="4FE1E8FA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lastRenderedPageBreak/>
              <w:t>6. Оприлюднити це рішення відповідно до вимог законодавства України.</w:t>
            </w:r>
          </w:p>
        </w:tc>
        <w:tc>
          <w:tcPr>
            <w:tcW w:w="7564" w:type="dxa"/>
          </w:tcPr>
          <w:p w14:paraId="6B6E91E4" w14:textId="59B3CE5F" w:rsidR="006F35C6" w:rsidRPr="00FC4142" w:rsidRDefault="006F35C6" w:rsidP="00FC4142">
            <w:pPr>
              <w:pStyle w:val="a8"/>
              <w:numPr>
                <w:ilvl w:val="0"/>
                <w:numId w:val="2"/>
              </w:numPr>
              <w:tabs>
                <w:tab w:val="left" w:pos="545"/>
              </w:tabs>
              <w:ind w:left="-22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1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Оприлюднити це рішення відповідно до вимог законодавства України.</w:t>
            </w:r>
          </w:p>
        </w:tc>
      </w:tr>
      <w:tr w:rsidR="006F35C6" w:rsidRPr="006F35C6" w14:paraId="45B73875" w14:textId="77777777" w:rsidTr="00ED2191">
        <w:tc>
          <w:tcPr>
            <w:tcW w:w="7564" w:type="dxa"/>
          </w:tcPr>
          <w:p w14:paraId="42564E2A" w14:textId="28B3AF5D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7. Це рішення набирає чинності у порядку, встановленому законодавством.</w:t>
            </w:r>
          </w:p>
        </w:tc>
        <w:tc>
          <w:tcPr>
            <w:tcW w:w="7564" w:type="dxa"/>
          </w:tcPr>
          <w:p w14:paraId="04016CCA" w14:textId="1F7186BB" w:rsidR="006F35C6" w:rsidRPr="009D42F9" w:rsidRDefault="006F35C6" w:rsidP="009D42F9">
            <w:pPr>
              <w:pStyle w:val="a8"/>
              <w:numPr>
                <w:ilvl w:val="0"/>
                <w:numId w:val="2"/>
              </w:numPr>
              <w:tabs>
                <w:tab w:val="left" w:pos="54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 рішення набирає чинності у порядку, встановленому законодавством.</w:t>
            </w:r>
          </w:p>
        </w:tc>
      </w:tr>
      <w:tr w:rsidR="006F35C6" w:rsidRPr="006F35C6" w14:paraId="4F7E002F" w14:textId="77777777" w:rsidTr="00ED2191">
        <w:tc>
          <w:tcPr>
            <w:tcW w:w="7564" w:type="dxa"/>
          </w:tcPr>
          <w:p w14:paraId="53B02DA1" w14:textId="105B55E2" w:rsidR="006F35C6" w:rsidRPr="006F35C6" w:rsidRDefault="006F35C6" w:rsidP="006F35C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F35C6">
              <w:rPr>
                <w:color w:val="000000"/>
              </w:rPr>
              <w:t>8. Контроль за виконанням цього рішення покласти на постійну комісію Київської міської ради з питань культури, туризму та суспільних комунікацій.</w:t>
            </w:r>
          </w:p>
        </w:tc>
        <w:tc>
          <w:tcPr>
            <w:tcW w:w="7564" w:type="dxa"/>
          </w:tcPr>
          <w:p w14:paraId="28D35C05" w14:textId="66D0FD8D" w:rsidR="006F35C6" w:rsidRPr="009D42F9" w:rsidRDefault="006F35C6" w:rsidP="009D42F9">
            <w:pPr>
              <w:pStyle w:val="a8"/>
              <w:numPr>
                <w:ilvl w:val="0"/>
                <w:numId w:val="2"/>
              </w:numPr>
              <w:tabs>
                <w:tab w:val="left" w:pos="54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2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 виконанням цього рішення покласти на постійну комісію Київської міської ради з питань культури, туризму та суспільних комунікацій.</w:t>
            </w:r>
          </w:p>
        </w:tc>
      </w:tr>
    </w:tbl>
    <w:p w14:paraId="56197B14" w14:textId="77777777" w:rsidR="00ED2191" w:rsidRDefault="00ED2191" w:rsidP="00E72305">
      <w:pPr>
        <w:spacing w:line="360" w:lineRule="auto"/>
        <w:rPr>
          <w:b/>
          <w:sz w:val="28"/>
          <w:szCs w:val="28"/>
        </w:rPr>
      </w:pPr>
    </w:p>
    <w:p w14:paraId="2EA502A4" w14:textId="2749A1AA" w:rsidR="0059490D" w:rsidRPr="0059490D" w:rsidRDefault="00D8191A" w:rsidP="00E7230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59490D" w:rsidRPr="0059490D">
        <w:rPr>
          <w:rFonts w:ascii="Times New Roman" w:hAnsi="Times New Roman" w:cs="Times New Roman"/>
          <w:sz w:val="28"/>
          <w:szCs w:val="28"/>
        </w:rPr>
        <w:t xml:space="preserve">иректор Департаменту культури </w:t>
      </w:r>
      <w:r w:rsidR="005949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59490D">
        <w:rPr>
          <w:rFonts w:ascii="Times New Roman" w:hAnsi="Times New Roman" w:cs="Times New Roman"/>
          <w:sz w:val="28"/>
          <w:szCs w:val="28"/>
        </w:rPr>
        <w:t xml:space="preserve">   </w:t>
      </w:r>
      <w:r w:rsidR="0031229C">
        <w:rPr>
          <w:rFonts w:ascii="Times New Roman" w:hAnsi="Times New Roman" w:cs="Times New Roman"/>
          <w:sz w:val="28"/>
          <w:szCs w:val="28"/>
        </w:rPr>
        <w:t xml:space="preserve">  </w:t>
      </w:r>
      <w:r w:rsidR="0059490D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Сергій АНЖИЯК</w:t>
      </w:r>
    </w:p>
    <w:sectPr w:rsidR="0059490D" w:rsidRPr="0059490D" w:rsidSect="006F35C6">
      <w:pgSz w:w="16838" w:h="11906" w:orient="landscape"/>
      <w:pgMar w:top="568" w:right="850" w:bottom="709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C6726"/>
    <w:multiLevelType w:val="hybridMultilevel"/>
    <w:tmpl w:val="9BDA76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1F01F9"/>
    <w:multiLevelType w:val="hybridMultilevel"/>
    <w:tmpl w:val="A4CE0F4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3FB"/>
    <w:rsid w:val="00011F28"/>
    <w:rsid w:val="000247B9"/>
    <w:rsid w:val="000667DF"/>
    <w:rsid w:val="00110AEC"/>
    <w:rsid w:val="001156BF"/>
    <w:rsid w:val="001A02B4"/>
    <w:rsid w:val="001D31A5"/>
    <w:rsid w:val="002934A7"/>
    <w:rsid w:val="002B48B9"/>
    <w:rsid w:val="002D3B1B"/>
    <w:rsid w:val="002F33FB"/>
    <w:rsid w:val="003053D3"/>
    <w:rsid w:val="003114E8"/>
    <w:rsid w:val="0031229C"/>
    <w:rsid w:val="003532D9"/>
    <w:rsid w:val="003824FE"/>
    <w:rsid w:val="00387ED8"/>
    <w:rsid w:val="003C21CD"/>
    <w:rsid w:val="003C3DA6"/>
    <w:rsid w:val="003E5B53"/>
    <w:rsid w:val="00432EBC"/>
    <w:rsid w:val="004341E7"/>
    <w:rsid w:val="00441E92"/>
    <w:rsid w:val="00453529"/>
    <w:rsid w:val="00470356"/>
    <w:rsid w:val="00473CFC"/>
    <w:rsid w:val="00497855"/>
    <w:rsid w:val="004A1B84"/>
    <w:rsid w:val="004E4516"/>
    <w:rsid w:val="00500A12"/>
    <w:rsid w:val="00502D92"/>
    <w:rsid w:val="00503313"/>
    <w:rsid w:val="00517F45"/>
    <w:rsid w:val="0059490D"/>
    <w:rsid w:val="0060728A"/>
    <w:rsid w:val="006239F6"/>
    <w:rsid w:val="00634331"/>
    <w:rsid w:val="0064575B"/>
    <w:rsid w:val="00660330"/>
    <w:rsid w:val="00674A43"/>
    <w:rsid w:val="006B3C75"/>
    <w:rsid w:val="006E2C0E"/>
    <w:rsid w:val="006F35C6"/>
    <w:rsid w:val="007860DD"/>
    <w:rsid w:val="00790FE0"/>
    <w:rsid w:val="007968D7"/>
    <w:rsid w:val="007A6287"/>
    <w:rsid w:val="007F1491"/>
    <w:rsid w:val="007F3CED"/>
    <w:rsid w:val="008243E9"/>
    <w:rsid w:val="0083117F"/>
    <w:rsid w:val="00854FD6"/>
    <w:rsid w:val="00855347"/>
    <w:rsid w:val="00870D0B"/>
    <w:rsid w:val="008D122B"/>
    <w:rsid w:val="00900629"/>
    <w:rsid w:val="00902A92"/>
    <w:rsid w:val="00902F7E"/>
    <w:rsid w:val="009162CE"/>
    <w:rsid w:val="0092540E"/>
    <w:rsid w:val="00974935"/>
    <w:rsid w:val="00986E7B"/>
    <w:rsid w:val="00987106"/>
    <w:rsid w:val="009D42F9"/>
    <w:rsid w:val="009D6F28"/>
    <w:rsid w:val="009F666F"/>
    <w:rsid w:val="00A152D8"/>
    <w:rsid w:val="00A65B44"/>
    <w:rsid w:val="00A749BF"/>
    <w:rsid w:val="00AD689D"/>
    <w:rsid w:val="00B06E5F"/>
    <w:rsid w:val="00B22717"/>
    <w:rsid w:val="00B2722E"/>
    <w:rsid w:val="00B569E3"/>
    <w:rsid w:val="00B64698"/>
    <w:rsid w:val="00BA60DC"/>
    <w:rsid w:val="00BC00DD"/>
    <w:rsid w:val="00BE30FD"/>
    <w:rsid w:val="00C40320"/>
    <w:rsid w:val="00C65CD7"/>
    <w:rsid w:val="00C70B00"/>
    <w:rsid w:val="00C9463B"/>
    <w:rsid w:val="00CA2408"/>
    <w:rsid w:val="00CF44A9"/>
    <w:rsid w:val="00D16F53"/>
    <w:rsid w:val="00D30BBE"/>
    <w:rsid w:val="00D31963"/>
    <w:rsid w:val="00D46615"/>
    <w:rsid w:val="00D468F0"/>
    <w:rsid w:val="00D70BF4"/>
    <w:rsid w:val="00D77A5A"/>
    <w:rsid w:val="00D8191A"/>
    <w:rsid w:val="00E72305"/>
    <w:rsid w:val="00E85749"/>
    <w:rsid w:val="00E94C82"/>
    <w:rsid w:val="00EB21F5"/>
    <w:rsid w:val="00ED2191"/>
    <w:rsid w:val="00EE2CF4"/>
    <w:rsid w:val="00EE7115"/>
    <w:rsid w:val="00F07B36"/>
    <w:rsid w:val="00F34ED8"/>
    <w:rsid w:val="00F531F8"/>
    <w:rsid w:val="00F57287"/>
    <w:rsid w:val="00F652C6"/>
    <w:rsid w:val="00F80701"/>
    <w:rsid w:val="00FB4981"/>
    <w:rsid w:val="00FC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AF989"/>
  <w15:chartTrackingRefBased/>
  <w15:docId w15:val="{07EEEE64-9EEC-47AF-8EBA-008C9BCAC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4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7968D7"/>
  </w:style>
  <w:style w:type="character" w:styleId="a4">
    <w:name w:val="Hyperlink"/>
    <w:basedOn w:val="a0"/>
    <w:uiPriority w:val="99"/>
    <w:semiHidden/>
    <w:unhideWhenUsed/>
    <w:rsid w:val="00D30BB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2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72305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ED21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C41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4745</Words>
  <Characters>2706</Characters>
  <Application>Microsoft Office Word</Application>
  <DocSecurity>0</DocSecurity>
  <Lines>22</Lines>
  <Paragraphs>14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Бабенко Алла Олексіївна</cp:lastModifiedBy>
  <cp:revision>27</cp:revision>
  <cp:lastPrinted>2026-10-05T06:14:00Z</cp:lastPrinted>
  <dcterms:created xsi:type="dcterms:W3CDTF">2026-03-03T13:46:00Z</dcterms:created>
  <dcterms:modified xsi:type="dcterms:W3CDTF">2026-10-05T07:56:00Z</dcterms:modified>
</cp:coreProperties>
</file>