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E86" w:rsidRPr="001B6446" w:rsidRDefault="00F740EA" w:rsidP="00F74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40EA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  <w:r w:rsidR="00F22F6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B64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3BB9" w:rsidRDefault="008B3BB9" w:rsidP="008B3B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 </w:t>
      </w:r>
      <w:proofErr w:type="spellStart"/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є</w:t>
      </w:r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>кту</w:t>
      </w:r>
      <w:proofErr w:type="spellEnd"/>
      <w:r w:rsidRPr="00AA7F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рішення Київської міської ради</w:t>
      </w:r>
    </w:p>
    <w:p w:rsidR="00731BEC" w:rsidRPr="00E459BF" w:rsidRDefault="00BD44A7" w:rsidP="00731BEC">
      <w:pPr>
        <w:spacing w:after="0" w:line="240" w:lineRule="auto"/>
        <w:ind w:right="-3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r w:rsidR="00731BEC"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 внесення змін до рішення Київської міської ради від </w:t>
      </w:r>
      <w:r w:rsidR="00731B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10</w:t>
      </w:r>
      <w:r w:rsidR="00640FC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124DF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02.</w:t>
      </w:r>
      <w:r w:rsidR="00731BEC"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201</w:t>
      </w:r>
      <w:r w:rsidR="00731B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7 </w:t>
      </w:r>
      <w:r w:rsidR="00124DF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731BEC"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731B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945/1949</w:t>
      </w:r>
      <w:r w:rsidR="00731BEC" w:rsidRPr="00E459B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731BEC" w:rsidRPr="005A773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«Про надання згоди на безоплатне прийняття до комунальної власності територіальної громади міста Києва цілісних майнових комплексів</w:t>
      </w:r>
      <w:r w:rsidR="00731BEC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закладів культури</w:t>
      </w:r>
      <w:r w:rsidR="00731BEC" w:rsidRPr="005A773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</w:p>
    <w:p w:rsidR="00731BEC" w:rsidRPr="00E459BF" w:rsidRDefault="00731BEC" w:rsidP="00731BEC">
      <w:pPr>
        <w:spacing w:after="0" w:line="240" w:lineRule="auto"/>
        <w:ind w:right="-31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:rsidR="00EA2E46" w:rsidRPr="00A619EF" w:rsidRDefault="00EA2E46" w:rsidP="00363BF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tbl>
      <w:tblPr>
        <w:tblStyle w:val="a3"/>
        <w:tblW w:w="15593" w:type="dxa"/>
        <w:tblInd w:w="-289" w:type="dxa"/>
        <w:tblLook w:val="04A0" w:firstRow="1" w:lastRow="0" w:firstColumn="1" w:lastColumn="0" w:noHBand="0" w:noVBand="1"/>
      </w:tblPr>
      <w:tblGrid>
        <w:gridCol w:w="7655"/>
        <w:gridCol w:w="7938"/>
      </w:tblGrid>
      <w:tr w:rsidR="00EA2E46" w:rsidTr="00640FC6">
        <w:trPr>
          <w:trHeight w:val="401"/>
        </w:trPr>
        <w:tc>
          <w:tcPr>
            <w:tcW w:w="7655" w:type="dxa"/>
          </w:tcPr>
          <w:p w:rsidR="00C71C7C" w:rsidRPr="00C71C7C" w:rsidRDefault="00EA2E46" w:rsidP="00C71C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C7C">
              <w:rPr>
                <w:rFonts w:ascii="Times New Roman" w:hAnsi="Times New Roman" w:cs="Times New Roman"/>
                <w:b/>
                <w:sz w:val="24"/>
                <w:szCs w:val="24"/>
              </w:rPr>
              <w:t>Чинна редакція</w:t>
            </w:r>
          </w:p>
          <w:p w:rsidR="00EA2E46" w:rsidRPr="004A3C39" w:rsidRDefault="009B22A1" w:rsidP="00C717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6" w:tgtFrame="_blank" w:history="1">
              <w:r w:rsidR="00C71C7C" w:rsidRPr="00C71C7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ріше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ння Київської міської ради від 10</w:t>
              </w:r>
              <w:r w:rsidR="00124DF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.02.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2017</w:t>
              </w:r>
              <w:r w:rsidR="00124DF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 xml:space="preserve"> 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№ 945/1949</w:t>
              </w:r>
              <w:r w:rsidR="00C71C7C" w:rsidRPr="00C71C7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 xml:space="preserve"> «Про надання згоди на безоплатне прийняття до комунальної власності територіальної громади міста Києва цілісних майнових комплексів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 xml:space="preserve"> закладів культури</w:t>
              </w:r>
              <w:r w:rsidR="00C71C7C" w:rsidRPr="00C71C7C">
                <w:rPr>
                  <w:rFonts w:ascii="Times New Roman" w:eastAsia="Times New Roman" w:hAnsi="Times New Roman"/>
                  <w:bCs/>
                  <w:sz w:val="24"/>
                  <w:szCs w:val="24"/>
                  <w:lang w:eastAsia="uk-UA"/>
                </w:rPr>
                <w:t>»</w:t>
              </w:r>
            </w:hyperlink>
          </w:p>
        </w:tc>
        <w:tc>
          <w:tcPr>
            <w:tcW w:w="7938" w:type="dxa"/>
          </w:tcPr>
          <w:p w:rsidR="00EA2E46" w:rsidRPr="00C71C7C" w:rsidRDefault="00EA2E46" w:rsidP="00072E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C7C">
              <w:rPr>
                <w:rFonts w:ascii="Times New Roman" w:hAnsi="Times New Roman" w:cs="Times New Roman"/>
                <w:b/>
                <w:sz w:val="24"/>
                <w:szCs w:val="24"/>
              </w:rPr>
              <w:t>Нова редакція</w:t>
            </w:r>
          </w:p>
          <w:p w:rsidR="00C71C7C" w:rsidRPr="004A3C39" w:rsidRDefault="009B22A1" w:rsidP="00C717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7" w:tgtFrame="_blank" w:history="1">
              <w:r w:rsidR="00C71C7C" w:rsidRPr="00C71C7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ріше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ння Київської міської ради від 10</w:t>
              </w:r>
              <w:r w:rsidR="00124DF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.02.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2017</w:t>
              </w:r>
              <w:r w:rsidR="00124DF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 xml:space="preserve"> 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>№ 945/1949</w:t>
              </w:r>
              <w:r w:rsidR="00C71C7C" w:rsidRPr="00C71C7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 xml:space="preserve"> «Про надання згоди на безоплатне прийняття до комунальної власності територіальної громади міста Києва цілісних майнових комплексів</w:t>
              </w:r>
              <w:r w:rsidR="00C71799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uk-UA"/>
                </w:rPr>
                <w:t xml:space="preserve"> закладів культури</w:t>
              </w:r>
              <w:r w:rsidR="00C71C7C" w:rsidRPr="00C71C7C">
                <w:rPr>
                  <w:rFonts w:ascii="Times New Roman" w:eastAsia="Times New Roman" w:hAnsi="Times New Roman"/>
                  <w:bCs/>
                  <w:sz w:val="24"/>
                  <w:szCs w:val="24"/>
                  <w:lang w:eastAsia="uk-UA"/>
                </w:rPr>
                <w:t>»</w:t>
              </w:r>
            </w:hyperlink>
          </w:p>
        </w:tc>
      </w:tr>
      <w:tr w:rsidR="00EA2E46" w:rsidRPr="00314376" w:rsidTr="00640FC6">
        <w:trPr>
          <w:trHeight w:val="563"/>
        </w:trPr>
        <w:tc>
          <w:tcPr>
            <w:tcW w:w="7655" w:type="dxa"/>
          </w:tcPr>
          <w:p w:rsidR="00181357" w:rsidRPr="00A50340" w:rsidRDefault="00181357" w:rsidP="00A50340">
            <w:pPr>
              <w:ind w:firstLin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7"/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Надати згоду на безоплатне прийняття до комунальної власності територіальної громади міста Києва цілісних майнових комплексів закладів культури, що належать до державної власності, згідно з додатком </w:t>
            </w:r>
            <w:r w:rsidRPr="00920D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 цього рішення</w:t>
            </w:r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81357" w:rsidRPr="00A50340" w:rsidRDefault="00181357" w:rsidP="00A50340">
            <w:pPr>
              <w:ind w:firstLine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8"/>
            <w:bookmarkEnd w:id="0"/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Київська міська рада зобов'язується використовувати </w:t>
            </w:r>
            <w:r w:rsidRPr="00920D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зазначене майно</w:t>
            </w:r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цільовим призначенням і не відчужувати в приватну власність.</w:t>
            </w:r>
          </w:p>
          <w:p w:rsidR="00855893" w:rsidRDefault="00855893" w:rsidP="00A50340">
            <w:pPr>
              <w:ind w:firstLin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340" w:rsidRPr="00A50340" w:rsidRDefault="00A50340" w:rsidP="00A50340">
            <w:pPr>
              <w:ind w:firstLin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1357" w:rsidRPr="00920DEA" w:rsidRDefault="00181357" w:rsidP="00A50340">
            <w:pPr>
              <w:ind w:firstLin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" w:name="9"/>
            <w:bookmarkEnd w:id="1"/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Виконавчому органу Київської міської ради </w:t>
            </w:r>
            <w:r w:rsidRPr="009B22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(Київській міській державній адміністрації)</w:t>
            </w:r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20D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спільно з Міністерством освіти і науки України, Міністерством культури України, Міністерством молоді та спорту України, Національною академією педагогічних наук України та Державним комітетом телебачення та радіомовлення України здійснити прийом-передачу цілісних майнових комплексів закладів культури, зазначених у пункті 1 цього рішення.</w:t>
            </w:r>
          </w:p>
          <w:p w:rsidR="00181357" w:rsidRPr="00920DEA" w:rsidRDefault="00181357" w:rsidP="00A50340">
            <w:pPr>
              <w:ind w:firstLin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3" w:name="10"/>
            <w:bookmarkEnd w:id="2"/>
            <w:r w:rsidRPr="00A503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Контроль за виконанням цього рішення покласти на постійну комісію Київської міської ради з питань власності </w:t>
            </w:r>
            <w:r w:rsidRPr="00920D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та </w:t>
            </w:r>
            <w:r w:rsidRPr="00920D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постійну комісію Київської міської ради з питань освіти, науки та інноваційної політики.</w:t>
            </w:r>
          </w:p>
          <w:bookmarkEnd w:id="3"/>
          <w:p w:rsidR="005E705C" w:rsidRPr="005E705C" w:rsidRDefault="005E705C" w:rsidP="00A76D4B">
            <w:pPr>
              <w:ind w:firstLine="24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938" w:type="dxa"/>
          </w:tcPr>
          <w:p w:rsidR="00855893" w:rsidRPr="00920DEA" w:rsidRDefault="00855893" w:rsidP="00855893">
            <w:pPr>
              <w:ind w:firstLine="567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920D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«1. Надати згоду на безоплатне прийняття до комунальної власності територіальної громади міста Києва цілісних майнових комплексів</w:t>
            </w:r>
            <w:r w:rsidRPr="00920D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20D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(включно з правами та обов’язками юридичної особи) </w:t>
            </w:r>
            <w:r w:rsidRPr="00920DEA">
              <w:rPr>
                <w:rFonts w:ascii="Times New Roman" w:hAnsi="Times New Roman" w:cs="Times New Roman"/>
                <w:sz w:val="28"/>
                <w:szCs w:val="28"/>
              </w:rPr>
              <w:t>закладів культури</w:t>
            </w:r>
            <w:r w:rsidRPr="00920D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, що належать до державної власності, згідно з додатком.</w:t>
            </w:r>
          </w:p>
          <w:p w:rsidR="00855893" w:rsidRPr="00920DEA" w:rsidRDefault="00855893" w:rsidP="00855893">
            <w:pPr>
              <w:pStyle w:val="a5"/>
              <w:ind w:left="0"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20D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Київська міська рада зобов’язується використовувати</w:t>
            </w:r>
            <w:r w:rsidRPr="00920D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r w:rsidRPr="00920DEA">
              <w:rPr>
                <w:rFonts w:ascii="Times New Roman" w:hAnsi="Times New Roman" w:cs="Times New Roman"/>
                <w:b/>
                <w:sz w:val="28"/>
                <w:szCs w:val="28"/>
              </w:rPr>
              <w:t>цілісні майнові комплекси закладів культури</w:t>
            </w:r>
            <w:r w:rsidRPr="00920D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, згідно з додатком до цього рішення, </w:t>
            </w:r>
            <w:r w:rsidRPr="00920D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 цільовим призначенням і не відчужувати у приватну власність</w:t>
            </w:r>
            <w:r w:rsidRPr="00920D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.».</w:t>
            </w:r>
          </w:p>
          <w:p w:rsidR="005E705C" w:rsidRPr="00920DEA" w:rsidRDefault="005E705C" w:rsidP="005E705C">
            <w:pPr>
              <w:pStyle w:val="tj"/>
              <w:shd w:val="clear" w:color="auto" w:fill="FFFFFF"/>
              <w:spacing w:before="0" w:beforeAutospacing="0" w:after="0" w:afterAutospacing="0"/>
              <w:ind w:firstLine="572"/>
              <w:jc w:val="both"/>
              <w:rPr>
                <w:b/>
                <w:sz w:val="28"/>
                <w:szCs w:val="28"/>
              </w:rPr>
            </w:pPr>
            <w:r w:rsidRPr="00920DEA">
              <w:rPr>
                <w:sz w:val="28"/>
                <w:szCs w:val="28"/>
              </w:rPr>
              <w:t>2.</w:t>
            </w:r>
            <w:r w:rsidRPr="00920DEA">
              <w:rPr>
                <w:b/>
                <w:sz w:val="28"/>
                <w:szCs w:val="28"/>
              </w:rPr>
              <w:t xml:space="preserve"> Доручити </w:t>
            </w:r>
            <w:r w:rsidRPr="00920DEA">
              <w:rPr>
                <w:sz w:val="28"/>
                <w:szCs w:val="28"/>
              </w:rPr>
              <w:t xml:space="preserve">виконавчому органу Київської міської ради </w:t>
            </w:r>
            <w:r w:rsidR="009B22A1" w:rsidRPr="009B22A1">
              <w:rPr>
                <w:color w:val="000000"/>
                <w:sz w:val="28"/>
                <w:szCs w:val="28"/>
              </w:rPr>
              <w:t>(Київській міській державній адміністрації)</w:t>
            </w:r>
            <w:r w:rsidR="009B22A1">
              <w:rPr>
                <w:color w:val="000000"/>
                <w:sz w:val="28"/>
                <w:szCs w:val="28"/>
              </w:rPr>
              <w:t xml:space="preserve"> </w:t>
            </w:r>
            <w:bookmarkStart w:id="4" w:name="_GoBack"/>
            <w:bookmarkEnd w:id="4"/>
            <w:r w:rsidRPr="00920DEA">
              <w:rPr>
                <w:b/>
                <w:sz w:val="28"/>
                <w:szCs w:val="28"/>
              </w:rPr>
              <w:t>здійснити організаційно-правові заходи, пов'язані з виконанням цього рішення.</w:t>
            </w:r>
            <w:r w:rsidR="00920DEA">
              <w:rPr>
                <w:b/>
                <w:sz w:val="28"/>
                <w:szCs w:val="28"/>
              </w:rPr>
              <w:t xml:space="preserve"> </w:t>
            </w:r>
          </w:p>
          <w:p w:rsidR="00A50340" w:rsidRPr="00920DEA" w:rsidRDefault="00A50340" w:rsidP="000B6ACC">
            <w:pPr>
              <w:ind w:firstLine="601"/>
              <w:jc w:val="both"/>
              <w:rPr>
                <w:b/>
                <w:sz w:val="28"/>
                <w:szCs w:val="28"/>
              </w:rPr>
            </w:pPr>
          </w:p>
          <w:p w:rsidR="00A50340" w:rsidRDefault="00A50340" w:rsidP="000B6ACC">
            <w:pPr>
              <w:ind w:firstLine="601"/>
              <w:jc w:val="both"/>
              <w:rPr>
                <w:i/>
                <w:sz w:val="28"/>
                <w:szCs w:val="28"/>
              </w:rPr>
            </w:pPr>
          </w:p>
          <w:p w:rsidR="00A50340" w:rsidRDefault="00A50340" w:rsidP="000B6ACC">
            <w:pPr>
              <w:ind w:firstLine="601"/>
              <w:jc w:val="both"/>
              <w:rPr>
                <w:i/>
                <w:sz w:val="28"/>
                <w:szCs w:val="28"/>
              </w:rPr>
            </w:pPr>
          </w:p>
          <w:p w:rsidR="00A50340" w:rsidRDefault="00A50340" w:rsidP="000B6ACC">
            <w:pPr>
              <w:ind w:firstLine="601"/>
              <w:jc w:val="both"/>
              <w:rPr>
                <w:i/>
                <w:sz w:val="28"/>
                <w:szCs w:val="28"/>
              </w:rPr>
            </w:pPr>
          </w:p>
          <w:p w:rsidR="005E705C" w:rsidRPr="00920DEA" w:rsidRDefault="000B6ACC" w:rsidP="000B6ACC">
            <w:pPr>
              <w:ind w:firstLine="601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0DEA">
              <w:rPr>
                <w:sz w:val="28"/>
                <w:szCs w:val="28"/>
              </w:rPr>
              <w:t>3.</w:t>
            </w:r>
            <w:r w:rsidRPr="00920D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920DE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Контроль за виконанням цього рішення покласти на постійну комісію Київської міської ради з питань власності</w:t>
            </w:r>
            <w:r w:rsidRPr="00920DE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та </w:t>
            </w:r>
            <w:r w:rsidRPr="00920DE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регуляторної політики </w:t>
            </w:r>
            <w:r w:rsidR="00920DE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і</w:t>
            </w:r>
            <w:r w:rsidRPr="00920DEA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постійну комісію Київської міської ради з питань культури, туризму та суспільних комунікацій.</w:t>
            </w:r>
          </w:p>
        </w:tc>
      </w:tr>
      <w:tr w:rsidR="00DD1D3D" w:rsidRPr="00314376" w:rsidTr="00640FC6">
        <w:trPr>
          <w:trHeight w:val="563"/>
        </w:trPr>
        <w:tc>
          <w:tcPr>
            <w:tcW w:w="7655" w:type="dxa"/>
          </w:tcPr>
          <w:p w:rsidR="00537BF3" w:rsidRDefault="00640FC6" w:rsidP="00640FC6">
            <w:pPr>
              <w:ind w:firstLine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5" w:name="1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                                    </w:t>
            </w:r>
            <w:r w:rsidR="006105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7BF3" w:rsidRPr="00537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Додаток</w:t>
            </w:r>
            <w:r w:rsidR="00537BF3" w:rsidRPr="00537BF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24D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7BF3" w:rsidRPr="00537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 рішення Київської міської ради</w:t>
            </w:r>
            <w:r w:rsidR="00537BF3" w:rsidRPr="00537BF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24D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B24D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від </w:t>
            </w:r>
            <w:r w:rsidR="00537BF3" w:rsidRPr="00537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10.02.2017 </w:t>
            </w:r>
            <w:r w:rsidR="00920D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537BF3" w:rsidRPr="00537B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945/1949</w:t>
            </w:r>
          </w:p>
          <w:p w:rsidR="00731BEC" w:rsidRDefault="00731BEC" w:rsidP="00537BF3">
            <w:pPr>
              <w:ind w:firstLine="24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1BEC" w:rsidRDefault="00731BEC" w:rsidP="00537BF3">
            <w:pPr>
              <w:ind w:firstLine="24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1BEC" w:rsidRDefault="00731BEC" w:rsidP="00537BF3">
            <w:pPr>
              <w:ind w:firstLine="24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24D85" w:rsidRDefault="00B24D85" w:rsidP="00B24D8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37BF3" w:rsidRPr="00A50340" w:rsidRDefault="00537BF3" w:rsidP="00640FC6">
            <w:pPr>
              <w:pStyle w:val="3"/>
              <w:spacing w:after="0"/>
              <w:outlineLvl w:val="2"/>
              <w:rPr>
                <w:b w:val="0"/>
                <w:sz w:val="28"/>
                <w:szCs w:val="28"/>
                <w:lang w:val="ru-RU"/>
              </w:rPr>
            </w:pPr>
            <w:bookmarkStart w:id="6" w:name="16"/>
            <w:bookmarkEnd w:id="5"/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Цілісні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майнові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комплекси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закладів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культури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що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належать до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державної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власності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безоплатно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передаються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комунальної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власності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громади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міста</w:t>
            </w:r>
            <w:proofErr w:type="spellEnd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50340">
              <w:rPr>
                <w:b w:val="0"/>
                <w:color w:val="000000"/>
                <w:sz w:val="28"/>
                <w:szCs w:val="28"/>
                <w:lang w:val="ru-RU"/>
              </w:rPr>
              <w:t>Києва</w:t>
            </w:r>
            <w:proofErr w:type="spellEnd"/>
          </w:p>
          <w:tbl>
            <w:tblPr>
              <w:tblW w:w="0" w:type="auto"/>
              <w:tblCellSpacing w:w="0" w:type="auto"/>
              <w:tblInd w:w="115" w:type="dxa"/>
              <w:tblBorders>
                <w:top w:val="inset" w:sz="8" w:space="0" w:color="000000"/>
                <w:left w:val="inset" w:sz="8" w:space="0" w:color="000000"/>
                <w:bottom w:val="inset" w:sz="8" w:space="0" w:color="000000"/>
                <w:right w:val="inset" w:sz="8" w:space="0" w:color="000000"/>
              </w:tblBorders>
              <w:tblLook w:val="04A0" w:firstRow="1" w:lastRow="0" w:firstColumn="1" w:lastColumn="0" w:noHBand="0" w:noVBand="1"/>
            </w:tblPr>
            <w:tblGrid>
              <w:gridCol w:w="594"/>
              <w:gridCol w:w="6710"/>
            </w:tblGrid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7" w:name="17"/>
                  <w:bookmarkEnd w:id="6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N п/п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bookmarkStart w:id="8" w:name="18"/>
                  <w:bookmarkEnd w:id="7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Найменування закладів культури, </w:t>
                  </w:r>
                  <w:r w:rsidRPr="00920DEA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адреса</w:t>
                  </w:r>
                </w:p>
                <w:p w:rsidR="008F0E35" w:rsidRDefault="008F0E35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Default="008F0E35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Default="008F0E35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Default="008F0E35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Default="008F0E35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24DF5" w:rsidRDefault="00124DF5" w:rsidP="00640FC6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75741" w:rsidRPr="00537BF3" w:rsidRDefault="00B75741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8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9" w:name="19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0" w:name="20"/>
                  <w:bookmarkEnd w:id="9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bookmarkEnd w:id="10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1" w:name="21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12" w:name="22"/>
                  <w:bookmarkEnd w:id="11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Державне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підприємство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"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академічний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оркестр "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РадіоБенд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Олександра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Фокіна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"</w:t>
                  </w:r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>01133</w:t>
                  </w:r>
                  <w:r w:rsidRPr="00124DF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,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м.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Леоніда Первомайського, 5-а</w:t>
                  </w:r>
                </w:p>
                <w:p w:rsidR="008F0E35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Pr="00537BF3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12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3" w:name="23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2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14" w:name="24"/>
                  <w:bookmarkEnd w:id="13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Державне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підприємство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"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академічний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естрадно-симфонічний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оркестр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України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"</w:t>
                  </w:r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01033, м.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Саксаганського, 38</w:t>
                  </w:r>
                </w:p>
                <w:p w:rsidR="008F0E35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Pr="00537BF3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14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5" w:name="25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124DF5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bookmarkStart w:id="16" w:name="26"/>
                  <w:bookmarkEnd w:id="15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Дирекція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художніх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виставок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України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 xml:space="preserve">03022, м. </w:t>
                  </w:r>
                  <w:proofErr w:type="spellStart"/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Велика Васильківська, 32</w:t>
                  </w:r>
                </w:p>
                <w:p w:rsidR="008F0E35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24DF5" w:rsidRPr="00537BF3" w:rsidRDefault="00124DF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16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7" w:name="27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18" w:name="28"/>
                  <w:bookmarkEnd w:id="17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Музей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історії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Десятинної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церкви</w:t>
                  </w:r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01001, м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Володимирська, 6/1</w:t>
                  </w:r>
                </w:p>
                <w:p w:rsidR="008F0E35" w:rsidRPr="00537BF3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18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19" w:name="29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124DF5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bookmarkStart w:id="20" w:name="30"/>
                  <w:bookmarkEnd w:id="19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Державна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агенція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промоції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культури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України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01015, м.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</w:p>
                <w:p w:rsidR="008F0E35" w:rsidRPr="00124DF5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Лаврська, 9, корпус 5</w:t>
                  </w:r>
                </w:p>
              </w:tc>
              <w:bookmarkEnd w:id="20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21" w:name="31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22" w:name="32"/>
                  <w:bookmarkEnd w:id="21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музей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авіації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03048, м.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Медова, 1</w:t>
                  </w:r>
                </w:p>
                <w:p w:rsidR="008F0E35" w:rsidRPr="00537BF3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22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23" w:name="33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640FC6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</w:pPr>
                  <w:bookmarkStart w:id="24" w:name="34"/>
                  <w:bookmarkEnd w:id="23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Державний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музей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іграшки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01021, м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Кловський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узвіз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, 8</w:t>
                  </w:r>
                </w:p>
                <w:p w:rsidR="00B75741" w:rsidRPr="00537BF3" w:rsidRDefault="00B75741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bookmarkEnd w:id="24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25" w:name="35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8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bookmarkStart w:id="26" w:name="36"/>
                  <w:bookmarkEnd w:id="25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Музей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спортивної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слави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України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03150, м.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Велика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Васильківська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, 55</w:t>
                  </w:r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B7574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 xml:space="preserve">03680, м. </w:t>
                  </w:r>
                  <w:proofErr w:type="spellStart"/>
                  <w:r w:rsidRPr="00B7574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B7574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ru-RU"/>
                    </w:rPr>
                    <w:t xml:space="preserve">, просп. </w:t>
                  </w:r>
                  <w:r w:rsidRPr="00B7574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Академіка Глушкова, 1 (Експоцентр)</w:t>
                  </w:r>
                </w:p>
                <w:p w:rsidR="006939BA" w:rsidRPr="00537BF3" w:rsidRDefault="006939BA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26"/>
            </w:tr>
            <w:tr w:rsidR="00537BF3" w:rsidRPr="00537BF3" w:rsidTr="00124DF5">
              <w:trPr>
                <w:trHeight w:val="45"/>
                <w:tblCellSpacing w:w="0" w:type="auto"/>
              </w:trPr>
              <w:tc>
                <w:tcPr>
                  <w:tcW w:w="59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Pr="00537BF3" w:rsidRDefault="00537BF3" w:rsidP="00537BF3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27" w:name="37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6710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</w:tcPr>
                <w:p w:rsidR="00537BF3" w:rsidRDefault="00537BF3" w:rsidP="00537BF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bookmarkStart w:id="28" w:name="38"/>
                  <w:bookmarkEnd w:id="27"/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Педагогічний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 музей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України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br/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01030, м.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Київ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, </w:t>
                  </w:r>
                  <w:proofErr w:type="spellStart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>вул</w:t>
                  </w:r>
                  <w:proofErr w:type="spellEnd"/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ru-RU"/>
                    </w:rPr>
                    <w:t xml:space="preserve">. </w:t>
                  </w:r>
                  <w:r w:rsidRPr="00537BF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Володимирська, 57</w:t>
                  </w:r>
                </w:p>
                <w:p w:rsidR="008F0E35" w:rsidRPr="00537BF3" w:rsidRDefault="008F0E35" w:rsidP="00537BF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bookmarkEnd w:id="28"/>
            </w:tr>
          </w:tbl>
          <w:p w:rsidR="00537BF3" w:rsidRDefault="00537BF3" w:rsidP="00537BF3">
            <w:r>
              <w:br/>
            </w:r>
          </w:p>
          <w:p w:rsidR="005E705C" w:rsidRPr="00EA2E46" w:rsidRDefault="005E705C" w:rsidP="005E705C">
            <w:pPr>
              <w:ind w:firstLine="747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938" w:type="dxa"/>
            <w:shd w:val="clear" w:color="auto" w:fill="auto"/>
          </w:tcPr>
          <w:p w:rsidR="008F0E35" w:rsidRDefault="00B24D85" w:rsidP="00B24D8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 xml:space="preserve">Додаток </w:t>
            </w:r>
          </w:p>
          <w:p w:rsidR="00731BEC" w:rsidRPr="007D3B64" w:rsidRDefault="00B24D85" w:rsidP="00B24D8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>до рішення Київської міської ради</w:t>
            </w:r>
          </w:p>
          <w:p w:rsidR="00B24D85" w:rsidRDefault="00B24D85" w:rsidP="00B24D8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>від 10</w:t>
            </w:r>
            <w:r w:rsidR="00124DF5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>2017 №</w:t>
            </w:r>
            <w:r w:rsidR="00920D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>945/1949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4D85" w:rsidRDefault="00B24D85" w:rsidP="00B24D8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 xml:space="preserve">у редакції рішення Київської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31BEC" w:rsidRDefault="00B24D85" w:rsidP="00B24D8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731BEC" w:rsidRPr="007D3B64">
              <w:rPr>
                <w:rFonts w:ascii="Times New Roman" w:hAnsi="Times New Roman" w:cs="Times New Roman"/>
                <w:sz w:val="28"/>
                <w:szCs w:val="28"/>
              </w:rPr>
              <w:t>міської ради від</w:t>
            </w:r>
            <w:r w:rsidR="008F0E35">
              <w:rPr>
                <w:rFonts w:ascii="Times New Roman" w:hAnsi="Times New Roman" w:cs="Times New Roman"/>
                <w:sz w:val="28"/>
                <w:szCs w:val="28"/>
              </w:rPr>
              <w:t xml:space="preserve"> ______________</w:t>
            </w:r>
          </w:p>
          <w:p w:rsidR="008F0E35" w:rsidRDefault="00B24D85" w:rsidP="00B24D8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 w:rsidR="008F0E35">
              <w:rPr>
                <w:rFonts w:ascii="Times New Roman" w:hAnsi="Times New Roman" w:cs="Times New Roman"/>
                <w:sz w:val="28"/>
                <w:szCs w:val="28"/>
              </w:rPr>
              <w:t>№ _________________</w:t>
            </w:r>
          </w:p>
          <w:p w:rsidR="00731BEC" w:rsidRPr="007D3B64" w:rsidRDefault="00731BEC" w:rsidP="00731BEC">
            <w:pPr>
              <w:ind w:left="439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2087" w:type="pct"/>
              <w:tblLook w:val="01E0" w:firstRow="1" w:lastRow="1" w:firstColumn="1" w:lastColumn="1" w:noHBand="0" w:noVBand="0"/>
            </w:tblPr>
            <w:tblGrid>
              <w:gridCol w:w="5138"/>
              <w:gridCol w:w="3383"/>
              <w:gridCol w:w="3382"/>
              <w:gridCol w:w="3382"/>
              <w:gridCol w:w="3382"/>
            </w:tblGrid>
            <w:tr w:rsidR="00731BEC" w:rsidRPr="00DC79FB" w:rsidTr="00EF0B57">
              <w:trPr>
                <w:trHeight w:val="567"/>
              </w:trPr>
              <w:tc>
                <w:tcPr>
                  <w:tcW w:w="1376" w:type="pct"/>
                  <w:shd w:val="clear" w:color="auto" w:fill="auto"/>
                </w:tcPr>
                <w:p w:rsidR="00731BEC" w:rsidRPr="00DF633E" w:rsidRDefault="00731BEC" w:rsidP="00731BE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06" w:type="pct"/>
                </w:tcPr>
                <w:p w:rsidR="00731BEC" w:rsidRPr="00DF633E" w:rsidRDefault="00731BEC" w:rsidP="00731BEC">
                  <w:pPr>
                    <w:spacing w:after="0" w:line="240" w:lineRule="auto"/>
                    <w:ind w:right="-7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06" w:type="pct"/>
                </w:tcPr>
                <w:p w:rsidR="00731BEC" w:rsidRPr="00DF633E" w:rsidRDefault="00731BEC" w:rsidP="00731BEC">
                  <w:pPr>
                    <w:spacing w:after="0" w:line="240" w:lineRule="auto"/>
                    <w:ind w:right="-7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06" w:type="pct"/>
                </w:tcPr>
                <w:p w:rsidR="00731BEC" w:rsidRPr="00DF633E" w:rsidRDefault="00731BEC" w:rsidP="00731BEC">
                  <w:pPr>
                    <w:spacing w:after="0" w:line="240" w:lineRule="auto"/>
                    <w:ind w:right="-7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06" w:type="pct"/>
                  <w:shd w:val="clear" w:color="auto" w:fill="auto"/>
                </w:tcPr>
                <w:p w:rsidR="00731BEC" w:rsidRPr="00DF633E" w:rsidRDefault="00731BEC" w:rsidP="00731BEC">
                  <w:pPr>
                    <w:spacing w:after="0" w:line="240" w:lineRule="auto"/>
                    <w:ind w:right="-7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731BEC" w:rsidRDefault="00731BEC" w:rsidP="00731BE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920DEA">
              <w:rPr>
                <w:rFonts w:ascii="Times New Roman" w:hAnsi="Times New Roman" w:cs="Times New Roman"/>
                <w:b/>
                <w:sz w:val="28"/>
                <w:szCs w:val="28"/>
              </w:rPr>
              <w:t>Перелік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цілісних майнових комплексів </w:t>
            </w:r>
            <w:r w:rsidRPr="00920DE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(включно з правами та обов’язками юридичної особи)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закладів культури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, що належать до державної власності та безоплатно передаються до комунальної власності територіальної громади міста Києва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643"/>
              <w:gridCol w:w="4196"/>
              <w:gridCol w:w="2589"/>
            </w:tblGrid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4196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Найменування </w:t>
                  </w: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та місцезнаходження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закладів культури</w:t>
                  </w:r>
                </w:p>
              </w:tc>
              <w:tc>
                <w:tcPr>
                  <w:tcW w:w="2589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shd w:val="clear" w:color="auto" w:fill="FFFFFF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  <w:shd w:val="clear" w:color="auto" w:fill="FFFFFF"/>
                    </w:rPr>
                    <w:t>Ідентифікаційний код юридичної особи в Єдиному державному реєстрі підприємств і організацій України</w:t>
                  </w:r>
                </w:p>
                <w:p w:rsidR="00640FC6" w:rsidRPr="00920DEA" w:rsidRDefault="00640FC6" w:rsidP="00640FC6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196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589" w:type="dxa"/>
                </w:tcPr>
                <w:p w:rsidR="00731BEC" w:rsidRPr="008F0E35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F0E3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196" w:type="dxa"/>
                </w:tcPr>
                <w:p w:rsidR="00731BEC" w:rsidRPr="00FD217F" w:rsidRDefault="00731BEC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D217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Державне підприємство "Державний академічний оркестр "</w:t>
                  </w:r>
                  <w:proofErr w:type="spellStart"/>
                  <w:r w:rsidRPr="00FD217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РадіоБенд</w:t>
                  </w:r>
                  <w:proofErr w:type="spellEnd"/>
                  <w:r w:rsidRPr="00FD217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Олександра </w:t>
                  </w:r>
                  <w:r w:rsidRPr="00FD217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>Фокіна"</w:t>
                  </w:r>
                  <w:r w:rsidRPr="00FD217F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01023</w:t>
                  </w:r>
                  <w:r w:rsidRPr="00FD217F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, м. Київ, вул. Леоніда Первомайського, 5-а</w:t>
                  </w: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lastRenderedPageBreak/>
                    <w:t>33403283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196" w:type="dxa"/>
                </w:tcPr>
                <w:p w:rsidR="00731BEC" w:rsidRPr="00CC3940" w:rsidRDefault="00731BEC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Державне підприємство "Державний академічний естрадно-симфонічний оркестр України"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01033, м. Київ, вул. Саксаганського, 38</w:t>
                  </w: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05509493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196" w:type="dxa"/>
                </w:tcPr>
                <w:p w:rsidR="00731BEC" w:rsidRPr="00124DF5" w:rsidRDefault="00731BEC" w:rsidP="00731BEC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Дирекція художніх виставок України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124DF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01001, м. Київ, </w:t>
                  </w:r>
                  <w:r w:rsidRPr="00124DF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вул. Інститутська,</w:t>
                  </w:r>
                  <w:r w:rsidR="00B75741" w:rsidRPr="00124DF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 </w:t>
                  </w:r>
                  <w:r w:rsidRPr="00124DF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  <w:p w:rsidR="00B75741" w:rsidRPr="00017C7E" w:rsidRDefault="00B75741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02224577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196" w:type="dxa"/>
                </w:tcPr>
                <w:p w:rsidR="00731BEC" w:rsidRPr="00CC3940" w:rsidRDefault="00731BEC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Музей історії Десятинної церкви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01001, м Київ, </w:t>
                  </w:r>
                  <w:r w:rsidRPr="00D0720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124D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вул. </w:t>
                  </w:r>
                  <w:r w:rsidRPr="00D0720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Володимирська, 2</w:t>
                  </w: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38202516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196" w:type="dxa"/>
                </w:tcPr>
                <w:p w:rsidR="00124DF5" w:rsidRDefault="00731BEC" w:rsidP="00731BEC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Державна агенція промоції культури України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01015, м. Київ, </w:t>
                  </w:r>
                </w:p>
                <w:p w:rsidR="00731BEC" w:rsidRPr="00CC3940" w:rsidRDefault="00731BEC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вул. Лаврська, 9, корпус 5</w:t>
                  </w: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21460473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196" w:type="dxa"/>
                </w:tcPr>
                <w:p w:rsidR="00B75741" w:rsidRPr="0093170D" w:rsidRDefault="00731BEC" w:rsidP="00731BEC">
                  <w:pPr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Державний музей авіації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93170D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імені О.</w:t>
                  </w:r>
                  <w:r w:rsidR="00B75741" w:rsidRPr="0093170D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> </w:t>
                  </w:r>
                  <w:r w:rsidRPr="0093170D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</w:rPr>
                    <w:t xml:space="preserve">К. Антонова </w:t>
                  </w:r>
                </w:p>
                <w:p w:rsidR="00731BEC" w:rsidRPr="00CC3940" w:rsidRDefault="00731BEC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03048, м. Київ, вул. Медова, 1</w:t>
                  </w: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26060057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731BEC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196" w:type="dxa"/>
                </w:tcPr>
                <w:p w:rsidR="008F0E35" w:rsidRDefault="00731BEC" w:rsidP="00731BEC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Державний музей іграшки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01021, м Київ, Кловський узвіз,</w:t>
                  </w:r>
                  <w:r w:rsidR="00B7574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 8</w:t>
                  </w:r>
                </w:p>
                <w:p w:rsidR="00731BEC" w:rsidRPr="00CC3940" w:rsidRDefault="00731BEC" w:rsidP="00731BEC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33236336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8F0E35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8</w:t>
                  </w:r>
                </w:p>
              </w:tc>
              <w:tc>
                <w:tcPr>
                  <w:tcW w:w="4196" w:type="dxa"/>
                </w:tcPr>
                <w:p w:rsidR="00731BEC" w:rsidRDefault="00731BEC" w:rsidP="00731BEC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Музей спортивної слави України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03150, м. Київ, вул. Велика Васильківська, 55</w:t>
                  </w:r>
                </w:p>
                <w:p w:rsidR="008F0E35" w:rsidRDefault="008F0E35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8F0E35" w:rsidRPr="00CC3940" w:rsidRDefault="008F0E35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25665321</w:t>
                  </w:r>
                </w:p>
              </w:tc>
            </w:tr>
            <w:tr w:rsidR="00731BEC" w:rsidTr="0061761B">
              <w:tc>
                <w:tcPr>
                  <w:tcW w:w="643" w:type="dxa"/>
                </w:tcPr>
                <w:p w:rsidR="00731BEC" w:rsidRDefault="00B75741" w:rsidP="00731BE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196" w:type="dxa"/>
                </w:tcPr>
                <w:p w:rsidR="00731BEC" w:rsidRDefault="00731BEC" w:rsidP="00731BEC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Педагогічний музей України</w:t>
                  </w:r>
                  <w:r w:rsidRPr="00CC394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r w:rsidRPr="00CC394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01030, м. Київ, вул. Володимирська, 57</w:t>
                  </w:r>
                </w:p>
                <w:p w:rsidR="00640FC6" w:rsidRPr="00CC3940" w:rsidRDefault="00640FC6" w:rsidP="00731BE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89" w:type="dxa"/>
                </w:tcPr>
                <w:p w:rsidR="00731BEC" w:rsidRPr="00920DEA" w:rsidRDefault="00731BEC" w:rsidP="00731BE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920DE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00185519</w:t>
                  </w:r>
                </w:p>
              </w:tc>
            </w:tr>
          </w:tbl>
          <w:p w:rsidR="00731BEC" w:rsidRPr="0094799F" w:rsidRDefault="00731BEC" w:rsidP="00731B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D3D" w:rsidRPr="00E73002" w:rsidRDefault="00DD1D3D" w:rsidP="005E705C">
            <w:pPr>
              <w:ind w:firstLine="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</w:tbl>
    <w:p w:rsidR="00AC0DEC" w:rsidRDefault="00AC0DEC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E46" w:rsidRDefault="00EA2E46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4A7" w:rsidRPr="00D30859" w:rsidRDefault="00BD44A7" w:rsidP="008F0E35">
      <w:pPr>
        <w:ind w:left="-284" w:firstLine="992"/>
        <w:rPr>
          <w:rFonts w:ascii="Times New Roman" w:hAnsi="Times New Roman" w:cs="Times New Roman"/>
          <w:color w:val="000000"/>
          <w:sz w:val="28"/>
          <w:szCs w:val="28"/>
        </w:rPr>
      </w:pPr>
      <w:r w:rsidRPr="00D30859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 w:rsidR="008F0E35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 xml:space="preserve"> Київської міської ради </w:t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  <w:t>Вікторія МУХА</w:t>
      </w:r>
    </w:p>
    <w:p w:rsidR="00BD44A7" w:rsidRPr="00D30859" w:rsidRDefault="00BD44A7" w:rsidP="00BD44A7">
      <w:pPr>
        <w:ind w:left="-284"/>
        <w:rPr>
          <w:rFonts w:ascii="Times New Roman" w:hAnsi="Times New Roman" w:cs="Times New Roman"/>
          <w:color w:val="000000"/>
          <w:sz w:val="28"/>
        </w:rPr>
      </w:pP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30859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E705C" w:rsidRDefault="005E705C" w:rsidP="00CA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05C" w:rsidSect="00731BEC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30C35"/>
    <w:multiLevelType w:val="hybridMultilevel"/>
    <w:tmpl w:val="03E6EBEA"/>
    <w:lvl w:ilvl="0" w:tplc="079C4254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9646A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" w15:restartNumberingAfterBreak="0">
    <w:nsid w:val="0D301C41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1209C"/>
    <w:multiLevelType w:val="hybridMultilevel"/>
    <w:tmpl w:val="1C9020B8"/>
    <w:lvl w:ilvl="0" w:tplc="04FCA12A">
      <w:start w:val="1"/>
      <w:numFmt w:val="decimal"/>
      <w:lvlText w:val="%1)"/>
      <w:lvlJc w:val="left"/>
      <w:pPr>
        <w:ind w:left="502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9503C6"/>
    <w:multiLevelType w:val="hybridMultilevel"/>
    <w:tmpl w:val="945CF39E"/>
    <w:lvl w:ilvl="0" w:tplc="009A934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77EC8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26F5F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7" w15:restartNumberingAfterBreak="0">
    <w:nsid w:val="19730BCE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8" w15:restartNumberingAfterBreak="0">
    <w:nsid w:val="1D87714E"/>
    <w:multiLevelType w:val="hybridMultilevel"/>
    <w:tmpl w:val="DD6E41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765A7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C603A"/>
    <w:multiLevelType w:val="hybridMultilevel"/>
    <w:tmpl w:val="427AC2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20041"/>
    <w:multiLevelType w:val="hybridMultilevel"/>
    <w:tmpl w:val="6568A348"/>
    <w:lvl w:ilvl="0" w:tplc="538C80F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C7016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13" w15:restartNumberingAfterBreak="0">
    <w:nsid w:val="317A4F21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076B9"/>
    <w:multiLevelType w:val="hybridMultilevel"/>
    <w:tmpl w:val="0562C370"/>
    <w:lvl w:ilvl="0" w:tplc="1F789DF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77D37"/>
    <w:multiLevelType w:val="multilevel"/>
    <w:tmpl w:val="D63C5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 w15:restartNumberingAfterBreak="0">
    <w:nsid w:val="3A325F13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77794"/>
    <w:multiLevelType w:val="hybridMultilevel"/>
    <w:tmpl w:val="DD6E41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6315D"/>
    <w:multiLevelType w:val="hybridMultilevel"/>
    <w:tmpl w:val="03E6EBEA"/>
    <w:lvl w:ilvl="0" w:tplc="079C4254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B1AB4"/>
    <w:multiLevelType w:val="hybridMultilevel"/>
    <w:tmpl w:val="0982184C"/>
    <w:lvl w:ilvl="0" w:tplc="9F2C0160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A17188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1" w15:restartNumberingAfterBreak="0">
    <w:nsid w:val="520A0304"/>
    <w:multiLevelType w:val="hybridMultilevel"/>
    <w:tmpl w:val="945CF39E"/>
    <w:lvl w:ilvl="0" w:tplc="009A9340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D072E1"/>
    <w:multiLevelType w:val="hybridMultilevel"/>
    <w:tmpl w:val="354AC4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900897"/>
    <w:multiLevelType w:val="hybridMultilevel"/>
    <w:tmpl w:val="7EA612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A34BC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5" w15:restartNumberingAfterBreak="0">
    <w:nsid w:val="5F285636"/>
    <w:multiLevelType w:val="hybridMultilevel"/>
    <w:tmpl w:val="1D128C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732DB"/>
    <w:multiLevelType w:val="hybridMultilevel"/>
    <w:tmpl w:val="3A540C7A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7" w15:restartNumberingAfterBreak="0">
    <w:nsid w:val="6DD73190"/>
    <w:multiLevelType w:val="hybridMultilevel"/>
    <w:tmpl w:val="6568A348"/>
    <w:lvl w:ilvl="0" w:tplc="538C80F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7405D7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29" w15:restartNumberingAfterBreak="0">
    <w:nsid w:val="77111ED6"/>
    <w:multiLevelType w:val="hybridMultilevel"/>
    <w:tmpl w:val="6F3CB27E"/>
    <w:lvl w:ilvl="0" w:tplc="74CAD0EC">
      <w:start w:val="2018"/>
      <w:numFmt w:val="decimal"/>
      <w:lvlText w:val="%1"/>
      <w:lvlJc w:val="left"/>
      <w:pPr>
        <w:ind w:left="3586" w:hanging="57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090" w:hanging="360"/>
      </w:pPr>
    </w:lvl>
    <w:lvl w:ilvl="2" w:tplc="0422001B" w:tentative="1">
      <w:start w:val="1"/>
      <w:numFmt w:val="lowerRoman"/>
      <w:lvlText w:val="%3."/>
      <w:lvlJc w:val="right"/>
      <w:pPr>
        <w:ind w:left="4810" w:hanging="180"/>
      </w:pPr>
    </w:lvl>
    <w:lvl w:ilvl="3" w:tplc="0422000F" w:tentative="1">
      <w:start w:val="1"/>
      <w:numFmt w:val="decimal"/>
      <w:lvlText w:val="%4."/>
      <w:lvlJc w:val="left"/>
      <w:pPr>
        <w:ind w:left="5530" w:hanging="360"/>
      </w:pPr>
    </w:lvl>
    <w:lvl w:ilvl="4" w:tplc="04220019" w:tentative="1">
      <w:start w:val="1"/>
      <w:numFmt w:val="lowerLetter"/>
      <w:lvlText w:val="%5."/>
      <w:lvlJc w:val="left"/>
      <w:pPr>
        <w:ind w:left="6250" w:hanging="360"/>
      </w:pPr>
    </w:lvl>
    <w:lvl w:ilvl="5" w:tplc="0422001B" w:tentative="1">
      <w:start w:val="1"/>
      <w:numFmt w:val="lowerRoman"/>
      <w:lvlText w:val="%6."/>
      <w:lvlJc w:val="right"/>
      <w:pPr>
        <w:ind w:left="6970" w:hanging="180"/>
      </w:pPr>
    </w:lvl>
    <w:lvl w:ilvl="6" w:tplc="0422000F" w:tentative="1">
      <w:start w:val="1"/>
      <w:numFmt w:val="decimal"/>
      <w:lvlText w:val="%7."/>
      <w:lvlJc w:val="left"/>
      <w:pPr>
        <w:ind w:left="7690" w:hanging="360"/>
      </w:pPr>
    </w:lvl>
    <w:lvl w:ilvl="7" w:tplc="04220019" w:tentative="1">
      <w:start w:val="1"/>
      <w:numFmt w:val="lowerLetter"/>
      <w:lvlText w:val="%8."/>
      <w:lvlJc w:val="left"/>
      <w:pPr>
        <w:ind w:left="8410" w:hanging="360"/>
      </w:pPr>
    </w:lvl>
    <w:lvl w:ilvl="8" w:tplc="0422001B" w:tentative="1">
      <w:start w:val="1"/>
      <w:numFmt w:val="lowerRoman"/>
      <w:lvlText w:val="%9."/>
      <w:lvlJc w:val="right"/>
      <w:pPr>
        <w:ind w:left="9130" w:hanging="180"/>
      </w:pPr>
    </w:lvl>
  </w:abstractNum>
  <w:abstractNum w:abstractNumId="30" w15:restartNumberingAfterBreak="0">
    <w:nsid w:val="7C180AE0"/>
    <w:multiLevelType w:val="hybridMultilevel"/>
    <w:tmpl w:val="0562C370"/>
    <w:lvl w:ilvl="0" w:tplc="1F789DF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5"/>
  </w:num>
  <w:num w:numId="4">
    <w:abstractNumId w:val="2"/>
  </w:num>
  <w:num w:numId="5">
    <w:abstractNumId w:val="13"/>
  </w:num>
  <w:num w:numId="6">
    <w:abstractNumId w:val="9"/>
  </w:num>
  <w:num w:numId="7">
    <w:abstractNumId w:val="16"/>
  </w:num>
  <w:num w:numId="8">
    <w:abstractNumId w:val="23"/>
  </w:num>
  <w:num w:numId="9">
    <w:abstractNumId w:val="27"/>
  </w:num>
  <w:num w:numId="10">
    <w:abstractNumId w:val="18"/>
  </w:num>
  <w:num w:numId="11">
    <w:abstractNumId w:val="11"/>
  </w:num>
  <w:num w:numId="12">
    <w:abstractNumId w:val="0"/>
  </w:num>
  <w:num w:numId="13">
    <w:abstractNumId w:val="30"/>
  </w:num>
  <w:num w:numId="14">
    <w:abstractNumId w:val="14"/>
  </w:num>
  <w:num w:numId="15">
    <w:abstractNumId w:val="19"/>
  </w:num>
  <w:num w:numId="16">
    <w:abstractNumId w:val="25"/>
  </w:num>
  <w:num w:numId="17">
    <w:abstractNumId w:val="22"/>
  </w:num>
  <w:num w:numId="18">
    <w:abstractNumId w:val="3"/>
  </w:num>
  <w:num w:numId="19">
    <w:abstractNumId w:val="4"/>
  </w:num>
  <w:num w:numId="20">
    <w:abstractNumId w:val="21"/>
  </w:num>
  <w:num w:numId="21">
    <w:abstractNumId w:val="24"/>
  </w:num>
  <w:num w:numId="22">
    <w:abstractNumId w:val="6"/>
  </w:num>
  <w:num w:numId="23">
    <w:abstractNumId w:val="26"/>
  </w:num>
  <w:num w:numId="24">
    <w:abstractNumId w:val="1"/>
  </w:num>
  <w:num w:numId="25">
    <w:abstractNumId w:val="12"/>
  </w:num>
  <w:num w:numId="26">
    <w:abstractNumId w:val="29"/>
  </w:num>
  <w:num w:numId="27">
    <w:abstractNumId w:val="28"/>
  </w:num>
  <w:num w:numId="28">
    <w:abstractNumId w:val="7"/>
  </w:num>
  <w:num w:numId="29">
    <w:abstractNumId w:val="20"/>
  </w:num>
  <w:num w:numId="30">
    <w:abstractNumId w:val="10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C7A"/>
    <w:rsid w:val="00006BF2"/>
    <w:rsid w:val="00014A55"/>
    <w:rsid w:val="00014FE6"/>
    <w:rsid w:val="0002668F"/>
    <w:rsid w:val="00032A00"/>
    <w:rsid w:val="00032E57"/>
    <w:rsid w:val="00045E52"/>
    <w:rsid w:val="0004700E"/>
    <w:rsid w:val="00050272"/>
    <w:rsid w:val="000510E3"/>
    <w:rsid w:val="00051997"/>
    <w:rsid w:val="00055206"/>
    <w:rsid w:val="00056199"/>
    <w:rsid w:val="00063BC5"/>
    <w:rsid w:val="00072E6D"/>
    <w:rsid w:val="00073B11"/>
    <w:rsid w:val="00085AE7"/>
    <w:rsid w:val="00092FA7"/>
    <w:rsid w:val="000A143B"/>
    <w:rsid w:val="000B02D5"/>
    <w:rsid w:val="000B3A5A"/>
    <w:rsid w:val="000B43DB"/>
    <w:rsid w:val="000B5191"/>
    <w:rsid w:val="000B5B55"/>
    <w:rsid w:val="000B6ACC"/>
    <w:rsid w:val="000C1FD3"/>
    <w:rsid w:val="000C4C64"/>
    <w:rsid w:val="000C4D0D"/>
    <w:rsid w:val="000C51C8"/>
    <w:rsid w:val="000D2329"/>
    <w:rsid w:val="000F1CF4"/>
    <w:rsid w:val="001002B6"/>
    <w:rsid w:val="00103810"/>
    <w:rsid w:val="00103EF2"/>
    <w:rsid w:val="00107974"/>
    <w:rsid w:val="0011347A"/>
    <w:rsid w:val="00116CBF"/>
    <w:rsid w:val="00120554"/>
    <w:rsid w:val="00120AA6"/>
    <w:rsid w:val="001217C3"/>
    <w:rsid w:val="0012356C"/>
    <w:rsid w:val="00124485"/>
    <w:rsid w:val="001246D8"/>
    <w:rsid w:val="00124DF5"/>
    <w:rsid w:val="001258F8"/>
    <w:rsid w:val="00136512"/>
    <w:rsid w:val="001445B4"/>
    <w:rsid w:val="001479C5"/>
    <w:rsid w:val="00156205"/>
    <w:rsid w:val="00160F33"/>
    <w:rsid w:val="0016492A"/>
    <w:rsid w:val="0016497B"/>
    <w:rsid w:val="00167CAB"/>
    <w:rsid w:val="0017367B"/>
    <w:rsid w:val="00173AF0"/>
    <w:rsid w:val="001759E7"/>
    <w:rsid w:val="00181357"/>
    <w:rsid w:val="00184EFC"/>
    <w:rsid w:val="001868CE"/>
    <w:rsid w:val="00193B99"/>
    <w:rsid w:val="00195A5E"/>
    <w:rsid w:val="0019772B"/>
    <w:rsid w:val="001A308F"/>
    <w:rsid w:val="001B0726"/>
    <w:rsid w:val="001B2922"/>
    <w:rsid w:val="001B6446"/>
    <w:rsid w:val="001D50FF"/>
    <w:rsid w:val="001D5ACA"/>
    <w:rsid w:val="001D7358"/>
    <w:rsid w:val="001E53CB"/>
    <w:rsid w:val="001E7027"/>
    <w:rsid w:val="001F731C"/>
    <w:rsid w:val="00201FFE"/>
    <w:rsid w:val="00205AB9"/>
    <w:rsid w:val="00205ED4"/>
    <w:rsid w:val="00210A1F"/>
    <w:rsid w:val="00211F5F"/>
    <w:rsid w:val="00212007"/>
    <w:rsid w:val="0022728B"/>
    <w:rsid w:val="002446FD"/>
    <w:rsid w:val="0026362B"/>
    <w:rsid w:val="00272671"/>
    <w:rsid w:val="00273C6B"/>
    <w:rsid w:val="00281B41"/>
    <w:rsid w:val="002B63B7"/>
    <w:rsid w:val="002C7DF0"/>
    <w:rsid w:val="002D130E"/>
    <w:rsid w:val="002D1644"/>
    <w:rsid w:val="002D217D"/>
    <w:rsid w:val="002E05BF"/>
    <w:rsid w:val="002E0E86"/>
    <w:rsid w:val="002E2A0A"/>
    <w:rsid w:val="002E75C7"/>
    <w:rsid w:val="002F109D"/>
    <w:rsid w:val="002F5475"/>
    <w:rsid w:val="00300BDC"/>
    <w:rsid w:val="00302916"/>
    <w:rsid w:val="00303E66"/>
    <w:rsid w:val="00313604"/>
    <w:rsid w:val="00313CAE"/>
    <w:rsid w:val="00314376"/>
    <w:rsid w:val="00355A09"/>
    <w:rsid w:val="00363BFE"/>
    <w:rsid w:val="0036673D"/>
    <w:rsid w:val="003779A8"/>
    <w:rsid w:val="0038786A"/>
    <w:rsid w:val="00390B3F"/>
    <w:rsid w:val="00397406"/>
    <w:rsid w:val="003A0FB4"/>
    <w:rsid w:val="003A3E36"/>
    <w:rsid w:val="003A47D9"/>
    <w:rsid w:val="003A598F"/>
    <w:rsid w:val="003A6F52"/>
    <w:rsid w:val="003B0767"/>
    <w:rsid w:val="003C46F8"/>
    <w:rsid w:val="003D0DFE"/>
    <w:rsid w:val="003E666C"/>
    <w:rsid w:val="003F49E3"/>
    <w:rsid w:val="00401221"/>
    <w:rsid w:val="004045DD"/>
    <w:rsid w:val="00412DB7"/>
    <w:rsid w:val="00425B8C"/>
    <w:rsid w:val="004503E7"/>
    <w:rsid w:val="00460E5C"/>
    <w:rsid w:val="00481FA8"/>
    <w:rsid w:val="0048208E"/>
    <w:rsid w:val="00482161"/>
    <w:rsid w:val="00482C19"/>
    <w:rsid w:val="00482F2F"/>
    <w:rsid w:val="00484338"/>
    <w:rsid w:val="0048736B"/>
    <w:rsid w:val="0049505B"/>
    <w:rsid w:val="00495EBD"/>
    <w:rsid w:val="00495ED2"/>
    <w:rsid w:val="004A184B"/>
    <w:rsid w:val="004A3C39"/>
    <w:rsid w:val="004A65FD"/>
    <w:rsid w:val="004B5104"/>
    <w:rsid w:val="004C20E3"/>
    <w:rsid w:val="004C420B"/>
    <w:rsid w:val="004C7F10"/>
    <w:rsid w:val="004D247E"/>
    <w:rsid w:val="004D2E0D"/>
    <w:rsid w:val="004D7F01"/>
    <w:rsid w:val="004E084E"/>
    <w:rsid w:val="004E255A"/>
    <w:rsid w:val="004E4D07"/>
    <w:rsid w:val="004F794F"/>
    <w:rsid w:val="00507BFE"/>
    <w:rsid w:val="00507E41"/>
    <w:rsid w:val="00512360"/>
    <w:rsid w:val="00523CA3"/>
    <w:rsid w:val="00526B5B"/>
    <w:rsid w:val="0053772F"/>
    <w:rsid w:val="00537BF3"/>
    <w:rsid w:val="005417C2"/>
    <w:rsid w:val="0054320D"/>
    <w:rsid w:val="00545E3D"/>
    <w:rsid w:val="00547718"/>
    <w:rsid w:val="0055034F"/>
    <w:rsid w:val="00553209"/>
    <w:rsid w:val="00577582"/>
    <w:rsid w:val="005869A6"/>
    <w:rsid w:val="005A0AD5"/>
    <w:rsid w:val="005B2EFA"/>
    <w:rsid w:val="005B763F"/>
    <w:rsid w:val="005E3525"/>
    <w:rsid w:val="005E3A72"/>
    <w:rsid w:val="005E705C"/>
    <w:rsid w:val="005F0A89"/>
    <w:rsid w:val="005F310E"/>
    <w:rsid w:val="005F7899"/>
    <w:rsid w:val="00610573"/>
    <w:rsid w:val="006141B6"/>
    <w:rsid w:val="0061761B"/>
    <w:rsid w:val="0062440A"/>
    <w:rsid w:val="00633FEE"/>
    <w:rsid w:val="0063651F"/>
    <w:rsid w:val="00640FC6"/>
    <w:rsid w:val="006442FD"/>
    <w:rsid w:val="00654A98"/>
    <w:rsid w:val="00672E41"/>
    <w:rsid w:val="00690C18"/>
    <w:rsid w:val="006939BA"/>
    <w:rsid w:val="00696A90"/>
    <w:rsid w:val="006B4ABC"/>
    <w:rsid w:val="006B58D9"/>
    <w:rsid w:val="006C662B"/>
    <w:rsid w:val="006D399B"/>
    <w:rsid w:val="006E293E"/>
    <w:rsid w:val="006F321B"/>
    <w:rsid w:val="00701AFC"/>
    <w:rsid w:val="00704AF2"/>
    <w:rsid w:val="00705BA0"/>
    <w:rsid w:val="00710D09"/>
    <w:rsid w:val="00722FC1"/>
    <w:rsid w:val="007302D5"/>
    <w:rsid w:val="00731064"/>
    <w:rsid w:val="00731BEC"/>
    <w:rsid w:val="007427B4"/>
    <w:rsid w:val="00744322"/>
    <w:rsid w:val="007512F0"/>
    <w:rsid w:val="00760CD7"/>
    <w:rsid w:val="007876A9"/>
    <w:rsid w:val="00796F27"/>
    <w:rsid w:val="007B6630"/>
    <w:rsid w:val="007D034C"/>
    <w:rsid w:val="007D0E4E"/>
    <w:rsid w:val="007D305F"/>
    <w:rsid w:val="007D6CAE"/>
    <w:rsid w:val="007F1C49"/>
    <w:rsid w:val="007F40CD"/>
    <w:rsid w:val="00801896"/>
    <w:rsid w:val="00802890"/>
    <w:rsid w:val="0080399C"/>
    <w:rsid w:val="0080548C"/>
    <w:rsid w:val="008064E2"/>
    <w:rsid w:val="0082096B"/>
    <w:rsid w:val="00831ECF"/>
    <w:rsid w:val="008448C7"/>
    <w:rsid w:val="00845751"/>
    <w:rsid w:val="0085580F"/>
    <w:rsid w:val="00855893"/>
    <w:rsid w:val="008624F6"/>
    <w:rsid w:val="00863829"/>
    <w:rsid w:val="00876B62"/>
    <w:rsid w:val="008861E0"/>
    <w:rsid w:val="0088731E"/>
    <w:rsid w:val="00890A43"/>
    <w:rsid w:val="0089452F"/>
    <w:rsid w:val="00897D73"/>
    <w:rsid w:val="008A3EDB"/>
    <w:rsid w:val="008A6A4E"/>
    <w:rsid w:val="008B067B"/>
    <w:rsid w:val="008B228E"/>
    <w:rsid w:val="008B3BB9"/>
    <w:rsid w:val="008B5BFD"/>
    <w:rsid w:val="008C096A"/>
    <w:rsid w:val="008C2D8D"/>
    <w:rsid w:val="008C57BE"/>
    <w:rsid w:val="008C7004"/>
    <w:rsid w:val="008D3DF6"/>
    <w:rsid w:val="008E5929"/>
    <w:rsid w:val="008E7245"/>
    <w:rsid w:val="008F0E35"/>
    <w:rsid w:val="008F16A8"/>
    <w:rsid w:val="008F1C8C"/>
    <w:rsid w:val="008F5884"/>
    <w:rsid w:val="00901671"/>
    <w:rsid w:val="00904ED6"/>
    <w:rsid w:val="00920DEA"/>
    <w:rsid w:val="00921F44"/>
    <w:rsid w:val="0092223B"/>
    <w:rsid w:val="00922E51"/>
    <w:rsid w:val="00923CF8"/>
    <w:rsid w:val="00931457"/>
    <w:rsid w:val="0093170D"/>
    <w:rsid w:val="0093439B"/>
    <w:rsid w:val="00936775"/>
    <w:rsid w:val="0094486E"/>
    <w:rsid w:val="009474AB"/>
    <w:rsid w:val="0096513B"/>
    <w:rsid w:val="00975867"/>
    <w:rsid w:val="009958FC"/>
    <w:rsid w:val="009965BE"/>
    <w:rsid w:val="0099662A"/>
    <w:rsid w:val="009975EA"/>
    <w:rsid w:val="0099764C"/>
    <w:rsid w:val="009B03A1"/>
    <w:rsid w:val="009B18BC"/>
    <w:rsid w:val="009B22A1"/>
    <w:rsid w:val="009B2B26"/>
    <w:rsid w:val="009C01CF"/>
    <w:rsid w:val="009C4933"/>
    <w:rsid w:val="009C493B"/>
    <w:rsid w:val="009C55E5"/>
    <w:rsid w:val="009D5608"/>
    <w:rsid w:val="009E5798"/>
    <w:rsid w:val="009F6138"/>
    <w:rsid w:val="00A01A95"/>
    <w:rsid w:val="00A1071E"/>
    <w:rsid w:val="00A36B18"/>
    <w:rsid w:val="00A4144D"/>
    <w:rsid w:val="00A4580A"/>
    <w:rsid w:val="00A50340"/>
    <w:rsid w:val="00A619EF"/>
    <w:rsid w:val="00A76D4B"/>
    <w:rsid w:val="00A80A38"/>
    <w:rsid w:val="00A83FD9"/>
    <w:rsid w:val="00AA1361"/>
    <w:rsid w:val="00AB2DB9"/>
    <w:rsid w:val="00AB79E6"/>
    <w:rsid w:val="00AC0DEC"/>
    <w:rsid w:val="00AC1FCA"/>
    <w:rsid w:val="00AC2558"/>
    <w:rsid w:val="00AC38FC"/>
    <w:rsid w:val="00AC4C67"/>
    <w:rsid w:val="00AD16AE"/>
    <w:rsid w:val="00AD217E"/>
    <w:rsid w:val="00AD5809"/>
    <w:rsid w:val="00AE4066"/>
    <w:rsid w:val="00AF1FF9"/>
    <w:rsid w:val="00AF2B51"/>
    <w:rsid w:val="00B07BCF"/>
    <w:rsid w:val="00B10B47"/>
    <w:rsid w:val="00B13505"/>
    <w:rsid w:val="00B16F0F"/>
    <w:rsid w:val="00B24757"/>
    <w:rsid w:val="00B24D85"/>
    <w:rsid w:val="00B4000C"/>
    <w:rsid w:val="00B44B35"/>
    <w:rsid w:val="00B7021B"/>
    <w:rsid w:val="00B7477C"/>
    <w:rsid w:val="00B75741"/>
    <w:rsid w:val="00B84CDD"/>
    <w:rsid w:val="00B85388"/>
    <w:rsid w:val="00B90C54"/>
    <w:rsid w:val="00B95B48"/>
    <w:rsid w:val="00B96266"/>
    <w:rsid w:val="00BA1EC5"/>
    <w:rsid w:val="00BA3B9B"/>
    <w:rsid w:val="00BA5592"/>
    <w:rsid w:val="00BA60FD"/>
    <w:rsid w:val="00BB055D"/>
    <w:rsid w:val="00BB7C95"/>
    <w:rsid w:val="00BC0C26"/>
    <w:rsid w:val="00BD03DE"/>
    <w:rsid w:val="00BD44A7"/>
    <w:rsid w:val="00BD5CD5"/>
    <w:rsid w:val="00BD77EF"/>
    <w:rsid w:val="00BE5E3B"/>
    <w:rsid w:val="00BE79AF"/>
    <w:rsid w:val="00BF0CC4"/>
    <w:rsid w:val="00BF553D"/>
    <w:rsid w:val="00C03C07"/>
    <w:rsid w:val="00C03C7B"/>
    <w:rsid w:val="00C10A1E"/>
    <w:rsid w:val="00C12BD7"/>
    <w:rsid w:val="00C16138"/>
    <w:rsid w:val="00C232DB"/>
    <w:rsid w:val="00C360CA"/>
    <w:rsid w:val="00C475D6"/>
    <w:rsid w:val="00C608DD"/>
    <w:rsid w:val="00C71799"/>
    <w:rsid w:val="00C71C7C"/>
    <w:rsid w:val="00C80CB4"/>
    <w:rsid w:val="00C820F0"/>
    <w:rsid w:val="00C90057"/>
    <w:rsid w:val="00C91159"/>
    <w:rsid w:val="00C95F6F"/>
    <w:rsid w:val="00CA57AA"/>
    <w:rsid w:val="00CC5B40"/>
    <w:rsid w:val="00CD3F71"/>
    <w:rsid w:val="00CE3AA7"/>
    <w:rsid w:val="00CE62A9"/>
    <w:rsid w:val="00CF632E"/>
    <w:rsid w:val="00D12DC8"/>
    <w:rsid w:val="00D16230"/>
    <w:rsid w:val="00D25C8C"/>
    <w:rsid w:val="00D260DD"/>
    <w:rsid w:val="00D3281E"/>
    <w:rsid w:val="00D3328E"/>
    <w:rsid w:val="00D3408D"/>
    <w:rsid w:val="00D3675F"/>
    <w:rsid w:val="00D36C97"/>
    <w:rsid w:val="00D402CA"/>
    <w:rsid w:val="00D427B7"/>
    <w:rsid w:val="00D50F29"/>
    <w:rsid w:val="00D51A58"/>
    <w:rsid w:val="00D5463C"/>
    <w:rsid w:val="00D62783"/>
    <w:rsid w:val="00D655C3"/>
    <w:rsid w:val="00D7067B"/>
    <w:rsid w:val="00D72C89"/>
    <w:rsid w:val="00D93C6F"/>
    <w:rsid w:val="00D961F4"/>
    <w:rsid w:val="00DA634C"/>
    <w:rsid w:val="00DB7D95"/>
    <w:rsid w:val="00DC2E66"/>
    <w:rsid w:val="00DD1B2E"/>
    <w:rsid w:val="00DD1D3D"/>
    <w:rsid w:val="00DD1D61"/>
    <w:rsid w:val="00DE17A2"/>
    <w:rsid w:val="00DE65EC"/>
    <w:rsid w:val="00DF2331"/>
    <w:rsid w:val="00DF24B5"/>
    <w:rsid w:val="00DF2DA2"/>
    <w:rsid w:val="00DF3B79"/>
    <w:rsid w:val="00DF6313"/>
    <w:rsid w:val="00E0570C"/>
    <w:rsid w:val="00E06072"/>
    <w:rsid w:val="00E06A3F"/>
    <w:rsid w:val="00E16102"/>
    <w:rsid w:val="00E2602E"/>
    <w:rsid w:val="00E32B0D"/>
    <w:rsid w:val="00E35B10"/>
    <w:rsid w:val="00E53B14"/>
    <w:rsid w:val="00E57F8B"/>
    <w:rsid w:val="00E61C8A"/>
    <w:rsid w:val="00E61E66"/>
    <w:rsid w:val="00E628B6"/>
    <w:rsid w:val="00E64B2E"/>
    <w:rsid w:val="00E7197A"/>
    <w:rsid w:val="00E77AFC"/>
    <w:rsid w:val="00E8294F"/>
    <w:rsid w:val="00E83761"/>
    <w:rsid w:val="00E87F2A"/>
    <w:rsid w:val="00E93C23"/>
    <w:rsid w:val="00EA2E46"/>
    <w:rsid w:val="00EA674A"/>
    <w:rsid w:val="00EA7B38"/>
    <w:rsid w:val="00EB1342"/>
    <w:rsid w:val="00EB6A2D"/>
    <w:rsid w:val="00EC7921"/>
    <w:rsid w:val="00ED011F"/>
    <w:rsid w:val="00ED1C7A"/>
    <w:rsid w:val="00EE5A86"/>
    <w:rsid w:val="00EF1ACC"/>
    <w:rsid w:val="00F11D27"/>
    <w:rsid w:val="00F22F68"/>
    <w:rsid w:val="00F2727E"/>
    <w:rsid w:val="00F41454"/>
    <w:rsid w:val="00F43A3B"/>
    <w:rsid w:val="00F45319"/>
    <w:rsid w:val="00F46219"/>
    <w:rsid w:val="00F537FF"/>
    <w:rsid w:val="00F543D9"/>
    <w:rsid w:val="00F54B9C"/>
    <w:rsid w:val="00F61E0A"/>
    <w:rsid w:val="00F65A9C"/>
    <w:rsid w:val="00F740EA"/>
    <w:rsid w:val="00F84B29"/>
    <w:rsid w:val="00F918C3"/>
    <w:rsid w:val="00FB2A1A"/>
    <w:rsid w:val="00FB4C49"/>
    <w:rsid w:val="00FC28C5"/>
    <w:rsid w:val="00FC4690"/>
    <w:rsid w:val="00FC684B"/>
    <w:rsid w:val="00FD2B00"/>
    <w:rsid w:val="00FD3FD0"/>
    <w:rsid w:val="00FD43FF"/>
    <w:rsid w:val="00FD7F5E"/>
    <w:rsid w:val="00FE12E2"/>
    <w:rsid w:val="00FF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A824"/>
  <w15:docId w15:val="{9C3DA56D-58E4-4A83-929C-20C8259B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1D6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85A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2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085AE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5">
    <w:name w:val="List Paragraph"/>
    <w:basedOn w:val="a"/>
    <w:uiPriority w:val="34"/>
    <w:qFormat/>
    <w:rsid w:val="00006BF2"/>
    <w:pPr>
      <w:ind w:left="720"/>
      <w:contextualSpacing/>
    </w:pPr>
  </w:style>
  <w:style w:type="character" w:customStyle="1" w:styleId="apple-converted-space">
    <w:name w:val="apple-converted-space"/>
    <w:basedOn w:val="a0"/>
    <w:rsid w:val="00CD3F71"/>
  </w:style>
  <w:style w:type="paragraph" w:styleId="a6">
    <w:name w:val="Balloon Text"/>
    <w:basedOn w:val="a"/>
    <w:link w:val="a7"/>
    <w:uiPriority w:val="99"/>
    <w:semiHidden/>
    <w:unhideWhenUsed/>
    <w:rsid w:val="00C10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10A1E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4D2E0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rvts9">
    <w:name w:val="rvts9"/>
    <w:rsid w:val="008F1C8C"/>
  </w:style>
  <w:style w:type="paragraph" w:customStyle="1" w:styleId="1">
    <w:name w:val="Абзац списка1"/>
    <w:basedOn w:val="a"/>
    <w:rsid w:val="008F1C8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A61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j">
    <w:name w:val="tj"/>
    <w:basedOn w:val="a"/>
    <w:rsid w:val="005E7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ps.ligazakon.net/document/view/mr11160z?ed=2015_05_1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ps.ligazakon.net/document/view/mr11160z?ed=2015_05_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A09D3-EA8A-4844-9BD5-B9743C808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3727</Words>
  <Characters>2125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Ігнатенко Тетяна Іванівна</cp:lastModifiedBy>
  <cp:revision>22</cp:revision>
  <cp:lastPrinted>2024-10-04T12:44:00Z</cp:lastPrinted>
  <dcterms:created xsi:type="dcterms:W3CDTF">2024-05-09T13:25:00Z</dcterms:created>
  <dcterms:modified xsi:type="dcterms:W3CDTF">2024-10-04T12:45:00Z</dcterms:modified>
</cp:coreProperties>
</file>