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26CF" w14:textId="77777777" w:rsidR="00137149" w:rsidRDefault="00137149" w:rsidP="00137149">
      <w:pPr>
        <w:jc w:val="center"/>
        <w:rPr>
          <w:b/>
          <w:sz w:val="28"/>
          <w:szCs w:val="28"/>
        </w:rPr>
      </w:pPr>
      <w:r w:rsidRPr="00184ED3">
        <w:rPr>
          <w:b/>
          <w:sz w:val="28"/>
          <w:szCs w:val="28"/>
        </w:rPr>
        <w:t>ПОРІВНЯЛЬНА ТАБЛИЦЯ</w:t>
      </w:r>
    </w:p>
    <w:p w14:paraId="1B94C1A5" w14:textId="77777777" w:rsidR="00137149" w:rsidRDefault="00137149" w:rsidP="001371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 проекту </w:t>
      </w:r>
      <w:proofErr w:type="spellStart"/>
      <w:r>
        <w:rPr>
          <w:b/>
          <w:sz w:val="28"/>
          <w:szCs w:val="28"/>
        </w:rPr>
        <w:t>рішення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Київської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міської</w:t>
      </w:r>
      <w:proofErr w:type="spellEnd"/>
      <w:r>
        <w:rPr>
          <w:b/>
          <w:sz w:val="28"/>
          <w:szCs w:val="28"/>
        </w:rPr>
        <w:t xml:space="preserve"> ради</w:t>
      </w:r>
    </w:p>
    <w:p w14:paraId="34D5A6E4" w14:textId="55A0B585" w:rsidR="00137149" w:rsidRDefault="00137149" w:rsidP="00137149">
      <w:pPr>
        <w:jc w:val="center"/>
        <w:rPr>
          <w:b/>
          <w:color w:val="000000" w:themeColor="text1"/>
          <w:sz w:val="28"/>
          <w:szCs w:val="28"/>
          <w:lang w:val="uk-UA"/>
        </w:rPr>
      </w:pPr>
      <w:r w:rsidRPr="00137149">
        <w:rPr>
          <w:b/>
          <w:sz w:val="28"/>
          <w:szCs w:val="28"/>
        </w:rPr>
        <w:t>«</w:t>
      </w:r>
      <w:r w:rsidRPr="00137149">
        <w:rPr>
          <w:b/>
          <w:color w:val="000000" w:themeColor="text1"/>
          <w:sz w:val="28"/>
          <w:szCs w:val="28"/>
          <w:lang w:val="uk-UA"/>
        </w:rPr>
        <w:t>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доповненнями)»</w:t>
      </w:r>
    </w:p>
    <w:p w14:paraId="205ECD26" w14:textId="77777777" w:rsidR="00137149" w:rsidRPr="00137149" w:rsidRDefault="00137149" w:rsidP="00137149">
      <w:pPr>
        <w:jc w:val="center"/>
        <w:rPr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564"/>
        <w:gridCol w:w="7564"/>
      </w:tblGrid>
      <w:tr w:rsidR="00137149" w14:paraId="06096857" w14:textId="77777777" w:rsidTr="00D963BB">
        <w:tc>
          <w:tcPr>
            <w:tcW w:w="15128" w:type="dxa"/>
            <w:gridSpan w:val="2"/>
          </w:tcPr>
          <w:p w14:paraId="70715005" w14:textId="316B81F3" w:rsidR="00137149" w:rsidRPr="00137149" w:rsidRDefault="00137149" w:rsidP="00137149">
            <w:pPr>
              <w:spacing w:before="160" w:line="276" w:lineRule="auto"/>
              <w:ind w:firstLine="70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proofErr w:type="spellStart"/>
            <w:r w:rsidRPr="00041775">
              <w:rPr>
                <w:sz w:val="28"/>
                <w:szCs w:val="28"/>
              </w:rPr>
              <w:t>ішення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Київської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міської</w:t>
            </w:r>
            <w:proofErr w:type="spellEnd"/>
            <w:r w:rsidRPr="00041775">
              <w:rPr>
                <w:sz w:val="28"/>
                <w:szCs w:val="28"/>
              </w:rPr>
              <w:t xml:space="preserve"> ради </w:t>
            </w:r>
            <w:proofErr w:type="spellStart"/>
            <w:r w:rsidRPr="00041775">
              <w:rPr>
                <w:sz w:val="28"/>
                <w:szCs w:val="28"/>
              </w:rPr>
              <w:t>від</w:t>
            </w:r>
            <w:proofErr w:type="spellEnd"/>
            <w:r w:rsidRPr="00041775">
              <w:rPr>
                <w:sz w:val="28"/>
                <w:szCs w:val="28"/>
              </w:rPr>
              <w:t xml:space="preserve"> 21 липня 2016 року № 786/786 «Про </w:t>
            </w:r>
            <w:proofErr w:type="spellStart"/>
            <w:r w:rsidRPr="00041775">
              <w:rPr>
                <w:sz w:val="28"/>
                <w:szCs w:val="28"/>
              </w:rPr>
              <w:t>затвердження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Положення</w:t>
            </w:r>
            <w:proofErr w:type="spellEnd"/>
            <w:r w:rsidRPr="00041775">
              <w:rPr>
                <w:sz w:val="28"/>
                <w:szCs w:val="28"/>
              </w:rPr>
              <w:t xml:space="preserve"> про </w:t>
            </w:r>
            <w:proofErr w:type="spellStart"/>
            <w:r w:rsidRPr="00041775">
              <w:rPr>
                <w:sz w:val="28"/>
                <w:szCs w:val="28"/>
              </w:rPr>
              <w:t>конкурсний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відбір</w:t>
            </w:r>
            <w:proofErr w:type="spellEnd"/>
            <w:r w:rsidRPr="00041775">
              <w:rPr>
                <w:sz w:val="28"/>
                <w:szCs w:val="28"/>
              </w:rPr>
              <w:t xml:space="preserve"> кандидатур на посади </w:t>
            </w:r>
            <w:proofErr w:type="spellStart"/>
            <w:r w:rsidRPr="00041775">
              <w:rPr>
                <w:sz w:val="28"/>
                <w:szCs w:val="28"/>
              </w:rPr>
              <w:t>керівників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суб’єктів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господарювання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комунального</w:t>
            </w:r>
            <w:proofErr w:type="spellEnd"/>
            <w:r w:rsidRPr="00041775">
              <w:rPr>
                <w:sz w:val="28"/>
                <w:szCs w:val="28"/>
              </w:rPr>
              <w:t xml:space="preserve"> сектора </w:t>
            </w:r>
            <w:proofErr w:type="spellStart"/>
            <w:r w:rsidRPr="00041775">
              <w:rPr>
                <w:sz w:val="28"/>
                <w:szCs w:val="28"/>
              </w:rPr>
              <w:t>економіки</w:t>
            </w:r>
            <w:proofErr w:type="spellEnd"/>
            <w:r w:rsidRPr="00041775">
              <w:rPr>
                <w:sz w:val="28"/>
                <w:szCs w:val="28"/>
              </w:rPr>
              <w:t xml:space="preserve"> в </w:t>
            </w:r>
            <w:proofErr w:type="spellStart"/>
            <w:r w:rsidRPr="00041775">
              <w:rPr>
                <w:sz w:val="28"/>
                <w:szCs w:val="28"/>
              </w:rPr>
              <w:t>місті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Києві</w:t>
            </w:r>
            <w:proofErr w:type="spellEnd"/>
            <w:r w:rsidRPr="00041775">
              <w:rPr>
                <w:sz w:val="28"/>
                <w:szCs w:val="28"/>
              </w:rPr>
              <w:t xml:space="preserve">» </w:t>
            </w:r>
            <w:bookmarkStart w:id="0" w:name="_Hlk205561738"/>
            <w:r w:rsidRPr="00041775">
              <w:rPr>
                <w:sz w:val="28"/>
                <w:szCs w:val="28"/>
              </w:rPr>
              <w:t>(</w:t>
            </w:r>
            <w:proofErr w:type="spellStart"/>
            <w:r w:rsidRPr="00041775">
              <w:rPr>
                <w:sz w:val="28"/>
                <w:szCs w:val="28"/>
              </w:rPr>
              <w:t>зі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змінами</w:t>
            </w:r>
            <w:proofErr w:type="spellEnd"/>
            <w:r w:rsidRPr="00041775">
              <w:rPr>
                <w:sz w:val="28"/>
                <w:szCs w:val="28"/>
              </w:rPr>
              <w:t xml:space="preserve"> і </w:t>
            </w:r>
            <w:proofErr w:type="spellStart"/>
            <w:r w:rsidRPr="00041775">
              <w:rPr>
                <w:sz w:val="28"/>
                <w:szCs w:val="28"/>
              </w:rPr>
              <w:t>доповненнями</w:t>
            </w:r>
            <w:proofErr w:type="spellEnd"/>
            <w:r>
              <w:rPr>
                <w:sz w:val="28"/>
                <w:szCs w:val="28"/>
              </w:rPr>
              <w:t>)</w:t>
            </w:r>
            <w:bookmarkEnd w:id="0"/>
          </w:p>
          <w:p w14:paraId="03704B67" w14:textId="5E369EA7" w:rsidR="00137149" w:rsidRPr="008A0FDD" w:rsidRDefault="00137149" w:rsidP="00D963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37149" w14:paraId="5038FE83" w14:textId="77777777" w:rsidTr="00D963BB">
        <w:tc>
          <w:tcPr>
            <w:tcW w:w="7564" w:type="dxa"/>
          </w:tcPr>
          <w:p w14:paraId="31F494BE" w14:textId="77777777" w:rsidR="00137149" w:rsidRPr="008A0FDD" w:rsidRDefault="00137149" w:rsidP="00D963BB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A0FDD">
              <w:rPr>
                <w:b/>
                <w:bCs/>
                <w:sz w:val="28"/>
                <w:szCs w:val="28"/>
              </w:rPr>
              <w:t>Діюча</w:t>
            </w:r>
            <w:proofErr w:type="spellEnd"/>
            <w:r w:rsidRPr="008A0FD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A0FDD">
              <w:rPr>
                <w:b/>
                <w:bCs/>
                <w:sz w:val="28"/>
                <w:szCs w:val="28"/>
              </w:rPr>
              <w:t>редакція</w:t>
            </w:r>
            <w:proofErr w:type="spellEnd"/>
          </w:p>
        </w:tc>
        <w:tc>
          <w:tcPr>
            <w:tcW w:w="7564" w:type="dxa"/>
          </w:tcPr>
          <w:p w14:paraId="0EFB0D46" w14:textId="77777777" w:rsidR="00137149" w:rsidRPr="008A0FDD" w:rsidRDefault="00137149" w:rsidP="00D963BB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A0FDD">
              <w:rPr>
                <w:b/>
                <w:bCs/>
                <w:sz w:val="28"/>
                <w:szCs w:val="28"/>
              </w:rPr>
              <w:t>Запропонована</w:t>
            </w:r>
            <w:proofErr w:type="spellEnd"/>
            <w:r w:rsidRPr="008A0FD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A0FDD">
              <w:rPr>
                <w:b/>
                <w:bCs/>
                <w:sz w:val="28"/>
                <w:szCs w:val="28"/>
              </w:rPr>
              <w:t>редакція</w:t>
            </w:r>
            <w:proofErr w:type="spellEnd"/>
          </w:p>
        </w:tc>
      </w:tr>
      <w:tr w:rsidR="00137149" w14:paraId="1B08D098" w14:textId="77777777" w:rsidTr="00D963BB">
        <w:tc>
          <w:tcPr>
            <w:tcW w:w="7564" w:type="dxa"/>
          </w:tcPr>
          <w:p w14:paraId="7B4B6B9F" w14:textId="674E1F22" w:rsidR="00137149" w:rsidRPr="00137149" w:rsidRDefault="00137149" w:rsidP="00D963BB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bookmarkStart w:id="1" w:name="502"/>
            <w:bookmarkEnd w:id="1"/>
            <w:r>
              <w:rPr>
                <w:color w:val="000000" w:themeColor="text1"/>
                <w:sz w:val="28"/>
                <w:szCs w:val="28"/>
                <w:lang w:val="uk-UA"/>
              </w:rPr>
              <w:t>Норма відсутня</w:t>
            </w:r>
          </w:p>
        </w:tc>
        <w:tc>
          <w:tcPr>
            <w:tcW w:w="7564" w:type="dxa"/>
          </w:tcPr>
          <w:p w14:paraId="72D34330" w14:textId="34B3554C" w:rsidR="00137149" w:rsidRPr="00137149" w:rsidRDefault="00137149" w:rsidP="00137149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6. </w:t>
            </w:r>
            <w:r w:rsidRPr="00137149">
              <w:rPr>
                <w:sz w:val="28"/>
                <w:szCs w:val="28"/>
                <w:lang w:val="uk-UA"/>
              </w:rPr>
              <w:t xml:space="preserve">У разі прийняття Київською міською радою рішення про висловлення недовіри </w:t>
            </w:r>
            <w:bookmarkStart w:id="2" w:name="_Hlk205561762"/>
            <w:r w:rsidRPr="00137149">
              <w:rPr>
                <w:sz w:val="28"/>
                <w:szCs w:val="28"/>
                <w:lang w:val="uk-UA"/>
              </w:rPr>
              <w:t>керівнику суб’єкта господарювання комунального сектора економіки в місті Києв</w:t>
            </w:r>
            <w:bookmarkEnd w:id="2"/>
            <w:r w:rsidRPr="00137149">
              <w:rPr>
                <w:sz w:val="28"/>
                <w:szCs w:val="28"/>
                <w:lang w:val="uk-UA"/>
              </w:rPr>
              <w:t>і Київський міський голова протягом 10 календарних днів з дати прийняття відповідного рішення здійснює організаційно-розпорядчі дії щодо розірвання строкових трудових договорів (контрактів) з відповідними особами, яким висловлено недовіру.</w:t>
            </w:r>
          </w:p>
          <w:p w14:paraId="30CBF1D2" w14:textId="0ADBE733" w:rsidR="00137149" w:rsidRPr="00137149" w:rsidRDefault="00137149" w:rsidP="00137149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0071E9">
              <w:rPr>
                <w:sz w:val="28"/>
                <w:szCs w:val="28"/>
              </w:rPr>
              <w:t xml:space="preserve">7. </w:t>
            </w:r>
            <w:proofErr w:type="spellStart"/>
            <w:r w:rsidRPr="000071E9">
              <w:rPr>
                <w:sz w:val="28"/>
                <w:szCs w:val="28"/>
              </w:rPr>
              <w:t>Виконавчому</w:t>
            </w:r>
            <w:proofErr w:type="spellEnd"/>
            <w:r w:rsidRPr="000071E9">
              <w:rPr>
                <w:sz w:val="28"/>
                <w:szCs w:val="28"/>
              </w:rPr>
              <w:t xml:space="preserve"> органу </w:t>
            </w:r>
            <w:proofErr w:type="spellStart"/>
            <w:r w:rsidRPr="000071E9">
              <w:rPr>
                <w:sz w:val="28"/>
                <w:szCs w:val="28"/>
              </w:rPr>
              <w:t>Київської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міської</w:t>
            </w:r>
            <w:proofErr w:type="spellEnd"/>
            <w:r w:rsidRPr="000071E9">
              <w:rPr>
                <w:sz w:val="28"/>
                <w:szCs w:val="28"/>
              </w:rPr>
              <w:t xml:space="preserve"> ради </w:t>
            </w:r>
            <w:proofErr w:type="spellStart"/>
            <w:r w:rsidRPr="000071E9">
              <w:rPr>
                <w:sz w:val="28"/>
                <w:szCs w:val="28"/>
              </w:rPr>
              <w:t>протягом</w:t>
            </w:r>
            <w:proofErr w:type="spellEnd"/>
            <w:r w:rsidRPr="000071E9">
              <w:rPr>
                <w:sz w:val="28"/>
                <w:szCs w:val="28"/>
              </w:rPr>
              <w:t xml:space="preserve"> 10 </w:t>
            </w:r>
            <w:proofErr w:type="spellStart"/>
            <w:r w:rsidRPr="000071E9">
              <w:rPr>
                <w:sz w:val="28"/>
                <w:szCs w:val="28"/>
              </w:rPr>
              <w:t>календарних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днів</w:t>
            </w:r>
            <w:proofErr w:type="spellEnd"/>
            <w:r w:rsidRPr="000071E9">
              <w:rPr>
                <w:sz w:val="28"/>
                <w:szCs w:val="28"/>
              </w:rPr>
              <w:t xml:space="preserve"> з </w:t>
            </w:r>
            <w:proofErr w:type="spellStart"/>
            <w:r w:rsidRPr="000071E9">
              <w:rPr>
                <w:sz w:val="28"/>
                <w:szCs w:val="28"/>
              </w:rPr>
              <w:t>дати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прийняття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цього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рішення</w:t>
            </w:r>
            <w:proofErr w:type="spellEnd"/>
            <w:r w:rsidRPr="000071E9">
              <w:rPr>
                <w:sz w:val="28"/>
                <w:szCs w:val="28"/>
              </w:rPr>
              <w:t xml:space="preserve"> внести </w:t>
            </w:r>
            <w:proofErr w:type="spellStart"/>
            <w:r w:rsidRPr="000071E9">
              <w:rPr>
                <w:sz w:val="28"/>
                <w:szCs w:val="28"/>
              </w:rPr>
              <w:t>зміни</w:t>
            </w:r>
            <w:proofErr w:type="spellEnd"/>
            <w:r w:rsidRPr="000071E9">
              <w:rPr>
                <w:sz w:val="28"/>
                <w:szCs w:val="28"/>
              </w:rPr>
              <w:t xml:space="preserve"> до </w:t>
            </w:r>
            <w:proofErr w:type="spellStart"/>
            <w:r w:rsidRPr="000071E9">
              <w:rPr>
                <w:sz w:val="28"/>
                <w:szCs w:val="28"/>
              </w:rPr>
              <w:t>строкових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трудових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договорів</w:t>
            </w:r>
            <w:proofErr w:type="spellEnd"/>
            <w:r w:rsidRPr="000071E9">
              <w:rPr>
                <w:sz w:val="28"/>
                <w:szCs w:val="28"/>
              </w:rPr>
              <w:t xml:space="preserve"> (</w:t>
            </w:r>
            <w:proofErr w:type="spellStart"/>
            <w:r w:rsidRPr="000071E9">
              <w:rPr>
                <w:sz w:val="28"/>
                <w:szCs w:val="28"/>
              </w:rPr>
              <w:t>контрактів</w:t>
            </w:r>
            <w:proofErr w:type="spellEnd"/>
            <w:r w:rsidRPr="000071E9">
              <w:rPr>
                <w:sz w:val="28"/>
                <w:szCs w:val="28"/>
              </w:rPr>
              <w:t xml:space="preserve">), </w:t>
            </w:r>
            <w:proofErr w:type="spellStart"/>
            <w:r w:rsidRPr="000071E9">
              <w:rPr>
                <w:sz w:val="28"/>
                <w:szCs w:val="28"/>
              </w:rPr>
              <w:t>що</w:t>
            </w:r>
            <w:proofErr w:type="spellEnd"/>
            <w:r w:rsidRPr="000071E9">
              <w:rPr>
                <w:sz w:val="28"/>
                <w:szCs w:val="28"/>
              </w:rPr>
              <w:t xml:space="preserve"> були </w:t>
            </w:r>
            <w:proofErr w:type="spellStart"/>
            <w:r w:rsidRPr="000071E9">
              <w:rPr>
                <w:sz w:val="28"/>
                <w:szCs w:val="28"/>
              </w:rPr>
              <w:t>укладені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із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керівник</w:t>
            </w:r>
            <w:r>
              <w:rPr>
                <w:sz w:val="28"/>
                <w:szCs w:val="28"/>
              </w:rPr>
              <w:t>ами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суб’єктів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господарювання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комунального</w:t>
            </w:r>
            <w:proofErr w:type="spellEnd"/>
            <w:r w:rsidRPr="00041775">
              <w:rPr>
                <w:sz w:val="28"/>
                <w:szCs w:val="28"/>
              </w:rPr>
              <w:t xml:space="preserve"> сектора </w:t>
            </w:r>
            <w:proofErr w:type="spellStart"/>
            <w:r w:rsidRPr="00041775">
              <w:rPr>
                <w:sz w:val="28"/>
                <w:szCs w:val="28"/>
              </w:rPr>
              <w:t>економіки</w:t>
            </w:r>
            <w:proofErr w:type="spellEnd"/>
            <w:r w:rsidRPr="00041775">
              <w:rPr>
                <w:sz w:val="28"/>
                <w:szCs w:val="28"/>
              </w:rPr>
              <w:t xml:space="preserve"> в </w:t>
            </w:r>
            <w:proofErr w:type="spellStart"/>
            <w:r w:rsidRPr="00041775">
              <w:rPr>
                <w:sz w:val="28"/>
                <w:szCs w:val="28"/>
              </w:rPr>
              <w:t>місті</w:t>
            </w:r>
            <w:proofErr w:type="spellEnd"/>
            <w:r w:rsidRPr="00041775">
              <w:rPr>
                <w:sz w:val="28"/>
                <w:szCs w:val="28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</w:rPr>
              <w:t>Києві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відповідно</w:t>
            </w:r>
            <w:proofErr w:type="spellEnd"/>
            <w:r w:rsidRPr="000071E9">
              <w:rPr>
                <w:sz w:val="28"/>
                <w:szCs w:val="28"/>
              </w:rPr>
              <w:t xml:space="preserve"> до пункту 6 </w:t>
            </w:r>
            <w:proofErr w:type="spellStart"/>
            <w:r w:rsidRPr="000071E9">
              <w:rPr>
                <w:sz w:val="28"/>
                <w:szCs w:val="28"/>
              </w:rPr>
              <w:t>цього</w:t>
            </w:r>
            <w:proofErr w:type="spellEnd"/>
            <w:r w:rsidRPr="000071E9">
              <w:rPr>
                <w:sz w:val="28"/>
                <w:szCs w:val="28"/>
              </w:rPr>
              <w:t xml:space="preserve"> </w:t>
            </w:r>
            <w:proofErr w:type="spellStart"/>
            <w:r w:rsidRPr="000071E9">
              <w:rPr>
                <w:sz w:val="28"/>
                <w:szCs w:val="28"/>
              </w:rPr>
              <w:t>рішення</w:t>
            </w:r>
            <w:proofErr w:type="spellEnd"/>
            <w:r w:rsidRPr="000071E9">
              <w:rPr>
                <w:sz w:val="28"/>
                <w:szCs w:val="28"/>
              </w:rPr>
              <w:t>.</w:t>
            </w:r>
          </w:p>
        </w:tc>
      </w:tr>
    </w:tbl>
    <w:p w14:paraId="3C371FC0" w14:textId="77777777" w:rsidR="00137149" w:rsidRDefault="00137149" w:rsidP="00137149">
      <w:pPr>
        <w:rPr>
          <w:lang w:val="uk-UA"/>
        </w:rPr>
      </w:pPr>
    </w:p>
    <w:p w14:paraId="4DB067F3" w14:textId="77777777" w:rsidR="00137149" w:rsidRDefault="00137149" w:rsidP="00137149">
      <w:pPr>
        <w:rPr>
          <w:lang w:val="uk-UA"/>
        </w:rPr>
      </w:pPr>
    </w:p>
    <w:p w14:paraId="633005D3" w14:textId="0018E40B" w:rsidR="00137149" w:rsidRPr="00137149" w:rsidRDefault="00137149" w:rsidP="00137149">
      <w:pPr>
        <w:rPr>
          <w:lang w:val="uk-UA"/>
        </w:rPr>
      </w:pPr>
      <w:r w:rsidRPr="00137149">
        <w:rPr>
          <w:sz w:val="28"/>
          <w:szCs w:val="28"/>
          <w:lang w:val="uk-UA"/>
        </w:rPr>
        <w:t xml:space="preserve">Депутат Київської міської ради </w:t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</w:r>
      <w:r w:rsidRPr="00137149">
        <w:rPr>
          <w:sz w:val="28"/>
          <w:szCs w:val="28"/>
          <w:lang w:val="uk-UA"/>
        </w:rPr>
        <w:tab/>
        <w:t>Андрій ВІТРЕНКО</w:t>
      </w:r>
    </w:p>
    <w:p w14:paraId="435BE48B" w14:textId="0643446A" w:rsidR="007A6FD0" w:rsidRPr="00137149" w:rsidRDefault="00137149" w:rsidP="00137149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sectPr w:rsidR="007A6FD0" w:rsidRPr="00137149" w:rsidSect="0013714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F694B"/>
    <w:multiLevelType w:val="multilevel"/>
    <w:tmpl w:val="47888B1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73192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E2"/>
    <w:rsid w:val="00137149"/>
    <w:rsid w:val="005B4EE2"/>
    <w:rsid w:val="007A6FD0"/>
    <w:rsid w:val="007A7F1B"/>
    <w:rsid w:val="007D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E8415"/>
  <w15:chartTrackingRefBased/>
  <w15:docId w15:val="{892AAD6D-8F8D-4F18-8DBC-50E2843C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149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4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E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E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E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E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E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E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E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E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E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E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E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B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B4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4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B4E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4E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4E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4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B4E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4E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3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1371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507</Characters>
  <Application>Microsoft Office Word</Application>
  <DocSecurity>0</DocSecurity>
  <Lines>4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2</cp:revision>
  <dcterms:created xsi:type="dcterms:W3CDTF">2025-08-20T11:17:00Z</dcterms:created>
  <dcterms:modified xsi:type="dcterms:W3CDTF">2025-08-20T11:26:00Z</dcterms:modified>
</cp:coreProperties>
</file>