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DAF" w:rsidRDefault="00390DAF" w:rsidP="00986EDB">
      <w:pPr>
        <w:spacing w:after="0" w:line="240" w:lineRule="auto"/>
        <w:jc w:val="center"/>
        <w:rPr>
          <w:rFonts w:ascii="Times New Roman" w:hAnsi="Times New Roman" w:cs="Times New Roman"/>
          <w:b/>
          <w:sz w:val="28"/>
          <w:szCs w:val="28"/>
          <w:lang w:val="uk-UA"/>
        </w:rPr>
      </w:pPr>
    </w:p>
    <w:p w:rsidR="00390DAF" w:rsidRDefault="00390DAF" w:rsidP="00986EDB">
      <w:pPr>
        <w:spacing w:after="0" w:line="240" w:lineRule="auto"/>
        <w:jc w:val="center"/>
        <w:rPr>
          <w:rFonts w:ascii="Times New Roman" w:hAnsi="Times New Roman" w:cs="Times New Roman"/>
          <w:b/>
          <w:sz w:val="28"/>
          <w:szCs w:val="28"/>
          <w:lang w:val="uk-UA"/>
        </w:rPr>
      </w:pPr>
    </w:p>
    <w:p w:rsidR="009F4F98" w:rsidRPr="00A52C22" w:rsidRDefault="009F4F98" w:rsidP="00986EDB">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ПОРІВНЯЛЬНА ТАБЛИЦЯ</w:t>
      </w:r>
    </w:p>
    <w:p w:rsidR="009F4F98" w:rsidRDefault="009F4F98" w:rsidP="00FB3679">
      <w:pPr>
        <w:spacing w:after="0" w:line="240" w:lineRule="auto"/>
        <w:jc w:val="center"/>
        <w:rPr>
          <w:rFonts w:ascii="Times New Roman" w:hAnsi="Times New Roman" w:cs="Times New Roman"/>
          <w:b/>
          <w:sz w:val="28"/>
          <w:szCs w:val="28"/>
          <w:lang w:val="uk-UA"/>
        </w:rPr>
      </w:pPr>
      <w:r w:rsidRPr="00A52C22">
        <w:rPr>
          <w:rFonts w:ascii="Times New Roman" w:hAnsi="Times New Roman" w:cs="Times New Roman"/>
          <w:b/>
          <w:sz w:val="28"/>
          <w:szCs w:val="28"/>
          <w:lang w:val="uk-UA"/>
        </w:rPr>
        <w:t xml:space="preserve">до </w:t>
      </w:r>
      <w:proofErr w:type="spellStart"/>
      <w:r w:rsidRPr="00A52C22">
        <w:rPr>
          <w:rFonts w:ascii="Times New Roman" w:hAnsi="Times New Roman" w:cs="Times New Roman"/>
          <w:b/>
          <w:sz w:val="28"/>
          <w:szCs w:val="28"/>
          <w:lang w:val="uk-UA"/>
        </w:rPr>
        <w:t>про</w:t>
      </w:r>
      <w:r w:rsidR="00B347CD">
        <w:rPr>
          <w:rFonts w:ascii="Times New Roman" w:hAnsi="Times New Roman" w:cs="Times New Roman"/>
          <w:b/>
          <w:sz w:val="28"/>
          <w:szCs w:val="28"/>
          <w:lang w:val="uk-UA"/>
        </w:rPr>
        <w:t>є</w:t>
      </w:r>
      <w:r w:rsidRPr="00A52C22">
        <w:rPr>
          <w:rFonts w:ascii="Times New Roman" w:hAnsi="Times New Roman" w:cs="Times New Roman"/>
          <w:b/>
          <w:sz w:val="28"/>
          <w:szCs w:val="28"/>
          <w:lang w:val="uk-UA"/>
        </w:rPr>
        <w:t>кту</w:t>
      </w:r>
      <w:proofErr w:type="spellEnd"/>
      <w:r w:rsidRPr="00A52C22">
        <w:rPr>
          <w:rFonts w:ascii="Times New Roman" w:hAnsi="Times New Roman" w:cs="Times New Roman"/>
          <w:b/>
          <w:sz w:val="28"/>
          <w:szCs w:val="28"/>
          <w:lang w:val="uk-UA"/>
        </w:rPr>
        <w:t xml:space="preserve"> рішення Київської міської ради </w:t>
      </w:r>
      <w:r w:rsidR="00B347CD" w:rsidRPr="00B347CD">
        <w:rPr>
          <w:rFonts w:ascii="Times New Roman" w:hAnsi="Times New Roman" w:cs="Times New Roman"/>
          <w:b/>
          <w:sz w:val="28"/>
          <w:szCs w:val="28"/>
          <w:lang w:val="uk-UA"/>
        </w:rPr>
        <w:t>«</w:t>
      </w:r>
      <w:r w:rsidR="00FB3679" w:rsidRPr="00FB3679">
        <w:rPr>
          <w:rFonts w:ascii="Times New Roman" w:hAnsi="Times New Roman" w:cs="Times New Roman"/>
          <w:b/>
          <w:sz w:val="28"/>
          <w:szCs w:val="28"/>
          <w:lang w:val="uk-UA"/>
        </w:rPr>
        <w:t>Про внесення змін до рішення Київської міської ради від 16.12.2021 №</w:t>
      </w:r>
      <w:r w:rsidR="00FB3679">
        <w:rPr>
          <w:rFonts w:ascii="Times New Roman" w:hAnsi="Times New Roman" w:cs="Times New Roman"/>
          <w:b/>
          <w:sz w:val="28"/>
          <w:szCs w:val="28"/>
          <w:lang w:val="uk-UA"/>
        </w:rPr>
        <w:t> </w:t>
      </w:r>
      <w:r w:rsidR="00FB3679" w:rsidRPr="00FB3679">
        <w:rPr>
          <w:rFonts w:ascii="Times New Roman" w:hAnsi="Times New Roman" w:cs="Times New Roman"/>
          <w:b/>
          <w:sz w:val="28"/>
          <w:szCs w:val="28"/>
          <w:lang w:val="uk-UA"/>
        </w:rPr>
        <w:t>4012/4053</w:t>
      </w:r>
      <w:r w:rsidR="00FB3679">
        <w:rPr>
          <w:rFonts w:ascii="Times New Roman" w:hAnsi="Times New Roman" w:cs="Times New Roman"/>
          <w:b/>
          <w:sz w:val="28"/>
          <w:szCs w:val="28"/>
          <w:lang w:val="uk-UA"/>
        </w:rPr>
        <w:t xml:space="preserve"> </w:t>
      </w:r>
      <w:r w:rsidR="00FB3679" w:rsidRPr="00FB3679">
        <w:rPr>
          <w:rFonts w:ascii="Times New Roman" w:hAnsi="Times New Roman" w:cs="Times New Roman"/>
          <w:b/>
          <w:sz w:val="28"/>
          <w:szCs w:val="28"/>
          <w:lang w:val="uk-UA"/>
        </w:rPr>
        <w:t>«Про створення Координаційної ради</w:t>
      </w:r>
      <w:r w:rsidR="00FB3679">
        <w:rPr>
          <w:rFonts w:ascii="Times New Roman" w:hAnsi="Times New Roman" w:cs="Times New Roman"/>
          <w:b/>
          <w:sz w:val="28"/>
          <w:szCs w:val="28"/>
          <w:lang w:val="uk-UA"/>
        </w:rPr>
        <w:t xml:space="preserve"> </w:t>
      </w:r>
      <w:r w:rsidR="00FB3679" w:rsidRPr="00FB3679">
        <w:rPr>
          <w:rFonts w:ascii="Times New Roman" w:hAnsi="Times New Roman" w:cs="Times New Roman"/>
          <w:b/>
          <w:sz w:val="28"/>
          <w:szCs w:val="28"/>
          <w:lang w:val="uk-UA"/>
        </w:rPr>
        <w:t>з питань внутрішньо переміщених осіб у місті Києві»</w:t>
      </w:r>
    </w:p>
    <w:p w:rsidR="00390DAF" w:rsidRDefault="00390DAF" w:rsidP="00986EDB">
      <w:pPr>
        <w:spacing w:after="0" w:line="240" w:lineRule="auto"/>
        <w:jc w:val="center"/>
        <w:rPr>
          <w:rFonts w:ascii="Times New Roman" w:hAnsi="Times New Roman" w:cs="Times New Roman"/>
          <w:b/>
          <w:sz w:val="28"/>
          <w:szCs w:val="28"/>
          <w:lang w:val="uk-UA"/>
        </w:rPr>
      </w:pPr>
    </w:p>
    <w:p w:rsidR="00390DAF" w:rsidRDefault="00390DAF" w:rsidP="00986EDB">
      <w:pPr>
        <w:spacing w:after="0" w:line="240" w:lineRule="auto"/>
        <w:jc w:val="center"/>
        <w:rPr>
          <w:rFonts w:ascii="Times New Roman" w:hAnsi="Times New Roman" w:cs="Times New Roman"/>
          <w:b/>
          <w:sz w:val="28"/>
          <w:szCs w:val="28"/>
          <w:lang w:val="uk-UA"/>
        </w:rPr>
      </w:pPr>
    </w:p>
    <w:p w:rsidR="006B037C" w:rsidRDefault="006B037C" w:rsidP="00986EDB">
      <w:pPr>
        <w:spacing w:after="0" w:line="240" w:lineRule="auto"/>
        <w:jc w:val="center"/>
        <w:rPr>
          <w:rFonts w:ascii="Times New Roman" w:hAnsi="Times New Roman" w:cs="Times New Roman"/>
          <w:sz w:val="28"/>
          <w:szCs w:val="28"/>
          <w:lang w:val="uk-UA"/>
        </w:rPr>
      </w:pPr>
    </w:p>
    <w:tbl>
      <w:tblPr>
        <w:tblStyle w:val="a3"/>
        <w:tblW w:w="15588" w:type="dxa"/>
        <w:tblLook w:val="04A0" w:firstRow="1" w:lastRow="0" w:firstColumn="1" w:lastColumn="0" w:noHBand="0" w:noVBand="1"/>
      </w:tblPr>
      <w:tblGrid>
        <w:gridCol w:w="7366"/>
        <w:gridCol w:w="8222"/>
      </w:tblGrid>
      <w:tr w:rsidR="009F4F98" w:rsidTr="004B7811">
        <w:tc>
          <w:tcPr>
            <w:tcW w:w="7366" w:type="dxa"/>
            <w:vAlign w:val="center"/>
          </w:tcPr>
          <w:p w:rsidR="009F4F98" w:rsidRPr="005A0CD1" w:rsidRDefault="006B037C" w:rsidP="00986EDB">
            <w:pPr>
              <w:tabs>
                <w:tab w:val="left" w:pos="1134"/>
              </w:tabs>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Чинна р</w:t>
            </w:r>
            <w:r w:rsidR="009F4F98" w:rsidRPr="005A0CD1">
              <w:rPr>
                <w:rFonts w:ascii="Times New Roman" w:hAnsi="Times New Roman" w:cs="Times New Roman"/>
                <w:b/>
                <w:sz w:val="28"/>
                <w:szCs w:val="28"/>
                <w:lang w:val="uk-UA"/>
              </w:rPr>
              <w:t xml:space="preserve">едакція </w:t>
            </w:r>
          </w:p>
        </w:tc>
        <w:tc>
          <w:tcPr>
            <w:tcW w:w="8222" w:type="dxa"/>
            <w:vAlign w:val="center"/>
          </w:tcPr>
          <w:p w:rsidR="009F4F98" w:rsidRPr="005A0CD1" w:rsidRDefault="009F4F98" w:rsidP="00986EDB">
            <w:pPr>
              <w:tabs>
                <w:tab w:val="left" w:pos="1134"/>
              </w:tabs>
              <w:spacing w:after="0" w:line="240" w:lineRule="auto"/>
              <w:jc w:val="center"/>
              <w:rPr>
                <w:rFonts w:ascii="Times New Roman" w:hAnsi="Times New Roman" w:cs="Times New Roman"/>
                <w:b/>
                <w:sz w:val="28"/>
                <w:szCs w:val="28"/>
                <w:lang w:val="uk-UA"/>
              </w:rPr>
            </w:pPr>
            <w:r w:rsidRPr="005A0CD1">
              <w:rPr>
                <w:rFonts w:ascii="Times New Roman" w:hAnsi="Times New Roman" w:cs="Times New Roman"/>
                <w:b/>
                <w:sz w:val="28"/>
                <w:szCs w:val="28"/>
                <w:lang w:val="uk-UA"/>
              </w:rPr>
              <w:t>Запропонована редакція суб’єктом подання</w:t>
            </w:r>
          </w:p>
        </w:tc>
      </w:tr>
      <w:tr w:rsidR="00450418" w:rsidTr="00816C68">
        <w:tc>
          <w:tcPr>
            <w:tcW w:w="15588" w:type="dxa"/>
            <w:gridSpan w:val="2"/>
            <w:vAlign w:val="center"/>
          </w:tcPr>
          <w:p w:rsidR="00450418" w:rsidRPr="005A0CD1" w:rsidRDefault="00450418" w:rsidP="00FB3679">
            <w:pPr>
              <w:tabs>
                <w:tab w:val="left" w:pos="1134"/>
              </w:tabs>
              <w:spacing w:after="0" w:line="240" w:lineRule="auto"/>
              <w:jc w:val="center"/>
              <w:rPr>
                <w:rFonts w:ascii="Times New Roman" w:hAnsi="Times New Roman" w:cs="Times New Roman"/>
                <w:b/>
                <w:sz w:val="28"/>
                <w:szCs w:val="28"/>
                <w:lang w:val="uk-UA"/>
              </w:rPr>
            </w:pPr>
            <w:r w:rsidRPr="005A0CD1">
              <w:rPr>
                <w:rFonts w:ascii="Times New Roman" w:hAnsi="Times New Roman" w:cs="Times New Roman"/>
                <w:b/>
                <w:sz w:val="28"/>
                <w:szCs w:val="28"/>
                <w:lang w:val="uk-UA"/>
              </w:rPr>
              <w:t xml:space="preserve">рішення Київської міської ради </w:t>
            </w:r>
            <w:r w:rsidRPr="00B347CD">
              <w:rPr>
                <w:rFonts w:ascii="Times New Roman" w:hAnsi="Times New Roman" w:cs="Times New Roman"/>
                <w:b/>
                <w:sz w:val="28"/>
                <w:szCs w:val="28"/>
                <w:lang w:val="uk-UA"/>
              </w:rPr>
              <w:t xml:space="preserve">від 16.12.2021 </w:t>
            </w:r>
            <w:r w:rsidR="00FB3679" w:rsidRPr="00FB3679">
              <w:rPr>
                <w:rFonts w:ascii="Times New Roman" w:hAnsi="Times New Roman" w:cs="Times New Roman"/>
                <w:b/>
                <w:sz w:val="28"/>
                <w:szCs w:val="28"/>
                <w:lang w:val="uk-UA"/>
              </w:rPr>
              <w:t>№ 4012/4053</w:t>
            </w:r>
            <w:r w:rsidR="00FB3679">
              <w:rPr>
                <w:rFonts w:ascii="Times New Roman" w:hAnsi="Times New Roman" w:cs="Times New Roman"/>
                <w:b/>
                <w:sz w:val="28"/>
                <w:szCs w:val="28"/>
                <w:lang w:val="uk-UA"/>
              </w:rPr>
              <w:t xml:space="preserve"> </w:t>
            </w:r>
            <w:r w:rsidR="00FB3679" w:rsidRPr="00FB3679">
              <w:rPr>
                <w:rFonts w:ascii="Times New Roman" w:hAnsi="Times New Roman" w:cs="Times New Roman"/>
                <w:b/>
                <w:sz w:val="28"/>
                <w:szCs w:val="28"/>
                <w:lang w:val="uk-UA"/>
              </w:rPr>
              <w:t>«Про створення Координаційної ради</w:t>
            </w:r>
            <w:r w:rsidR="00FB3679">
              <w:rPr>
                <w:rFonts w:ascii="Times New Roman" w:hAnsi="Times New Roman" w:cs="Times New Roman"/>
                <w:b/>
                <w:sz w:val="28"/>
                <w:szCs w:val="28"/>
                <w:lang w:val="uk-UA"/>
              </w:rPr>
              <w:t xml:space="preserve"> </w:t>
            </w:r>
            <w:r w:rsidR="00FB3679" w:rsidRPr="00FB3679">
              <w:rPr>
                <w:rFonts w:ascii="Times New Roman" w:hAnsi="Times New Roman" w:cs="Times New Roman"/>
                <w:b/>
                <w:sz w:val="28"/>
                <w:szCs w:val="28"/>
                <w:lang w:val="uk-UA"/>
              </w:rPr>
              <w:t>з питань внутрішньо переміщених осіб у місті Києві»</w:t>
            </w:r>
          </w:p>
        </w:tc>
      </w:tr>
      <w:tr w:rsidR="009F4F98" w:rsidRPr="00B56929" w:rsidTr="004B7811">
        <w:tc>
          <w:tcPr>
            <w:tcW w:w="7366" w:type="dxa"/>
          </w:tcPr>
          <w:p w:rsidR="009F4F98" w:rsidRPr="005A0CD1" w:rsidRDefault="00B56929" w:rsidP="00986EDB">
            <w:pPr>
              <w:tabs>
                <w:tab w:val="left" w:pos="1134"/>
              </w:tabs>
              <w:spacing w:after="0" w:line="240" w:lineRule="auto"/>
              <w:jc w:val="both"/>
              <w:rPr>
                <w:rFonts w:ascii="Times New Roman" w:hAnsi="Times New Roman" w:cs="Times New Roman"/>
                <w:sz w:val="28"/>
                <w:szCs w:val="28"/>
                <w:lang w:val="uk-UA"/>
              </w:rPr>
            </w:pPr>
            <w:r w:rsidRPr="00B56929">
              <w:rPr>
                <w:rFonts w:ascii="Times New Roman" w:hAnsi="Times New Roman" w:cs="Times New Roman"/>
                <w:sz w:val="28"/>
                <w:szCs w:val="28"/>
                <w:lang w:val="uk-UA"/>
              </w:rPr>
              <w:t>1. Створити Координаційну раду з питань внутрішньо переміщених осіб у місті Києві при Київській міській раді (далі - Координаційна рада) згідно з додатком 1.</w:t>
            </w:r>
          </w:p>
        </w:tc>
        <w:tc>
          <w:tcPr>
            <w:tcW w:w="8222" w:type="dxa"/>
          </w:tcPr>
          <w:p w:rsidR="007C52AE" w:rsidRPr="00941C49" w:rsidRDefault="00B56929" w:rsidP="00986EDB">
            <w:pPr>
              <w:tabs>
                <w:tab w:val="left" w:pos="1134"/>
              </w:tabs>
              <w:spacing w:after="0" w:line="240" w:lineRule="auto"/>
              <w:jc w:val="both"/>
              <w:rPr>
                <w:rFonts w:ascii="Times New Roman" w:hAnsi="Times New Roman" w:cs="Times New Roman"/>
                <w:b/>
                <w:sz w:val="28"/>
                <w:szCs w:val="28"/>
                <w:lang w:val="uk-UA"/>
              </w:rPr>
            </w:pPr>
            <w:r w:rsidRPr="00B56929">
              <w:rPr>
                <w:rFonts w:ascii="Times New Roman" w:hAnsi="Times New Roman" w:cs="Times New Roman"/>
                <w:b/>
                <w:sz w:val="28"/>
                <w:szCs w:val="28"/>
                <w:lang w:val="uk-UA"/>
              </w:rPr>
              <w:t>1. Створити Координаційну раду з питань внутрішньо переміщених осіб у місті Києві (далі - Координаційна рада) згідно з додатком 1.</w:t>
            </w:r>
          </w:p>
        </w:tc>
      </w:tr>
      <w:tr w:rsidR="00B56929" w:rsidRPr="00B56929" w:rsidTr="004B7811">
        <w:tc>
          <w:tcPr>
            <w:tcW w:w="7366" w:type="dxa"/>
          </w:tcPr>
          <w:p w:rsidR="00B56929" w:rsidRPr="00B56929" w:rsidRDefault="00B56929" w:rsidP="00986EDB">
            <w:pPr>
              <w:tabs>
                <w:tab w:val="left" w:pos="1134"/>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B56929">
              <w:rPr>
                <w:rFonts w:ascii="Times New Roman" w:hAnsi="Times New Roman" w:cs="Times New Roman"/>
                <w:sz w:val="28"/>
                <w:szCs w:val="28"/>
                <w:lang w:val="uk-UA"/>
              </w:rPr>
              <w:t>Покласти на секретаріат Київської міської ради здійснення організаційного та документального забезпечення роботи Координаційної ради.</w:t>
            </w:r>
          </w:p>
        </w:tc>
        <w:tc>
          <w:tcPr>
            <w:tcW w:w="8222" w:type="dxa"/>
          </w:tcPr>
          <w:p w:rsidR="00B56929" w:rsidRPr="00B56929" w:rsidRDefault="00B56929" w:rsidP="00986EDB">
            <w:pPr>
              <w:tabs>
                <w:tab w:val="left" w:pos="1134"/>
              </w:tabs>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3. </w:t>
            </w:r>
            <w:r w:rsidRPr="00B56929">
              <w:rPr>
                <w:rFonts w:ascii="Times New Roman" w:hAnsi="Times New Roman" w:cs="Times New Roman"/>
                <w:b/>
                <w:sz w:val="28"/>
                <w:szCs w:val="28"/>
                <w:lang w:val="uk-UA"/>
              </w:rPr>
              <w:t>Рекомендувати Київському міському голові утворити Координаційну раду з питань внутрішньо переміщених осіб у місті Києві.</w:t>
            </w:r>
          </w:p>
        </w:tc>
      </w:tr>
      <w:tr w:rsidR="00EB11B3" w:rsidRPr="00B56929" w:rsidTr="00986EDB">
        <w:trPr>
          <w:trHeight w:val="705"/>
        </w:trPr>
        <w:tc>
          <w:tcPr>
            <w:tcW w:w="15588" w:type="dxa"/>
            <w:gridSpan w:val="2"/>
          </w:tcPr>
          <w:p w:rsidR="00EB11B3" w:rsidRPr="00096A39" w:rsidRDefault="00EB11B3" w:rsidP="00096A39">
            <w:pPr>
              <w:tabs>
                <w:tab w:val="left" w:pos="1134"/>
              </w:tabs>
              <w:spacing w:after="0" w:line="240" w:lineRule="auto"/>
              <w:jc w:val="center"/>
              <w:rPr>
                <w:rFonts w:ascii="Times New Roman" w:hAnsi="Times New Roman" w:cs="Times New Roman"/>
                <w:b/>
                <w:sz w:val="28"/>
                <w:szCs w:val="28"/>
                <w:lang w:val="uk-UA"/>
              </w:rPr>
            </w:pPr>
            <w:r w:rsidRPr="00EB11B3">
              <w:rPr>
                <w:rFonts w:ascii="Times New Roman" w:hAnsi="Times New Roman" w:cs="Times New Roman"/>
                <w:b/>
                <w:sz w:val="28"/>
                <w:szCs w:val="28"/>
                <w:lang w:val="uk-UA"/>
              </w:rPr>
              <w:t>Додаток 1</w:t>
            </w:r>
            <w:r w:rsidR="00096A39">
              <w:rPr>
                <w:rFonts w:ascii="Times New Roman" w:hAnsi="Times New Roman" w:cs="Times New Roman"/>
                <w:b/>
                <w:sz w:val="28"/>
                <w:szCs w:val="28"/>
                <w:lang w:val="uk-UA"/>
              </w:rPr>
              <w:t xml:space="preserve"> </w:t>
            </w:r>
            <w:r w:rsidRPr="00EB11B3">
              <w:rPr>
                <w:rFonts w:ascii="Times New Roman" w:hAnsi="Times New Roman" w:cs="Times New Roman"/>
                <w:b/>
                <w:sz w:val="28"/>
                <w:szCs w:val="28"/>
                <w:lang w:val="uk-UA"/>
              </w:rPr>
              <w:t>до рішення Київської міської ради</w:t>
            </w:r>
            <w:r w:rsidR="00E8602B">
              <w:rPr>
                <w:rFonts w:ascii="Times New Roman" w:hAnsi="Times New Roman" w:cs="Times New Roman"/>
                <w:b/>
                <w:sz w:val="28"/>
                <w:szCs w:val="28"/>
                <w:lang w:val="uk-UA"/>
              </w:rPr>
              <w:t xml:space="preserve"> від </w:t>
            </w:r>
            <w:r w:rsidRPr="00EB11B3">
              <w:rPr>
                <w:rFonts w:ascii="Times New Roman" w:hAnsi="Times New Roman" w:cs="Times New Roman"/>
                <w:b/>
                <w:sz w:val="28"/>
                <w:szCs w:val="28"/>
                <w:lang w:val="uk-UA"/>
              </w:rPr>
              <w:t xml:space="preserve">16.12.2021 № </w:t>
            </w:r>
            <w:r w:rsidR="00E87381" w:rsidRPr="00FB3679">
              <w:rPr>
                <w:rFonts w:ascii="Times New Roman" w:hAnsi="Times New Roman" w:cs="Times New Roman"/>
                <w:b/>
                <w:sz w:val="28"/>
                <w:szCs w:val="28"/>
                <w:lang w:val="uk-UA"/>
              </w:rPr>
              <w:t>4012/4053</w:t>
            </w:r>
          </w:p>
        </w:tc>
      </w:tr>
      <w:tr w:rsidR="00C723AE" w:rsidRPr="00FB3679" w:rsidTr="004B7811">
        <w:trPr>
          <w:trHeight w:val="1969"/>
        </w:trPr>
        <w:tc>
          <w:tcPr>
            <w:tcW w:w="7366" w:type="dxa"/>
          </w:tcPr>
          <w:p w:rsidR="00E63BA6" w:rsidRPr="005A0CD1" w:rsidRDefault="00D3461F" w:rsidP="00E87381">
            <w:pPr>
              <w:tabs>
                <w:tab w:val="left" w:pos="1134"/>
              </w:tabs>
              <w:spacing w:after="0" w:line="240" w:lineRule="auto"/>
              <w:ind w:firstLine="596"/>
              <w:jc w:val="both"/>
              <w:rPr>
                <w:rFonts w:ascii="Times New Roman" w:hAnsi="Times New Roman" w:cs="Times New Roman"/>
                <w:sz w:val="28"/>
                <w:szCs w:val="28"/>
                <w:lang w:val="uk-UA"/>
              </w:rPr>
            </w:pPr>
            <w:r w:rsidRPr="00D3461F">
              <w:rPr>
                <w:rFonts w:ascii="Times New Roman" w:hAnsi="Times New Roman" w:cs="Times New Roman"/>
                <w:sz w:val="28"/>
                <w:szCs w:val="28"/>
                <w:lang w:val="uk-UA"/>
              </w:rPr>
              <w:t>1. Координаційна рада з питань внутрішньо переміщених осіб у місті Києві при Київській міській раді (далі - Координаційна рада ВПО) є тимчасовим консультативно-дорадчим органом, утвореним з метою вирішення питань, пов'язаних із забезпеченням та захистом прав внутрішньо переміщених осіб та інтеграцією внутрішньо переміщених осіб (далі - ВПО) в територіальну громаду міста Києва.</w:t>
            </w:r>
          </w:p>
        </w:tc>
        <w:tc>
          <w:tcPr>
            <w:tcW w:w="8222" w:type="dxa"/>
          </w:tcPr>
          <w:p w:rsidR="00C723AE" w:rsidRPr="006A10A0" w:rsidRDefault="006A10A0" w:rsidP="00986EDB">
            <w:pPr>
              <w:tabs>
                <w:tab w:val="left" w:pos="1134"/>
              </w:tabs>
              <w:spacing w:after="0" w:line="240" w:lineRule="auto"/>
              <w:jc w:val="both"/>
              <w:rPr>
                <w:rFonts w:ascii="Times New Roman" w:hAnsi="Times New Roman" w:cs="Times New Roman"/>
                <w:b/>
                <w:sz w:val="28"/>
                <w:szCs w:val="28"/>
                <w:lang w:val="uk-UA"/>
              </w:rPr>
            </w:pPr>
            <w:r w:rsidRPr="006A10A0">
              <w:rPr>
                <w:rFonts w:ascii="Times New Roman" w:hAnsi="Times New Roman" w:cs="Times New Roman"/>
                <w:b/>
                <w:sz w:val="28"/>
                <w:szCs w:val="28"/>
                <w:lang w:val="uk-UA"/>
              </w:rPr>
              <w:t>1. Координаційна рада з питань внутрішньо переміщених осіб у місті Києві (далі - Координаційна рада ВПО) є тимчасовим консультативно-дорадчим органом, утвореним з метою вирішення питань, пов'язаних із забезпеченням та захистом прав внутрішньо переміщених осіб та інтеграцією внутрішньо переміщених осіб (далі - ВПО) в територіальну громаду міста Києва.</w:t>
            </w:r>
          </w:p>
          <w:p w:rsidR="001E6A13" w:rsidRPr="005A0CD1" w:rsidRDefault="001E6A13" w:rsidP="00986EDB">
            <w:pPr>
              <w:tabs>
                <w:tab w:val="left" w:pos="1134"/>
              </w:tabs>
              <w:spacing w:after="0" w:line="240" w:lineRule="auto"/>
              <w:jc w:val="both"/>
              <w:rPr>
                <w:rFonts w:ascii="Times New Roman" w:hAnsi="Times New Roman" w:cs="Times New Roman"/>
                <w:sz w:val="28"/>
                <w:szCs w:val="28"/>
                <w:lang w:val="uk-UA"/>
              </w:rPr>
            </w:pPr>
          </w:p>
        </w:tc>
      </w:tr>
      <w:tr w:rsidR="006A10A0" w:rsidRPr="00FB3679" w:rsidTr="004B7811">
        <w:trPr>
          <w:trHeight w:val="1969"/>
        </w:trPr>
        <w:tc>
          <w:tcPr>
            <w:tcW w:w="7366" w:type="dxa"/>
          </w:tcPr>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bookmarkStart w:id="0" w:name="_GoBack" w:colFirst="1" w:colLast="1"/>
            <w:r w:rsidRPr="006A10A0">
              <w:rPr>
                <w:rFonts w:ascii="Times New Roman" w:hAnsi="Times New Roman" w:cs="Times New Roman"/>
                <w:sz w:val="28"/>
                <w:szCs w:val="28"/>
                <w:lang w:val="uk-UA"/>
              </w:rPr>
              <w:t>III. Порядок формування складу та організація роботи Координаційної ради ВПО</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 xml:space="preserve">1. Кількісний і персональний склад Координаційної ради ВПО формується та затверджується Київським міським головою. Зміни у складі Координаційної ради </w:t>
            </w:r>
            <w:r w:rsidRPr="006A10A0">
              <w:rPr>
                <w:rFonts w:ascii="Times New Roman" w:hAnsi="Times New Roman" w:cs="Times New Roman"/>
                <w:sz w:val="28"/>
                <w:szCs w:val="28"/>
                <w:lang w:val="uk-UA"/>
              </w:rPr>
              <w:lastRenderedPageBreak/>
              <w:t>затверджуються Київським міським головою на підставі подання Координаційної ради ВПО.</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2. До складу Координаційної ради ВПО входять:</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 голова Координаційної ради - Київський міський голова;</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 заступник голови Координаційної ради - з числа членів Координаційної ради ВПО;</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 секретар Координаційної ради - з числа членів Координаційної ради ВПО.</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До складу Координаційної ради ВПО входять депутати Київської міської ради (за згодою, по 1-му представнику від фракцій Київської міської ради, зареєстрованих на першому пленарному засіданні), посадові особи виконавчого органу Київської міської ради (Київської міської державної адміністрації), представники громадських об'єднань, діяльність яких направлена на забезпечення та захист прав ВПО, громадяни України віком від 18-ти років, які переселилися з території, визначеної Указом Президента України "Про межі та перелік районів, міст, селищ і сіл, частин їх територій, тимчасово окупованих у Донецькій та Луганській областях" від 07 лютого 2019 року N 32/2019, та взяті на облік як внутрішньо переміщені особи в м. Києві.</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3. Координаційна рада ВПО утворюється і діє на принципах добровільності, прозорості, відкритості та публічності.</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4. Кількісний склад Координаційної ради ВПО становить не більше ніж 25 осіб.</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lastRenderedPageBreak/>
              <w:t>5. Члени Координаційної ради ВПО виконують свої обов'язки на громадських засадах.</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6. Основною організаційною формою роботи Координаційної ради ВПО є засідання, які проводяться за потреби, але не рідше ніж один раз на квартал. Позачергові засідання Координаційної ради ВПО можуть скликатися за ініціативою голови Координаційної ради ВПО або однієї третини загального складу її членів.</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7. Пропозиції щодо розгляду питань на засіданні Координаційної ради ВПО можуть бути внесені головою Координаційної ради, його заступником, секретарем і членами Координаційної ради ВПО.</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8. Засідання Координаційної ради ВПО веде голова Координаційної ради ВПО, а за його відсутності - заступник. У разі відсутності на засіданні голови та заступника голови засідання веде член Координаційної ради ВПО, обраний більшістю голосів присутніх членів.</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9. Засідання Координаційної ради ВПО вважається правомочним, якщо на ньому присутні не менше половини її загального складу.</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10. Рішення Координаційної ради ВПО приймаються більшістю голосів членів, присутніх на засіданні. Якщо при вирішенні питання голоси членів Координаційної ради ВПО розділилися порівну, голос головуючого на засіданні є вирішальним.</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11. Рішення Координаційної ради ВПО оформлюються протоколом, який підписують головуючий і секретар.</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lastRenderedPageBreak/>
              <w:t>12. Організаційне та документальне забезпечення роботи Координаційної ради ВПО здійснює секретаріат Київської міської ради.</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13. Засідання Координаційної ради ВПО проводяться відкрито. Для участі у засіданнях Координаційної ради ВПО можуть запрошуватися представники Київської міської ради та виконавчого органу Київської міської ради (Київської міської державної адміністрації), підприємств, установ, організацій незалежно від форм власності, представники громадськості, засобів масової інформації та інші особи, які не є членами Координаційної ради ВПО.</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14. Рішення Координаційної ради ВПО, ухвалені в межах її компетенції, є рекомендаційними для розгляду і врахування в роботі Київської міської ради та виконавчого органу Київської міської ради (Київської міської державної адміністрації).</w:t>
            </w:r>
          </w:p>
          <w:p w:rsidR="006A10A0" w:rsidRPr="006A10A0" w:rsidRDefault="006A10A0" w:rsidP="006A10A0">
            <w:pPr>
              <w:tabs>
                <w:tab w:val="left" w:pos="1134"/>
              </w:tabs>
              <w:spacing w:after="0" w:line="240" w:lineRule="auto"/>
              <w:ind w:firstLine="596"/>
              <w:jc w:val="both"/>
              <w:rPr>
                <w:rFonts w:ascii="Times New Roman" w:hAnsi="Times New Roman" w:cs="Times New Roman"/>
                <w:sz w:val="28"/>
                <w:szCs w:val="28"/>
                <w:lang w:val="uk-UA"/>
              </w:rPr>
            </w:pPr>
          </w:p>
          <w:p w:rsidR="006A10A0" w:rsidRPr="00D3461F" w:rsidRDefault="006A10A0" w:rsidP="006A10A0">
            <w:pPr>
              <w:tabs>
                <w:tab w:val="left" w:pos="1134"/>
              </w:tabs>
              <w:spacing w:after="0" w:line="240" w:lineRule="auto"/>
              <w:ind w:firstLine="596"/>
              <w:jc w:val="both"/>
              <w:rPr>
                <w:rFonts w:ascii="Times New Roman" w:hAnsi="Times New Roman" w:cs="Times New Roman"/>
                <w:sz w:val="28"/>
                <w:szCs w:val="28"/>
                <w:lang w:val="uk-UA"/>
              </w:rPr>
            </w:pPr>
            <w:r w:rsidRPr="006A10A0">
              <w:rPr>
                <w:rFonts w:ascii="Times New Roman" w:hAnsi="Times New Roman" w:cs="Times New Roman"/>
                <w:sz w:val="28"/>
                <w:szCs w:val="28"/>
                <w:lang w:val="uk-UA"/>
              </w:rPr>
              <w:t>15. План роботи Координаційної ради ВПО на поточний рік і звіт про виконання Координаційною радою ВПО плану роботи за минулий рік заслуховується на засіданні Київської міської ради в першому кварталі кожного календарного року.</w:t>
            </w:r>
          </w:p>
        </w:tc>
        <w:tc>
          <w:tcPr>
            <w:tcW w:w="8222" w:type="dxa"/>
          </w:tcPr>
          <w:p w:rsidR="006A10A0" w:rsidRPr="006A10A0" w:rsidRDefault="006A10A0" w:rsidP="006A10A0">
            <w:pPr>
              <w:tabs>
                <w:tab w:val="left" w:pos="1134"/>
                <w:tab w:val="left" w:pos="6379"/>
              </w:tabs>
              <w:spacing w:after="0" w:line="240" w:lineRule="auto"/>
              <w:ind w:firstLine="567"/>
              <w:jc w:val="both"/>
              <w:rPr>
                <w:rStyle w:val="FontStyle11"/>
                <w:b/>
                <w:sz w:val="28"/>
                <w:szCs w:val="28"/>
                <w:lang w:val="uk-UA"/>
              </w:rPr>
            </w:pPr>
            <w:r w:rsidRPr="006A10A0">
              <w:rPr>
                <w:rStyle w:val="FontStyle11"/>
                <w:b/>
                <w:sz w:val="28"/>
                <w:szCs w:val="28"/>
                <w:lang w:val="uk-UA"/>
              </w:rPr>
              <w:lastRenderedPageBreak/>
              <w:t>ІІІ. Порядок формування складу та організація роботи Координаційної ради ВПО</w:t>
            </w:r>
          </w:p>
          <w:p w:rsidR="006A10A0" w:rsidRPr="006A10A0" w:rsidRDefault="006A10A0" w:rsidP="006A10A0">
            <w:pPr>
              <w:tabs>
                <w:tab w:val="left" w:pos="1134"/>
                <w:tab w:val="left" w:pos="6379"/>
              </w:tabs>
              <w:spacing w:after="0" w:line="240" w:lineRule="auto"/>
              <w:ind w:firstLine="567"/>
              <w:jc w:val="center"/>
              <w:rPr>
                <w:rStyle w:val="FontStyle11"/>
                <w:b/>
                <w:sz w:val="28"/>
                <w:szCs w:val="28"/>
                <w:lang w:val="uk-UA"/>
              </w:rPr>
            </w:pPr>
          </w:p>
          <w:p w:rsidR="006A10A0" w:rsidRPr="006A10A0" w:rsidRDefault="006A10A0" w:rsidP="006A10A0">
            <w:pPr>
              <w:tabs>
                <w:tab w:val="left" w:pos="1134"/>
                <w:tab w:val="left" w:pos="6379"/>
              </w:tabs>
              <w:spacing w:after="0" w:line="240" w:lineRule="auto"/>
              <w:ind w:firstLine="567"/>
              <w:jc w:val="both"/>
              <w:rPr>
                <w:rFonts w:ascii="Times New Roman" w:hAnsi="Times New Roman" w:cs="Times New Roman"/>
                <w:b/>
                <w:color w:val="000000"/>
                <w:sz w:val="28"/>
                <w:szCs w:val="28"/>
                <w:shd w:val="clear" w:color="auto" w:fill="FFFFFF"/>
                <w:lang w:val="uk-UA"/>
              </w:rPr>
            </w:pPr>
            <w:r w:rsidRPr="006A10A0">
              <w:rPr>
                <w:rStyle w:val="FontStyle11"/>
                <w:b/>
                <w:lang w:val="uk-UA"/>
              </w:rPr>
              <w:t xml:space="preserve">1. </w:t>
            </w:r>
            <w:r w:rsidRPr="006A10A0">
              <w:rPr>
                <w:rFonts w:ascii="Times New Roman" w:hAnsi="Times New Roman" w:cs="Times New Roman"/>
                <w:b/>
                <w:color w:val="000000"/>
                <w:sz w:val="28"/>
                <w:szCs w:val="28"/>
                <w:shd w:val="clear" w:color="auto" w:fill="FFFFFF"/>
                <w:lang w:val="uk-UA"/>
              </w:rPr>
              <w:t xml:space="preserve">Кількісний і персональний склад Координаційної ради ВПО формується та затверджується Київським міським головою. Зміни у складі Координаційної ради ВПО </w:t>
            </w:r>
            <w:r w:rsidRPr="006A10A0">
              <w:rPr>
                <w:rFonts w:ascii="Times New Roman" w:hAnsi="Times New Roman" w:cs="Times New Roman"/>
                <w:b/>
                <w:color w:val="000000"/>
                <w:sz w:val="28"/>
                <w:szCs w:val="28"/>
                <w:shd w:val="clear" w:color="auto" w:fill="FFFFFF"/>
                <w:lang w:val="uk-UA"/>
              </w:rPr>
              <w:lastRenderedPageBreak/>
              <w:t>затверджуються Київським міським головою на підставі подання Координаційної ради ВПО.</w:t>
            </w:r>
          </w:p>
          <w:p w:rsidR="006A10A0" w:rsidRPr="006A10A0" w:rsidRDefault="006A10A0" w:rsidP="006A10A0">
            <w:pPr>
              <w:tabs>
                <w:tab w:val="left" w:pos="1134"/>
                <w:tab w:val="left" w:pos="6379"/>
              </w:tabs>
              <w:spacing w:after="0" w:line="240" w:lineRule="auto"/>
              <w:ind w:firstLine="567"/>
              <w:jc w:val="both"/>
              <w:rPr>
                <w:rStyle w:val="FontStyle11"/>
                <w:b/>
                <w:sz w:val="28"/>
                <w:szCs w:val="28"/>
                <w:lang w:val="uk-UA"/>
              </w:rPr>
            </w:pPr>
          </w:p>
          <w:p w:rsidR="006A10A0" w:rsidRPr="006A10A0" w:rsidRDefault="006A10A0" w:rsidP="006A10A0">
            <w:pPr>
              <w:tabs>
                <w:tab w:val="left" w:pos="1134"/>
                <w:tab w:val="left" w:pos="6379"/>
              </w:tabs>
              <w:spacing w:after="0" w:line="240" w:lineRule="auto"/>
              <w:ind w:firstLine="567"/>
              <w:jc w:val="both"/>
              <w:rPr>
                <w:rFonts w:ascii="Times New Roman" w:hAnsi="Times New Roman" w:cs="Times New Roman"/>
                <w:b/>
                <w:color w:val="000000" w:themeColor="text1"/>
                <w:sz w:val="28"/>
                <w:szCs w:val="28"/>
                <w:lang w:val="uk-UA"/>
              </w:rPr>
            </w:pPr>
            <w:r w:rsidRPr="006A10A0">
              <w:rPr>
                <w:rFonts w:ascii="Times New Roman" w:hAnsi="Times New Roman" w:cs="Times New Roman"/>
                <w:b/>
                <w:color w:val="000000" w:themeColor="text1"/>
                <w:sz w:val="28"/>
                <w:szCs w:val="28"/>
                <w:lang w:val="uk-UA"/>
              </w:rPr>
              <w:t>2. До складу Координаційної ради ВПО  входять:</w:t>
            </w:r>
          </w:p>
          <w:p w:rsidR="006A10A0" w:rsidRPr="006A10A0" w:rsidRDefault="006A10A0" w:rsidP="006A10A0">
            <w:pPr>
              <w:tabs>
                <w:tab w:val="left" w:pos="1134"/>
                <w:tab w:val="left" w:pos="6379"/>
              </w:tabs>
              <w:spacing w:after="0" w:line="240" w:lineRule="auto"/>
              <w:ind w:firstLine="567"/>
              <w:jc w:val="both"/>
              <w:rPr>
                <w:rFonts w:ascii="Times New Roman" w:hAnsi="Times New Roman" w:cs="Times New Roman"/>
                <w:b/>
                <w:color w:val="000000" w:themeColor="text1"/>
                <w:sz w:val="28"/>
                <w:szCs w:val="28"/>
                <w:lang w:val="uk-UA"/>
              </w:rPr>
            </w:pPr>
            <w:r w:rsidRPr="006A10A0">
              <w:rPr>
                <w:rFonts w:ascii="Times New Roman" w:hAnsi="Times New Roman" w:cs="Times New Roman"/>
                <w:b/>
                <w:color w:val="000000" w:themeColor="text1"/>
                <w:sz w:val="28"/>
                <w:szCs w:val="28"/>
                <w:lang w:val="uk-UA"/>
              </w:rPr>
              <w:t>голова Координаційної ради – Київський міський голова;</w:t>
            </w:r>
          </w:p>
          <w:p w:rsidR="006A10A0" w:rsidRPr="006A10A0" w:rsidRDefault="006A10A0" w:rsidP="006A10A0">
            <w:pPr>
              <w:tabs>
                <w:tab w:val="left" w:pos="1134"/>
                <w:tab w:val="left" w:pos="6379"/>
              </w:tabs>
              <w:spacing w:after="0" w:line="240" w:lineRule="auto"/>
              <w:ind w:firstLine="567"/>
              <w:jc w:val="both"/>
              <w:rPr>
                <w:rFonts w:ascii="Times New Roman" w:hAnsi="Times New Roman" w:cs="Times New Roman"/>
                <w:b/>
                <w:color w:val="000000" w:themeColor="text1"/>
                <w:sz w:val="28"/>
                <w:szCs w:val="28"/>
                <w:lang w:val="uk-UA"/>
              </w:rPr>
            </w:pPr>
            <w:r w:rsidRPr="006A10A0">
              <w:rPr>
                <w:rFonts w:ascii="Times New Roman" w:hAnsi="Times New Roman" w:cs="Times New Roman"/>
                <w:b/>
                <w:color w:val="000000" w:themeColor="text1"/>
                <w:sz w:val="28"/>
                <w:szCs w:val="28"/>
                <w:lang w:val="uk-UA"/>
              </w:rPr>
              <w:t>заступник голови Координаційної ради ВПО – з числа членів Координаційної ради ВПО (обирається на першому засіданні Координаційної ради ВПО);</w:t>
            </w:r>
          </w:p>
          <w:p w:rsidR="006A10A0" w:rsidRPr="006A10A0" w:rsidRDefault="006A10A0" w:rsidP="006A10A0">
            <w:pPr>
              <w:tabs>
                <w:tab w:val="left" w:pos="1134"/>
                <w:tab w:val="left" w:pos="6379"/>
              </w:tabs>
              <w:spacing w:after="0" w:line="240" w:lineRule="auto"/>
              <w:ind w:firstLine="567"/>
              <w:jc w:val="both"/>
              <w:rPr>
                <w:rFonts w:ascii="Times New Roman" w:hAnsi="Times New Roman" w:cs="Times New Roman"/>
                <w:b/>
                <w:color w:val="000000" w:themeColor="text1"/>
                <w:sz w:val="28"/>
                <w:szCs w:val="28"/>
                <w:lang w:val="uk-UA"/>
              </w:rPr>
            </w:pPr>
            <w:r w:rsidRPr="006A10A0">
              <w:rPr>
                <w:rFonts w:ascii="Times New Roman" w:hAnsi="Times New Roman" w:cs="Times New Roman"/>
                <w:b/>
                <w:color w:val="000000" w:themeColor="text1"/>
                <w:sz w:val="28"/>
                <w:szCs w:val="28"/>
                <w:lang w:val="uk-UA"/>
              </w:rPr>
              <w:t>секретар Координаційної ради ВПО - з числа членів Координаційної ради ВПО (обирається на першому засіданні Координаційної ради ВПО);</w:t>
            </w:r>
          </w:p>
          <w:p w:rsidR="006A10A0" w:rsidRPr="006A10A0" w:rsidRDefault="006A10A0" w:rsidP="006A10A0">
            <w:pPr>
              <w:tabs>
                <w:tab w:val="left" w:pos="1134"/>
                <w:tab w:val="left" w:pos="6379"/>
              </w:tabs>
              <w:spacing w:after="0" w:line="240" w:lineRule="auto"/>
              <w:ind w:firstLine="567"/>
              <w:jc w:val="both"/>
              <w:rPr>
                <w:rFonts w:ascii="Times New Roman" w:hAnsi="Times New Roman" w:cs="Times New Roman"/>
                <w:b/>
                <w:color w:val="000000" w:themeColor="text1"/>
                <w:sz w:val="28"/>
                <w:szCs w:val="28"/>
                <w:lang w:val="uk-UA"/>
              </w:rPr>
            </w:pPr>
            <w:r w:rsidRPr="006A10A0">
              <w:rPr>
                <w:rFonts w:ascii="Times New Roman" w:hAnsi="Times New Roman" w:cs="Times New Roman"/>
                <w:b/>
                <w:color w:val="000000" w:themeColor="text1"/>
                <w:sz w:val="28"/>
                <w:szCs w:val="28"/>
                <w:lang w:val="uk-UA"/>
              </w:rPr>
              <w:t>члени Координаційної ради ВПО.</w:t>
            </w:r>
          </w:p>
          <w:p w:rsidR="006A10A0" w:rsidRPr="006A10A0" w:rsidRDefault="006A10A0" w:rsidP="006A10A0">
            <w:pPr>
              <w:tabs>
                <w:tab w:val="left" w:pos="1134"/>
                <w:tab w:val="left" w:pos="6379"/>
              </w:tabs>
              <w:spacing w:after="0" w:line="240" w:lineRule="auto"/>
              <w:ind w:firstLine="567"/>
              <w:jc w:val="both"/>
              <w:rPr>
                <w:rFonts w:ascii="Times New Roman" w:hAnsi="Times New Roman" w:cs="Times New Roman"/>
                <w:b/>
                <w:color w:val="000000" w:themeColor="text1"/>
                <w:sz w:val="28"/>
                <w:szCs w:val="28"/>
                <w:lang w:val="uk-UA"/>
              </w:rPr>
            </w:pP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 xml:space="preserve">3. Загальний склад </w:t>
            </w:r>
            <w:r w:rsidRPr="006A10A0">
              <w:rPr>
                <w:rFonts w:ascii="Times New Roman" w:hAnsi="Times New Roman" w:cs="Times New Roman"/>
                <w:b/>
                <w:color w:val="000000" w:themeColor="text1"/>
                <w:sz w:val="28"/>
                <w:szCs w:val="28"/>
                <w:lang w:val="uk-UA"/>
              </w:rPr>
              <w:t xml:space="preserve">Координаційної ради ВПО  </w:t>
            </w:r>
            <w:r w:rsidRPr="006A10A0">
              <w:rPr>
                <w:rFonts w:ascii="Times New Roman" w:eastAsia="Times New Roman" w:hAnsi="Times New Roman" w:cs="Times New Roman"/>
                <w:b/>
                <w:color w:val="000000"/>
                <w:sz w:val="28"/>
                <w:szCs w:val="28"/>
                <w:lang w:val="uk-UA" w:eastAsia="uk-UA"/>
              </w:rPr>
              <w:t>становить 25 осіб, а саме:</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1)</w:t>
            </w:r>
            <w:r w:rsidRPr="006A10A0">
              <w:rPr>
                <w:rFonts w:ascii="Times New Roman" w:eastAsia="Times New Roman" w:hAnsi="Times New Roman" w:cs="Times New Roman"/>
                <w:b/>
                <w:color w:val="000000"/>
                <w:sz w:val="28"/>
                <w:szCs w:val="28"/>
                <w:lang w:val="uk-UA" w:eastAsia="uk-UA"/>
              </w:rPr>
              <w:tab/>
              <w:t>Київський міський голова;</w:t>
            </w:r>
            <w:bookmarkStart w:id="1" w:name="97"/>
            <w:bookmarkEnd w:id="1"/>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sz w:val="28"/>
                <w:szCs w:val="28"/>
                <w:lang w:val="uk-UA" w:eastAsia="uk-UA"/>
              </w:rPr>
              <w:t>2</w:t>
            </w:r>
            <w:r w:rsidRPr="006A10A0">
              <w:rPr>
                <w:rFonts w:ascii="Times New Roman" w:eastAsia="Times New Roman" w:hAnsi="Times New Roman" w:cs="Times New Roman"/>
                <w:b/>
                <w:sz w:val="28"/>
                <w:szCs w:val="28"/>
                <w:lang w:val="uk-UA" w:eastAsia="uk-UA"/>
              </w:rPr>
              <w:tab/>
              <w:t>)</w:t>
            </w:r>
            <w:r w:rsidRPr="006A10A0">
              <w:rPr>
                <w:rFonts w:ascii="Times New Roman" w:eastAsia="Times New Roman" w:hAnsi="Times New Roman" w:cs="Times New Roman"/>
                <w:b/>
                <w:sz w:val="28"/>
                <w:szCs w:val="28"/>
                <w:lang w:val="uk-UA" w:eastAsia="uk-UA"/>
              </w:rPr>
              <w:tab/>
              <w:t>заступник голови Київської міської державної адміністрації, до повноважень якого належить здійснення повноважень у сфері внутрішньо переміщених осіб;</w:t>
            </w:r>
          </w:p>
          <w:p w:rsidR="006A10A0" w:rsidRPr="006A10A0" w:rsidRDefault="006A10A0" w:rsidP="006A10A0">
            <w:pPr>
              <w:spacing w:after="0" w:line="240" w:lineRule="auto"/>
              <w:ind w:firstLine="567"/>
              <w:jc w:val="both"/>
              <w:rPr>
                <w:rFonts w:ascii="Times New Roman" w:eastAsia="Times New Roman" w:hAnsi="Times New Roman" w:cs="Times New Roman"/>
                <w:b/>
                <w:sz w:val="28"/>
                <w:szCs w:val="28"/>
                <w:lang w:val="uk-UA" w:eastAsia="uk-UA"/>
              </w:rPr>
            </w:pPr>
            <w:r w:rsidRPr="006A10A0">
              <w:rPr>
                <w:rFonts w:ascii="Times New Roman" w:eastAsia="Times New Roman" w:hAnsi="Times New Roman" w:cs="Times New Roman"/>
                <w:b/>
                <w:sz w:val="28"/>
                <w:szCs w:val="28"/>
                <w:lang w:val="uk-UA" w:eastAsia="uk-UA"/>
              </w:rPr>
              <w:t>3)</w:t>
            </w:r>
            <w:r w:rsidRPr="006A10A0">
              <w:rPr>
                <w:rFonts w:ascii="Times New Roman" w:eastAsia="Times New Roman" w:hAnsi="Times New Roman" w:cs="Times New Roman"/>
                <w:b/>
                <w:sz w:val="28"/>
                <w:szCs w:val="28"/>
                <w:lang w:val="uk-UA" w:eastAsia="uk-UA"/>
              </w:rPr>
              <w:tab/>
              <w:t>директор департаменту соціальної політики виконавчого органу Київської міської ради (Київської міської державної адміністрації);</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4)</w:t>
            </w:r>
            <w:r w:rsidRPr="006A10A0">
              <w:rPr>
                <w:rFonts w:ascii="Times New Roman" w:eastAsia="Times New Roman" w:hAnsi="Times New Roman" w:cs="Times New Roman"/>
                <w:b/>
                <w:color w:val="000000"/>
                <w:sz w:val="28"/>
                <w:szCs w:val="28"/>
                <w:lang w:val="uk-UA" w:eastAsia="uk-UA"/>
              </w:rPr>
              <w:tab/>
              <w:t xml:space="preserve">по одному представнику від депутатської фракції / </w:t>
            </w:r>
            <w:r w:rsidRPr="006A10A0">
              <w:rPr>
                <w:rFonts w:ascii="Times New Roman" w:eastAsia="Times New Roman" w:hAnsi="Times New Roman" w:cs="Times New Roman"/>
                <w:b/>
                <w:sz w:val="28"/>
                <w:szCs w:val="28"/>
                <w:lang w:val="uk-UA" w:eastAsia="uk-UA"/>
              </w:rPr>
              <w:t>групи</w:t>
            </w:r>
            <w:r w:rsidRPr="006A10A0">
              <w:rPr>
                <w:rFonts w:ascii="Times New Roman" w:eastAsia="Times New Roman" w:hAnsi="Times New Roman" w:cs="Times New Roman"/>
                <w:b/>
                <w:color w:val="000000"/>
                <w:sz w:val="28"/>
                <w:szCs w:val="28"/>
                <w:lang w:val="uk-UA" w:eastAsia="uk-UA"/>
              </w:rPr>
              <w:t xml:space="preserve"> – 7 осіб;</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5)</w:t>
            </w:r>
            <w:r w:rsidRPr="006A10A0">
              <w:rPr>
                <w:rFonts w:ascii="Times New Roman" w:eastAsia="Times New Roman" w:hAnsi="Times New Roman" w:cs="Times New Roman"/>
                <w:b/>
                <w:color w:val="000000"/>
                <w:sz w:val="28"/>
                <w:szCs w:val="28"/>
                <w:lang w:val="uk-UA" w:eastAsia="uk-UA"/>
              </w:rPr>
              <w:tab/>
              <w:t>представники громадських об’єднань  діяльність яких направлена на забезпечення та захист прав ВПО, – 8 осіб;</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6)</w:t>
            </w:r>
            <w:r w:rsidRPr="006A10A0">
              <w:rPr>
                <w:rFonts w:ascii="Times New Roman" w:eastAsia="Times New Roman" w:hAnsi="Times New Roman" w:cs="Times New Roman"/>
                <w:b/>
                <w:color w:val="000000"/>
                <w:sz w:val="28"/>
                <w:szCs w:val="28"/>
                <w:lang w:val="uk-UA" w:eastAsia="uk-UA"/>
              </w:rPr>
              <w:tab/>
              <w:t>громадяни України  віком від 18 років, які взяті на облік як внутрішньо переміщені особи в м. Києві, – 7 осіб.</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4. Персональний склад Координаційної ради ВПО формується: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2" w:name="108"/>
            <w:bookmarkEnd w:id="2"/>
            <w:r w:rsidRPr="006A10A0">
              <w:rPr>
                <w:rFonts w:ascii="Times New Roman" w:eastAsia="Times New Roman" w:hAnsi="Times New Roman" w:cs="Times New Roman"/>
                <w:b/>
                <w:color w:val="000000"/>
                <w:sz w:val="28"/>
                <w:szCs w:val="28"/>
                <w:lang w:val="uk-UA" w:eastAsia="uk-UA"/>
              </w:rPr>
              <w:t>1) з числа представників, передбачених підпунктами 5 -  6 пункту 3 цього Положення, – за результатами рейтингового інтернет-голосування;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lastRenderedPageBreak/>
              <w:t>2) з числа представників, передбачених підпунктом 4 пункту 3 цього Положення, - за результатами подань відповідних заінтересованих суб'єктів.</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5. Порядок проведення рейтингового інтернет-голосування для відбору членів Координаційної ради ВПО розробляється Департаментом інформаційно-комунікаційних технологій  виконавчого органу Київської міської ради (Київської міської державної адміністрації) та затверджується розпорядженням Київського міського голови.</w:t>
            </w:r>
          </w:p>
          <w:p w:rsidR="006A10A0" w:rsidRPr="006A10A0" w:rsidRDefault="006A10A0" w:rsidP="006A10A0">
            <w:pPr>
              <w:spacing w:after="0" w:line="240" w:lineRule="auto"/>
              <w:ind w:firstLine="567"/>
              <w:jc w:val="both"/>
              <w:rPr>
                <w:rFonts w:ascii="Times New Roman" w:eastAsia="Times New Roman" w:hAnsi="Times New Roman" w:cs="Times New Roman"/>
                <w:b/>
                <w:sz w:val="28"/>
                <w:szCs w:val="28"/>
                <w:lang w:val="uk-UA" w:eastAsia="uk-UA"/>
              </w:rPr>
            </w:pPr>
            <w:bookmarkStart w:id="3" w:name="105"/>
            <w:bookmarkEnd w:id="3"/>
            <w:r w:rsidRPr="006A10A0">
              <w:rPr>
                <w:rFonts w:ascii="Times New Roman" w:eastAsia="Times New Roman" w:hAnsi="Times New Roman" w:cs="Times New Roman"/>
                <w:b/>
                <w:color w:val="000000"/>
                <w:sz w:val="28"/>
                <w:szCs w:val="28"/>
                <w:lang w:val="uk-UA" w:eastAsia="uk-UA"/>
              </w:rPr>
              <w:t xml:space="preserve">6. </w:t>
            </w:r>
            <w:r w:rsidRPr="006A10A0">
              <w:rPr>
                <w:rFonts w:ascii="Times New Roman" w:eastAsia="Times New Roman" w:hAnsi="Times New Roman" w:cs="Times New Roman"/>
                <w:b/>
                <w:sz w:val="28"/>
                <w:szCs w:val="28"/>
                <w:lang w:val="uk-UA" w:eastAsia="uk-UA"/>
              </w:rPr>
              <w:t>Департамент соціальної політики виконавчого органу Київської міської ради (Київської міської державної адміністрації) (далі – Департамент) є уповноваженим структурним підрозділом з питань організації формування Координаційної ради ВПО.</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sz w:val="28"/>
                <w:szCs w:val="28"/>
                <w:lang w:val="uk-UA" w:eastAsia="uk-UA"/>
              </w:rPr>
              <w:t xml:space="preserve">Департамент </w:t>
            </w:r>
            <w:r w:rsidRPr="006A10A0">
              <w:rPr>
                <w:rFonts w:ascii="Times New Roman" w:eastAsia="Times New Roman" w:hAnsi="Times New Roman" w:cs="Times New Roman"/>
                <w:b/>
                <w:color w:val="000000"/>
                <w:sz w:val="28"/>
                <w:szCs w:val="28"/>
                <w:lang w:val="uk-UA" w:eastAsia="uk-UA"/>
              </w:rPr>
              <w:t xml:space="preserve">не пізніше як за 60 календарних днів до дня закінчення строку повноважень складу Координаційної ради ВПО приймає рішення про початок формування нового складу Координаційної ради ВПО та звертається до Київського міського голови для погодження необхідних організаційно-правових заходів щодо формування нового складу </w:t>
            </w:r>
            <w:bookmarkStart w:id="4" w:name="106"/>
            <w:bookmarkEnd w:id="4"/>
            <w:r w:rsidRPr="006A10A0">
              <w:rPr>
                <w:rFonts w:ascii="Times New Roman" w:eastAsia="Times New Roman" w:hAnsi="Times New Roman" w:cs="Times New Roman"/>
                <w:b/>
                <w:color w:val="000000"/>
                <w:sz w:val="28"/>
                <w:szCs w:val="28"/>
                <w:lang w:val="uk-UA" w:eastAsia="uk-UA"/>
              </w:rPr>
              <w:t>Координаційної ради ВПО.</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 w:name="107"/>
            <w:bookmarkStart w:id="6" w:name="110"/>
            <w:bookmarkStart w:id="7" w:name="111"/>
            <w:bookmarkStart w:id="8" w:name="114"/>
            <w:bookmarkEnd w:id="5"/>
            <w:bookmarkEnd w:id="6"/>
            <w:bookmarkEnd w:id="7"/>
            <w:bookmarkEnd w:id="8"/>
            <w:r w:rsidRPr="006A10A0">
              <w:rPr>
                <w:rFonts w:ascii="Times New Roman" w:eastAsia="Times New Roman" w:hAnsi="Times New Roman" w:cs="Times New Roman"/>
                <w:b/>
                <w:color w:val="000000"/>
                <w:sz w:val="28"/>
                <w:szCs w:val="28"/>
                <w:lang w:val="uk-UA" w:eastAsia="uk-UA"/>
              </w:rPr>
              <w:t>7. До участі в рейтинговому інтернет-голосуванні допускається кандидат від громадського об'єднання, а також громадяни України  віком від 18 років, взяті на облік як внутрішньо переміщені особи в м. Києві, які надіслали необхідні для участі в рейтинговому інтернет-голосуванні документи в порядку черговості, враховуючи документи іншого афілійованого громадського об’єднання.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9" w:name="115"/>
            <w:bookmarkStart w:id="10" w:name="117"/>
            <w:bookmarkEnd w:id="9"/>
            <w:bookmarkEnd w:id="10"/>
            <w:r w:rsidRPr="006A10A0">
              <w:rPr>
                <w:rFonts w:ascii="Times New Roman" w:eastAsia="Times New Roman" w:hAnsi="Times New Roman" w:cs="Times New Roman"/>
                <w:b/>
                <w:color w:val="000000"/>
                <w:sz w:val="28"/>
                <w:szCs w:val="28"/>
                <w:lang w:val="uk-UA" w:eastAsia="uk-UA"/>
              </w:rPr>
              <w:t>8. Для участі у формуванні складу Координаційної ради ВПО громадські об’єднання,  діяльність яких спрямована на забезпечення та захист прав ВПО,  подають такі документи:</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lastRenderedPageBreak/>
              <w:t>1) рішення керівного органу громадського об’єднання про висування кандидата для участі в рейтинговому інтернет-голосуванні;</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2) копію Статуту громадського об’єднання;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3) виписку (витяг) з Єдиного державного реєстру юридичних осіб, фізичних осіб – підприємців та громадських формувань;</w:t>
            </w:r>
          </w:p>
          <w:p w:rsidR="006A10A0" w:rsidRPr="006A10A0" w:rsidRDefault="006A10A0" w:rsidP="006A10A0">
            <w:pPr>
              <w:spacing w:after="0" w:line="240" w:lineRule="auto"/>
              <w:ind w:firstLine="567"/>
              <w:jc w:val="both"/>
              <w:rPr>
                <w:rFonts w:ascii="Times New Roman" w:eastAsia="Times New Roman" w:hAnsi="Times New Roman" w:cs="Times New Roman"/>
                <w:b/>
                <w:sz w:val="28"/>
                <w:szCs w:val="28"/>
                <w:lang w:val="uk-UA" w:eastAsia="uk-UA"/>
              </w:rPr>
            </w:pPr>
            <w:r w:rsidRPr="006A10A0">
              <w:rPr>
                <w:rFonts w:ascii="Times New Roman" w:eastAsia="Times New Roman" w:hAnsi="Times New Roman" w:cs="Times New Roman"/>
                <w:b/>
                <w:sz w:val="28"/>
                <w:szCs w:val="28"/>
                <w:lang w:val="uk-UA" w:eastAsia="uk-UA"/>
              </w:rPr>
              <w:t>4) інформацію про досвід діяльності громадського об’єднання у сфері захисту прав ВПО;</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5) заяву кандидата про участь у рейтинговому інтернет - голосуванні, яка також має містити відомості про контактний номер телефону й адресу електронної пошти кандидата;</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6) копію документа, що посвідчує особу кандидата;</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7) автобіографію кандидата, у якій зазначаються: прізвище, ім’я та по батькові (за наявності), число, місяць, рік і місце народження, громадянство, відомості про освіту, трудову діяльність, посаду (заняття), місце роботи, громадську роботу (зокрема на виборних посадах), членство у політичних партіях, інформація про досвід і досягнення в роботі у сфері соціальної політики;</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8) мотиваційний лист кандидата, у якому викладаються мотиви бути обраним до складу Координаційної ради ВПО;</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9) письмову згоду на обробку персональних даних;</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10) кольорове фото кандидата в електронній формі;</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 xml:space="preserve">11) інформацію про громадське об’єднання в мережі Інтернет, що може містити посилання на </w:t>
            </w:r>
            <w:proofErr w:type="spellStart"/>
            <w:r w:rsidRPr="006A10A0">
              <w:rPr>
                <w:rFonts w:ascii="Times New Roman" w:eastAsia="Times New Roman" w:hAnsi="Times New Roman" w:cs="Times New Roman"/>
                <w:b/>
                <w:color w:val="000000"/>
                <w:sz w:val="28"/>
                <w:szCs w:val="28"/>
                <w:lang w:val="uk-UA" w:eastAsia="uk-UA"/>
              </w:rPr>
              <w:t>вебсайт</w:t>
            </w:r>
            <w:proofErr w:type="spellEnd"/>
            <w:r w:rsidRPr="006A10A0">
              <w:rPr>
                <w:rFonts w:ascii="Times New Roman" w:eastAsia="Times New Roman" w:hAnsi="Times New Roman" w:cs="Times New Roman"/>
                <w:b/>
                <w:color w:val="000000"/>
                <w:sz w:val="28"/>
                <w:szCs w:val="28"/>
                <w:lang w:val="uk-UA" w:eastAsia="uk-UA"/>
              </w:rPr>
              <w:t xml:space="preserve"> громадського об’єднання, посилання на сторінку громадського об’єднання у соціальних мережах, посилання на сторінку кандидата на </w:t>
            </w:r>
            <w:proofErr w:type="spellStart"/>
            <w:r w:rsidRPr="006A10A0">
              <w:rPr>
                <w:rFonts w:ascii="Times New Roman" w:eastAsia="Times New Roman" w:hAnsi="Times New Roman" w:cs="Times New Roman"/>
                <w:b/>
                <w:color w:val="000000"/>
                <w:sz w:val="28"/>
                <w:szCs w:val="28"/>
                <w:lang w:val="uk-UA" w:eastAsia="uk-UA"/>
              </w:rPr>
              <w:t>вебсайті</w:t>
            </w:r>
            <w:proofErr w:type="spellEnd"/>
            <w:r w:rsidRPr="006A10A0">
              <w:rPr>
                <w:rFonts w:ascii="Times New Roman" w:eastAsia="Times New Roman" w:hAnsi="Times New Roman" w:cs="Times New Roman"/>
                <w:b/>
                <w:color w:val="000000"/>
                <w:sz w:val="28"/>
                <w:szCs w:val="28"/>
                <w:lang w:val="uk-UA" w:eastAsia="uk-UA"/>
              </w:rPr>
              <w:t xml:space="preserve"> громадського об'єднання, посилання на сторінку кандидата в соціальних мережах, інші посилання на публікації, що дають змогу оцінити діяльність громадського об’єднання.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9. Громадяни України  віком від 18 років, взяті на облік як внутрішньо переміщені особи в м. Києві, бажають бути обраними до складу Координаційної ради ВПО та хочуть узяти участь у рейтинговому голосуванні подають такі документи:</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11" w:name="118"/>
            <w:bookmarkStart w:id="12" w:name="121"/>
            <w:bookmarkEnd w:id="11"/>
            <w:bookmarkEnd w:id="12"/>
            <w:r w:rsidRPr="006A10A0">
              <w:rPr>
                <w:rFonts w:ascii="Times New Roman" w:eastAsia="Times New Roman" w:hAnsi="Times New Roman" w:cs="Times New Roman"/>
                <w:b/>
                <w:color w:val="000000"/>
                <w:sz w:val="28"/>
                <w:szCs w:val="28"/>
                <w:lang w:val="uk-UA" w:eastAsia="uk-UA"/>
              </w:rPr>
              <w:lastRenderedPageBreak/>
              <w:t>1) заяву кандидата про участь у рейтинговому інтернет-голосуванні, яка також має містити відомості про контактний номер телефону й адресу електронної пошти кандидата;</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13" w:name="122"/>
            <w:bookmarkEnd w:id="13"/>
            <w:r w:rsidRPr="006A10A0">
              <w:rPr>
                <w:rFonts w:ascii="Times New Roman" w:eastAsia="Times New Roman" w:hAnsi="Times New Roman" w:cs="Times New Roman"/>
                <w:b/>
                <w:color w:val="000000"/>
                <w:sz w:val="28"/>
                <w:szCs w:val="28"/>
                <w:lang w:val="uk-UA" w:eastAsia="uk-UA"/>
              </w:rPr>
              <w:t>2) копію документа, що посвідчує особу кандидата;</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14" w:name="123"/>
            <w:bookmarkEnd w:id="14"/>
            <w:r w:rsidRPr="006A10A0">
              <w:rPr>
                <w:rFonts w:ascii="Times New Roman" w:eastAsia="Times New Roman" w:hAnsi="Times New Roman" w:cs="Times New Roman"/>
                <w:b/>
                <w:color w:val="000000"/>
                <w:sz w:val="28"/>
                <w:szCs w:val="28"/>
                <w:lang w:val="uk-UA" w:eastAsia="uk-UA"/>
              </w:rPr>
              <w:t>3) автобіографію кандидата, у якій зазначаються: прізвище, ім'я та по батькові (за наявності), число, місяць, рік і місце народження, громадянство, відомості про освіту, трудову діяльність, посаду (заняття), місце роботи, громадську роботу (зокрема на виборних посадах), членство у політичних партіях;</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15" w:name="124"/>
            <w:bookmarkEnd w:id="15"/>
            <w:r w:rsidRPr="006A10A0">
              <w:rPr>
                <w:rFonts w:ascii="Times New Roman" w:eastAsia="Times New Roman" w:hAnsi="Times New Roman" w:cs="Times New Roman"/>
                <w:b/>
                <w:color w:val="000000"/>
                <w:sz w:val="28"/>
                <w:szCs w:val="28"/>
                <w:lang w:val="uk-UA" w:eastAsia="uk-UA"/>
              </w:rPr>
              <w:t>4) мотиваційний лист кандидата обсягом до 3000 друкованих знаків із пробілами, у якому викладаються мотиви бути обраним до складу Координаційної ради ВПО;</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16" w:name="125"/>
            <w:bookmarkEnd w:id="16"/>
            <w:r w:rsidRPr="006A10A0">
              <w:rPr>
                <w:rFonts w:ascii="Times New Roman" w:eastAsia="Times New Roman" w:hAnsi="Times New Roman" w:cs="Times New Roman"/>
                <w:b/>
                <w:color w:val="000000"/>
                <w:sz w:val="28"/>
                <w:szCs w:val="28"/>
                <w:lang w:val="uk-UA" w:eastAsia="uk-UA"/>
              </w:rPr>
              <w:t>5) письмову згоду на обробку персональних даних;</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17" w:name="126"/>
            <w:bookmarkEnd w:id="17"/>
            <w:r w:rsidRPr="006A10A0">
              <w:rPr>
                <w:rFonts w:ascii="Times New Roman" w:eastAsia="Times New Roman" w:hAnsi="Times New Roman" w:cs="Times New Roman"/>
                <w:b/>
                <w:color w:val="000000"/>
                <w:sz w:val="28"/>
                <w:szCs w:val="28"/>
                <w:lang w:val="uk-UA" w:eastAsia="uk-UA"/>
              </w:rPr>
              <w:t>6) кольорове фото кандидата в електронній формі.</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18" w:name="127"/>
            <w:bookmarkStart w:id="19" w:name="147"/>
            <w:bookmarkEnd w:id="18"/>
            <w:bookmarkEnd w:id="19"/>
            <w:r w:rsidRPr="006A10A0">
              <w:rPr>
                <w:rFonts w:ascii="Times New Roman" w:eastAsia="Times New Roman" w:hAnsi="Times New Roman" w:cs="Times New Roman"/>
                <w:b/>
                <w:color w:val="000000"/>
                <w:sz w:val="28"/>
                <w:szCs w:val="28"/>
                <w:lang w:val="uk-UA" w:eastAsia="uk-UA"/>
              </w:rPr>
              <w:t xml:space="preserve">10. Відповідальність за достовірність поданих відомостей у документах, передбачених пунктами </w:t>
            </w:r>
            <w:r w:rsidRPr="006A10A0">
              <w:rPr>
                <w:rFonts w:ascii="Times New Roman" w:eastAsia="Times New Roman" w:hAnsi="Times New Roman" w:cs="Times New Roman"/>
                <w:b/>
                <w:sz w:val="28"/>
                <w:szCs w:val="28"/>
                <w:lang w:val="uk-UA" w:eastAsia="uk-UA"/>
              </w:rPr>
              <w:t xml:space="preserve">8 і 9  </w:t>
            </w:r>
            <w:r w:rsidRPr="006A10A0">
              <w:rPr>
                <w:rFonts w:ascii="Times New Roman" w:eastAsia="Times New Roman" w:hAnsi="Times New Roman" w:cs="Times New Roman"/>
                <w:b/>
                <w:color w:val="000000"/>
                <w:sz w:val="28"/>
                <w:szCs w:val="28"/>
                <w:lang w:val="uk-UA" w:eastAsia="uk-UA"/>
              </w:rPr>
              <w:t>цього Положення, несуть суб’єкти їх подання.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20" w:name="148"/>
            <w:bookmarkEnd w:id="20"/>
            <w:r w:rsidRPr="006A10A0">
              <w:rPr>
                <w:rFonts w:ascii="Times New Roman" w:eastAsia="Times New Roman" w:hAnsi="Times New Roman" w:cs="Times New Roman"/>
                <w:b/>
                <w:color w:val="000000"/>
                <w:sz w:val="28"/>
                <w:szCs w:val="28"/>
                <w:lang w:val="uk-UA" w:eastAsia="uk-UA"/>
              </w:rPr>
              <w:t>11. Департамент є структурним підрозділом, уповноваженим на прийняття та попередній розгляд поданих документів.</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21" w:name="149"/>
            <w:bookmarkEnd w:id="21"/>
            <w:r w:rsidRPr="006A10A0">
              <w:rPr>
                <w:rFonts w:ascii="Times New Roman" w:eastAsia="Times New Roman" w:hAnsi="Times New Roman" w:cs="Times New Roman"/>
                <w:b/>
                <w:color w:val="000000"/>
                <w:sz w:val="28"/>
                <w:szCs w:val="28"/>
                <w:lang w:val="uk-UA" w:eastAsia="uk-UA"/>
              </w:rPr>
              <w:t>Департамент здійснює прийняття та попередній розгляд поданих документів, а також забезпечує:</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22" w:name="150"/>
            <w:bookmarkEnd w:id="22"/>
            <w:r w:rsidRPr="006A10A0">
              <w:rPr>
                <w:rFonts w:ascii="Times New Roman" w:eastAsia="Times New Roman" w:hAnsi="Times New Roman" w:cs="Times New Roman"/>
                <w:b/>
                <w:color w:val="000000"/>
                <w:sz w:val="28"/>
                <w:szCs w:val="28"/>
                <w:lang w:val="uk-UA" w:eastAsia="uk-UA"/>
              </w:rPr>
              <w:t xml:space="preserve">1) оприлюднення на офіційному </w:t>
            </w:r>
            <w:proofErr w:type="spellStart"/>
            <w:r w:rsidRPr="006A10A0">
              <w:rPr>
                <w:rFonts w:ascii="Times New Roman" w:eastAsia="Times New Roman" w:hAnsi="Times New Roman" w:cs="Times New Roman"/>
                <w:b/>
                <w:color w:val="000000"/>
                <w:sz w:val="28"/>
                <w:szCs w:val="28"/>
                <w:lang w:val="uk-UA" w:eastAsia="uk-UA"/>
              </w:rPr>
              <w:t>вебсайті</w:t>
            </w:r>
            <w:proofErr w:type="spellEnd"/>
            <w:r w:rsidRPr="006A10A0">
              <w:rPr>
                <w:rFonts w:ascii="Times New Roman" w:eastAsia="Times New Roman" w:hAnsi="Times New Roman" w:cs="Times New Roman"/>
                <w:b/>
                <w:color w:val="000000"/>
                <w:sz w:val="28"/>
                <w:szCs w:val="28"/>
                <w:lang w:val="uk-UA" w:eastAsia="uk-UA"/>
              </w:rPr>
              <w:t xml:space="preserve"> Київської міської ради отриманих від заінтересованих осіб документів і відомостей протягом 5 робочих днів після спливу строку на їх подання;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23" w:name="151"/>
            <w:bookmarkEnd w:id="23"/>
            <w:r w:rsidRPr="006A10A0">
              <w:rPr>
                <w:rFonts w:ascii="Times New Roman" w:eastAsia="Times New Roman" w:hAnsi="Times New Roman" w:cs="Times New Roman"/>
                <w:b/>
                <w:color w:val="000000"/>
                <w:sz w:val="28"/>
                <w:szCs w:val="28"/>
                <w:lang w:val="uk-UA" w:eastAsia="uk-UA"/>
              </w:rPr>
              <w:t>2) проведення попереднього розгляду поданих заінтересованими особами документів і відомостей щодо їх відповідності передбаченим цим Положенням вимогам протягом 5 робочих днів після спливу строку на їх подання;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24" w:name="152"/>
            <w:bookmarkEnd w:id="24"/>
            <w:r w:rsidRPr="006A10A0">
              <w:rPr>
                <w:rFonts w:ascii="Times New Roman" w:eastAsia="Times New Roman" w:hAnsi="Times New Roman" w:cs="Times New Roman"/>
                <w:b/>
                <w:color w:val="000000"/>
                <w:sz w:val="28"/>
                <w:szCs w:val="28"/>
                <w:lang w:val="uk-UA" w:eastAsia="uk-UA"/>
              </w:rPr>
              <w:t xml:space="preserve">3) інформування заінтересованих осіб про виявлені невідповідності передбаченим цим Положенням вимогам у поданих документах або відомостях протягом 5 робочих днів </w:t>
            </w:r>
            <w:r w:rsidRPr="006A10A0">
              <w:rPr>
                <w:rFonts w:ascii="Times New Roman" w:eastAsia="Times New Roman" w:hAnsi="Times New Roman" w:cs="Times New Roman"/>
                <w:b/>
                <w:color w:val="000000"/>
                <w:sz w:val="28"/>
                <w:szCs w:val="28"/>
                <w:lang w:val="uk-UA" w:eastAsia="uk-UA"/>
              </w:rPr>
              <w:lastRenderedPageBreak/>
              <w:t xml:space="preserve">після спливу строку на їх подання із установленням строку для усунення таких </w:t>
            </w:r>
            <w:proofErr w:type="spellStart"/>
            <w:r w:rsidRPr="006A10A0">
              <w:rPr>
                <w:rFonts w:ascii="Times New Roman" w:eastAsia="Times New Roman" w:hAnsi="Times New Roman" w:cs="Times New Roman"/>
                <w:b/>
                <w:color w:val="000000"/>
                <w:sz w:val="28"/>
                <w:szCs w:val="28"/>
                <w:lang w:val="uk-UA" w:eastAsia="uk-UA"/>
              </w:rPr>
              <w:t>невідповідностей</w:t>
            </w:r>
            <w:proofErr w:type="spellEnd"/>
            <w:r w:rsidRPr="006A10A0">
              <w:rPr>
                <w:rFonts w:ascii="Times New Roman" w:eastAsia="Times New Roman" w:hAnsi="Times New Roman" w:cs="Times New Roman"/>
                <w:b/>
                <w:color w:val="000000"/>
                <w:sz w:val="28"/>
                <w:szCs w:val="28"/>
                <w:lang w:val="uk-UA" w:eastAsia="uk-UA"/>
              </w:rPr>
              <w:t xml:space="preserve">  протягом 3 робочих днів із моменту отримання вказаної інформації;</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25" w:name="153"/>
            <w:bookmarkEnd w:id="25"/>
            <w:r w:rsidRPr="006A10A0">
              <w:rPr>
                <w:rFonts w:ascii="Times New Roman" w:eastAsia="Times New Roman" w:hAnsi="Times New Roman" w:cs="Times New Roman"/>
                <w:b/>
                <w:color w:val="000000"/>
                <w:sz w:val="28"/>
                <w:szCs w:val="28"/>
                <w:lang w:val="uk-UA" w:eastAsia="uk-UA"/>
              </w:rPr>
              <w:t>4) формування списку кандидатів до складу Координаційної ради ВПО, допущених до рейтингового інтернет-голосування за результатами попереднього розгляду на відповідність передбаченими цим Положенням вимогам документів і відомостей, поданих заінтересованими особами протягом 10 робочих днів після спливу строку на їх подання;</w:t>
            </w:r>
          </w:p>
          <w:p w:rsidR="006A10A0" w:rsidRPr="006A10A0" w:rsidRDefault="006A10A0" w:rsidP="006A10A0">
            <w:pPr>
              <w:spacing w:after="0" w:line="240" w:lineRule="auto"/>
              <w:ind w:firstLine="567"/>
              <w:jc w:val="both"/>
              <w:rPr>
                <w:rFonts w:ascii="Times New Roman" w:eastAsia="Times New Roman" w:hAnsi="Times New Roman" w:cs="Times New Roman"/>
                <w:b/>
                <w:color w:val="000000"/>
                <w:sz w:val="28"/>
                <w:szCs w:val="28"/>
                <w:lang w:val="uk-UA" w:eastAsia="uk-UA"/>
              </w:rPr>
            </w:pPr>
            <w:bookmarkStart w:id="26" w:name="154"/>
            <w:bookmarkEnd w:id="26"/>
            <w:r w:rsidRPr="006A10A0">
              <w:rPr>
                <w:rFonts w:ascii="Times New Roman" w:eastAsia="Times New Roman" w:hAnsi="Times New Roman" w:cs="Times New Roman"/>
                <w:b/>
                <w:color w:val="000000"/>
                <w:sz w:val="28"/>
                <w:szCs w:val="28"/>
                <w:lang w:val="uk-UA" w:eastAsia="uk-UA"/>
              </w:rPr>
              <w:t>5) формування списку кандидатів до складу Координаційної ради ВПО, недопущених до рейтингового інтернет-голосування за результатами попереднього розгляду на відповідність передбаченими цим Положенням вимогам документів і відомостей, поданих заінтересованими особами, із відповідним обґрунтуванням причин недопущення та зазначенням відомостей та/або додаванням документів, що підтверджують обставини, наведені в обґрунтуванні, протягом 10 робочих днів після спливу строку на їх подання.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27" w:name="155"/>
            <w:bookmarkEnd w:id="27"/>
            <w:r w:rsidRPr="006A10A0">
              <w:rPr>
                <w:rFonts w:ascii="Times New Roman" w:eastAsia="Times New Roman" w:hAnsi="Times New Roman" w:cs="Times New Roman"/>
                <w:b/>
                <w:color w:val="000000"/>
                <w:sz w:val="28"/>
                <w:szCs w:val="28"/>
                <w:lang w:val="uk-UA" w:eastAsia="uk-UA"/>
              </w:rPr>
              <w:t xml:space="preserve">12. Рейтингове інтернет-голосування для формування складу Координаційної ради ВПО з числа представників, передбачених підпунктами </w:t>
            </w:r>
            <w:r w:rsidRPr="006A10A0">
              <w:rPr>
                <w:rFonts w:ascii="Times New Roman" w:eastAsia="Times New Roman" w:hAnsi="Times New Roman" w:cs="Times New Roman"/>
                <w:b/>
                <w:sz w:val="28"/>
                <w:szCs w:val="28"/>
                <w:lang w:val="uk-UA" w:eastAsia="uk-UA"/>
              </w:rPr>
              <w:t xml:space="preserve">5 і 6 пункту 3  </w:t>
            </w:r>
            <w:r w:rsidRPr="006A10A0">
              <w:rPr>
                <w:rFonts w:ascii="Times New Roman" w:eastAsia="Times New Roman" w:hAnsi="Times New Roman" w:cs="Times New Roman"/>
                <w:b/>
                <w:color w:val="000000"/>
                <w:sz w:val="28"/>
                <w:szCs w:val="28"/>
                <w:lang w:val="uk-UA" w:eastAsia="uk-UA"/>
              </w:rPr>
              <w:t>цього Положення, відбувається не пізніше ніж на 5 робочий день від дня формування списку кандидатів до складу Координаційної ради ВПО, допущених до рейтингового інтернет-голосування.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28" w:name="156"/>
            <w:bookmarkEnd w:id="28"/>
            <w:r w:rsidRPr="006A10A0">
              <w:rPr>
                <w:rFonts w:ascii="Times New Roman" w:eastAsia="Times New Roman" w:hAnsi="Times New Roman" w:cs="Times New Roman"/>
                <w:b/>
                <w:color w:val="000000"/>
                <w:sz w:val="28"/>
                <w:szCs w:val="28"/>
                <w:lang w:val="uk-UA" w:eastAsia="uk-UA"/>
              </w:rPr>
              <w:t>Рейтингове інтернет-голосування відбувається за категоріями, передбаченими підпунктами 5 і 6 пункту 3 цього Положення.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29" w:name="157"/>
            <w:bookmarkEnd w:id="29"/>
            <w:r w:rsidRPr="006A10A0">
              <w:rPr>
                <w:rFonts w:ascii="Times New Roman" w:eastAsia="Times New Roman" w:hAnsi="Times New Roman" w:cs="Times New Roman"/>
                <w:b/>
                <w:color w:val="000000"/>
                <w:sz w:val="28"/>
                <w:szCs w:val="28"/>
                <w:lang w:val="uk-UA" w:eastAsia="uk-UA"/>
              </w:rPr>
              <w:t xml:space="preserve">13. Відбір кандидатів у члени Координаційної ради ВПО з числа представників, передбачених підпунктами </w:t>
            </w:r>
            <w:r w:rsidRPr="006A10A0">
              <w:rPr>
                <w:rFonts w:ascii="Times New Roman" w:eastAsia="Times New Roman" w:hAnsi="Times New Roman" w:cs="Times New Roman"/>
                <w:b/>
                <w:sz w:val="28"/>
                <w:szCs w:val="28"/>
                <w:lang w:val="uk-UA" w:eastAsia="uk-UA"/>
              </w:rPr>
              <w:t xml:space="preserve">5 і 6 пункту 3  </w:t>
            </w:r>
            <w:r w:rsidRPr="006A10A0">
              <w:rPr>
                <w:rFonts w:ascii="Times New Roman" w:eastAsia="Times New Roman" w:hAnsi="Times New Roman" w:cs="Times New Roman"/>
                <w:b/>
                <w:color w:val="000000"/>
                <w:sz w:val="28"/>
                <w:szCs w:val="28"/>
                <w:lang w:val="uk-UA" w:eastAsia="uk-UA"/>
              </w:rPr>
              <w:t xml:space="preserve">цього Положення, проводиться шляхом відкритого рейтингового  інтернет-голосування громадян України, які досягли 18-річного віку, зареєстровані на території міста Києва </w:t>
            </w:r>
            <w:r w:rsidRPr="006A10A0">
              <w:rPr>
                <w:rFonts w:ascii="Times New Roman" w:eastAsia="Times New Roman" w:hAnsi="Times New Roman" w:cs="Times New Roman"/>
                <w:b/>
                <w:color w:val="000000"/>
                <w:sz w:val="28"/>
                <w:szCs w:val="28"/>
                <w:lang w:val="uk-UA" w:eastAsia="uk-UA"/>
              </w:rPr>
              <w:lastRenderedPageBreak/>
              <w:t xml:space="preserve">та/або є платниками податків до бюджету Києва (як </w:t>
            </w:r>
            <w:proofErr w:type="spellStart"/>
            <w:r w:rsidRPr="006A10A0">
              <w:rPr>
                <w:rFonts w:ascii="Times New Roman" w:eastAsia="Times New Roman" w:hAnsi="Times New Roman" w:cs="Times New Roman"/>
                <w:b/>
                <w:color w:val="000000"/>
                <w:sz w:val="28"/>
                <w:szCs w:val="28"/>
                <w:lang w:val="uk-UA" w:eastAsia="uk-UA"/>
              </w:rPr>
              <w:t>самозайнята</w:t>
            </w:r>
            <w:proofErr w:type="spellEnd"/>
            <w:r w:rsidRPr="006A10A0">
              <w:rPr>
                <w:rFonts w:ascii="Times New Roman" w:eastAsia="Times New Roman" w:hAnsi="Times New Roman" w:cs="Times New Roman"/>
                <w:b/>
                <w:color w:val="000000"/>
                <w:sz w:val="28"/>
                <w:szCs w:val="28"/>
                <w:lang w:val="uk-UA" w:eastAsia="uk-UA"/>
              </w:rPr>
              <w:t xml:space="preserve"> особа, фізична особа – підприємець або фізична особа – найманий суб’єктом господарювання працівник).</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0" w:name="158"/>
            <w:bookmarkEnd w:id="30"/>
            <w:r w:rsidRPr="006A10A0">
              <w:rPr>
                <w:rFonts w:ascii="Times New Roman" w:eastAsia="Times New Roman" w:hAnsi="Times New Roman" w:cs="Times New Roman"/>
                <w:b/>
                <w:color w:val="000000"/>
                <w:sz w:val="28"/>
                <w:szCs w:val="28"/>
                <w:lang w:val="uk-UA" w:eastAsia="uk-UA"/>
              </w:rPr>
              <w:t xml:space="preserve">14. Рейтингове інтернет-голосування проводиться на офіційному </w:t>
            </w:r>
            <w:proofErr w:type="spellStart"/>
            <w:r w:rsidRPr="006A10A0">
              <w:rPr>
                <w:rFonts w:ascii="Times New Roman" w:eastAsia="Times New Roman" w:hAnsi="Times New Roman" w:cs="Times New Roman"/>
                <w:b/>
                <w:color w:val="000000"/>
                <w:sz w:val="28"/>
                <w:szCs w:val="28"/>
                <w:lang w:val="uk-UA" w:eastAsia="uk-UA"/>
              </w:rPr>
              <w:t>вебсайті</w:t>
            </w:r>
            <w:proofErr w:type="spellEnd"/>
            <w:r w:rsidRPr="006A10A0">
              <w:rPr>
                <w:rFonts w:ascii="Times New Roman" w:eastAsia="Times New Roman" w:hAnsi="Times New Roman" w:cs="Times New Roman"/>
                <w:b/>
                <w:color w:val="000000"/>
                <w:sz w:val="28"/>
                <w:szCs w:val="28"/>
                <w:lang w:val="uk-UA" w:eastAsia="uk-UA"/>
              </w:rPr>
              <w:t xml:space="preserve"> Київської міської ради протягом 24 годин.</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1" w:name="159"/>
            <w:bookmarkStart w:id="32" w:name="160"/>
            <w:bookmarkEnd w:id="31"/>
            <w:bookmarkEnd w:id="32"/>
            <w:r w:rsidRPr="006A10A0">
              <w:rPr>
                <w:rFonts w:ascii="Times New Roman" w:eastAsia="Times New Roman" w:hAnsi="Times New Roman" w:cs="Times New Roman"/>
                <w:b/>
                <w:color w:val="000000"/>
                <w:sz w:val="28"/>
                <w:szCs w:val="28"/>
                <w:lang w:val="uk-UA" w:eastAsia="uk-UA"/>
              </w:rPr>
              <w:t>15. Під час проведення рейтингового інтернет-голосування забезпечується: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3" w:name="161"/>
            <w:bookmarkEnd w:id="33"/>
            <w:r w:rsidRPr="006A10A0">
              <w:rPr>
                <w:rFonts w:ascii="Times New Roman" w:eastAsia="Times New Roman" w:hAnsi="Times New Roman" w:cs="Times New Roman"/>
                <w:b/>
                <w:color w:val="000000"/>
                <w:sz w:val="28"/>
                <w:szCs w:val="28"/>
                <w:lang w:val="uk-UA" w:eastAsia="uk-UA"/>
              </w:rPr>
              <w:t>1) безоплатність доступу та користування інформаційно-телекомунікаційною системою, за допомогою якої проводиться голосування;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4" w:name="162"/>
            <w:bookmarkEnd w:id="34"/>
            <w:r w:rsidRPr="006A10A0">
              <w:rPr>
                <w:rFonts w:ascii="Times New Roman" w:eastAsia="Times New Roman" w:hAnsi="Times New Roman" w:cs="Times New Roman"/>
                <w:b/>
                <w:color w:val="000000"/>
                <w:sz w:val="28"/>
                <w:szCs w:val="28"/>
                <w:lang w:val="uk-UA" w:eastAsia="uk-UA"/>
              </w:rPr>
              <w:t>2) можливість перевірки програмного коду інформаційно-телекомунікаційної системи, що відповідає за реєстрацію осіб та обраних ними кандидатів;</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5" w:name="163"/>
            <w:bookmarkEnd w:id="35"/>
            <w:r w:rsidRPr="006A10A0">
              <w:rPr>
                <w:rFonts w:ascii="Times New Roman" w:eastAsia="Times New Roman" w:hAnsi="Times New Roman" w:cs="Times New Roman"/>
                <w:b/>
                <w:color w:val="000000"/>
                <w:sz w:val="28"/>
                <w:szCs w:val="28"/>
                <w:lang w:val="uk-UA" w:eastAsia="uk-UA"/>
              </w:rPr>
              <w:t>3) недопущення автоматичного введення інформації, зокрема автоматичного обрання кандидатів, без участі громадянина;</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6" w:name="164"/>
            <w:bookmarkEnd w:id="36"/>
            <w:r w:rsidRPr="006A10A0">
              <w:rPr>
                <w:rFonts w:ascii="Times New Roman" w:eastAsia="Times New Roman" w:hAnsi="Times New Roman" w:cs="Times New Roman"/>
                <w:b/>
                <w:color w:val="000000"/>
                <w:sz w:val="28"/>
                <w:szCs w:val="28"/>
                <w:lang w:val="uk-UA" w:eastAsia="uk-UA"/>
              </w:rPr>
              <w:t>4) фіксація дати і часу кожного голосування;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7" w:name="165"/>
            <w:bookmarkEnd w:id="37"/>
            <w:r w:rsidRPr="006A10A0">
              <w:rPr>
                <w:rFonts w:ascii="Times New Roman" w:eastAsia="Times New Roman" w:hAnsi="Times New Roman" w:cs="Times New Roman"/>
                <w:b/>
                <w:color w:val="000000"/>
                <w:sz w:val="28"/>
                <w:szCs w:val="28"/>
                <w:lang w:val="uk-UA" w:eastAsia="uk-UA"/>
              </w:rPr>
              <w:t>5) оприлюднення протоколу голосування із зазначенням дати і часу кожного голосування, обраних кандидатів (номерів кандидатів) та ідентифікатора особи, що взяла участь у голосуванні, з урахуванням вимог Закону України «Про захист персональних даних».</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8" w:name="166"/>
            <w:bookmarkEnd w:id="38"/>
            <w:r w:rsidRPr="006A10A0">
              <w:rPr>
                <w:rFonts w:ascii="Times New Roman" w:eastAsia="Times New Roman" w:hAnsi="Times New Roman" w:cs="Times New Roman"/>
                <w:b/>
                <w:color w:val="000000"/>
                <w:sz w:val="28"/>
                <w:szCs w:val="28"/>
                <w:lang w:val="uk-UA" w:eastAsia="uk-UA"/>
              </w:rPr>
              <w:t xml:space="preserve">Під час участі в рейтинговому інтернет-голосуванні громадянин може проголосувати один раз за одного з кандидатів у відповідній категорії, передбаченій підпунктами </w:t>
            </w:r>
            <w:r w:rsidRPr="006A10A0">
              <w:rPr>
                <w:rFonts w:ascii="Times New Roman" w:eastAsia="Times New Roman" w:hAnsi="Times New Roman" w:cs="Times New Roman"/>
                <w:b/>
                <w:sz w:val="28"/>
                <w:szCs w:val="28"/>
                <w:lang w:val="uk-UA" w:eastAsia="uk-UA"/>
              </w:rPr>
              <w:t xml:space="preserve">5 і 6 пункту 3  </w:t>
            </w:r>
            <w:r w:rsidRPr="006A10A0">
              <w:rPr>
                <w:rFonts w:ascii="Times New Roman" w:eastAsia="Times New Roman" w:hAnsi="Times New Roman" w:cs="Times New Roman"/>
                <w:b/>
                <w:color w:val="000000"/>
                <w:sz w:val="28"/>
                <w:szCs w:val="28"/>
                <w:lang w:val="uk-UA" w:eastAsia="uk-UA"/>
              </w:rPr>
              <w:t>цього Положення.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39" w:name="167"/>
            <w:bookmarkEnd w:id="39"/>
            <w:r w:rsidRPr="006A10A0">
              <w:rPr>
                <w:rFonts w:ascii="Times New Roman" w:eastAsia="Times New Roman" w:hAnsi="Times New Roman" w:cs="Times New Roman"/>
                <w:b/>
                <w:color w:val="000000"/>
                <w:sz w:val="28"/>
                <w:szCs w:val="28"/>
                <w:lang w:val="uk-UA" w:eastAsia="uk-UA"/>
              </w:rPr>
              <w:lastRenderedPageBreak/>
              <w:t xml:space="preserve">16. Обраними до складу Координаційної ради ВПО за результатами рейтингового інтернет-голосування з числа представників, передбачених підпунктами </w:t>
            </w:r>
            <w:r w:rsidRPr="006A10A0">
              <w:rPr>
                <w:rFonts w:ascii="Times New Roman" w:eastAsia="Times New Roman" w:hAnsi="Times New Roman" w:cs="Times New Roman"/>
                <w:b/>
                <w:sz w:val="28"/>
                <w:szCs w:val="28"/>
                <w:lang w:val="uk-UA" w:eastAsia="uk-UA"/>
              </w:rPr>
              <w:t xml:space="preserve">5 і 6 пункту 3  </w:t>
            </w:r>
            <w:r w:rsidRPr="006A10A0">
              <w:rPr>
                <w:rFonts w:ascii="Times New Roman" w:eastAsia="Times New Roman" w:hAnsi="Times New Roman" w:cs="Times New Roman"/>
                <w:b/>
                <w:color w:val="000000"/>
                <w:sz w:val="28"/>
                <w:szCs w:val="28"/>
                <w:lang w:val="uk-UA" w:eastAsia="uk-UA"/>
              </w:rPr>
              <w:t>цього Положення, вважаються особи, які набрали найбільшу кількість голосів у відповідній категорії з урахуванням граничної чисельності, визначеної для відповідної категорії.</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0" w:name="168"/>
            <w:bookmarkEnd w:id="40"/>
            <w:r w:rsidRPr="006A10A0">
              <w:rPr>
                <w:rFonts w:ascii="Times New Roman" w:eastAsia="Times New Roman" w:hAnsi="Times New Roman" w:cs="Times New Roman"/>
                <w:b/>
                <w:color w:val="000000"/>
                <w:sz w:val="28"/>
                <w:szCs w:val="28"/>
                <w:lang w:val="uk-UA" w:eastAsia="uk-UA"/>
              </w:rPr>
              <w:t xml:space="preserve">17. Після завершення рейтингового інтернет-голосування Департамент проводить протягом 5 робочих днів аналіз його результатів щодо наявності ознак несанкціонованих </w:t>
            </w:r>
            <w:proofErr w:type="spellStart"/>
            <w:r w:rsidRPr="006A10A0">
              <w:rPr>
                <w:rFonts w:ascii="Times New Roman" w:eastAsia="Times New Roman" w:hAnsi="Times New Roman" w:cs="Times New Roman"/>
                <w:b/>
                <w:color w:val="000000"/>
                <w:sz w:val="28"/>
                <w:szCs w:val="28"/>
                <w:lang w:val="uk-UA" w:eastAsia="uk-UA"/>
              </w:rPr>
              <w:t>втручань</w:t>
            </w:r>
            <w:proofErr w:type="spellEnd"/>
            <w:r w:rsidRPr="006A10A0">
              <w:rPr>
                <w:rFonts w:ascii="Times New Roman" w:eastAsia="Times New Roman" w:hAnsi="Times New Roman" w:cs="Times New Roman"/>
                <w:b/>
                <w:color w:val="000000"/>
                <w:sz w:val="28"/>
                <w:szCs w:val="28"/>
                <w:lang w:val="uk-UA" w:eastAsia="uk-UA"/>
              </w:rPr>
              <w:t xml:space="preserve"> у хід рейтингового інтернет-голосування, внаслідок яких неможливо достовірно встановити його результати.</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1" w:name="169"/>
            <w:bookmarkEnd w:id="41"/>
            <w:r w:rsidRPr="006A10A0">
              <w:rPr>
                <w:rFonts w:ascii="Times New Roman" w:eastAsia="Times New Roman" w:hAnsi="Times New Roman" w:cs="Times New Roman"/>
                <w:b/>
                <w:color w:val="000000"/>
                <w:sz w:val="28"/>
                <w:szCs w:val="28"/>
                <w:lang w:val="uk-UA" w:eastAsia="uk-UA"/>
              </w:rPr>
              <w:t xml:space="preserve">У разі наявності ознак несанкціонованих </w:t>
            </w:r>
            <w:proofErr w:type="spellStart"/>
            <w:r w:rsidRPr="006A10A0">
              <w:rPr>
                <w:rFonts w:ascii="Times New Roman" w:eastAsia="Times New Roman" w:hAnsi="Times New Roman" w:cs="Times New Roman"/>
                <w:b/>
                <w:color w:val="000000"/>
                <w:sz w:val="28"/>
                <w:szCs w:val="28"/>
                <w:lang w:val="uk-UA" w:eastAsia="uk-UA"/>
              </w:rPr>
              <w:t>втручань</w:t>
            </w:r>
            <w:proofErr w:type="spellEnd"/>
            <w:r w:rsidRPr="006A10A0">
              <w:rPr>
                <w:rFonts w:ascii="Times New Roman" w:eastAsia="Times New Roman" w:hAnsi="Times New Roman" w:cs="Times New Roman"/>
                <w:b/>
                <w:color w:val="000000"/>
                <w:sz w:val="28"/>
                <w:szCs w:val="28"/>
                <w:lang w:val="uk-UA" w:eastAsia="uk-UA"/>
              </w:rPr>
              <w:t xml:space="preserve"> у хід рейтингового інтернет-голосування, внаслідок яких неможливо достовірно встановити його результати, а також у випадку виникнення інших ситуацій надзвичайного характеру здійснюється повторне рейтингове інтернет - голосування, про що розміщується повідомлення на офіційному </w:t>
            </w:r>
            <w:proofErr w:type="spellStart"/>
            <w:r w:rsidRPr="006A10A0">
              <w:rPr>
                <w:rFonts w:ascii="Times New Roman" w:eastAsia="Times New Roman" w:hAnsi="Times New Roman" w:cs="Times New Roman"/>
                <w:b/>
                <w:color w:val="000000"/>
                <w:sz w:val="28"/>
                <w:szCs w:val="28"/>
                <w:lang w:val="uk-UA" w:eastAsia="uk-UA"/>
              </w:rPr>
              <w:t>вебсайті</w:t>
            </w:r>
            <w:proofErr w:type="spellEnd"/>
            <w:r w:rsidRPr="006A10A0">
              <w:rPr>
                <w:rFonts w:ascii="Times New Roman" w:eastAsia="Times New Roman" w:hAnsi="Times New Roman" w:cs="Times New Roman"/>
                <w:b/>
                <w:color w:val="000000"/>
                <w:sz w:val="28"/>
                <w:szCs w:val="28"/>
                <w:lang w:val="uk-UA" w:eastAsia="uk-UA"/>
              </w:rPr>
              <w:t xml:space="preserve"> Київської міської ради.</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2" w:name="170"/>
            <w:bookmarkEnd w:id="42"/>
            <w:r w:rsidRPr="006A10A0">
              <w:rPr>
                <w:rFonts w:ascii="Times New Roman" w:eastAsia="Times New Roman" w:hAnsi="Times New Roman" w:cs="Times New Roman"/>
                <w:b/>
                <w:color w:val="000000"/>
                <w:sz w:val="28"/>
                <w:szCs w:val="28"/>
                <w:lang w:val="uk-UA" w:eastAsia="uk-UA"/>
              </w:rPr>
              <w:t>18. Департамент протягом 5 робочих днів з моменту завершення аналізу результатів рейтингового інтернет-голосування, передбаченого пунктом 17 цього Положення, формує списки осіб, які набрали найбільшу кількість голосів за результатами рейтингового інтернет - голосування.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3" w:name="171"/>
            <w:bookmarkEnd w:id="43"/>
            <w:r w:rsidRPr="006A10A0">
              <w:rPr>
                <w:rFonts w:ascii="Times New Roman" w:eastAsia="Times New Roman" w:hAnsi="Times New Roman" w:cs="Times New Roman"/>
                <w:b/>
                <w:color w:val="000000"/>
                <w:sz w:val="28"/>
                <w:szCs w:val="28"/>
                <w:lang w:val="uk-UA" w:eastAsia="uk-UA"/>
              </w:rPr>
              <w:t>19. Персональний склад Координаційної ради ВПО затверджується розпорядженням Київського міського голови за поданням Департаменту.</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4" w:name="172"/>
            <w:bookmarkEnd w:id="44"/>
            <w:r w:rsidRPr="006A10A0">
              <w:rPr>
                <w:rFonts w:ascii="Times New Roman" w:eastAsia="Times New Roman" w:hAnsi="Times New Roman" w:cs="Times New Roman"/>
                <w:b/>
                <w:color w:val="000000"/>
                <w:sz w:val="28"/>
                <w:szCs w:val="28"/>
                <w:lang w:val="uk-UA" w:eastAsia="uk-UA"/>
              </w:rPr>
              <w:t>Координаційна рада ВПО вважається повноважною за умови обрання не менше ніж половини її персонального складу.</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5" w:name="173"/>
            <w:bookmarkEnd w:id="45"/>
            <w:r w:rsidRPr="006A10A0">
              <w:rPr>
                <w:rFonts w:ascii="Times New Roman" w:eastAsia="Times New Roman" w:hAnsi="Times New Roman" w:cs="Times New Roman"/>
                <w:b/>
                <w:color w:val="000000"/>
                <w:sz w:val="28"/>
                <w:szCs w:val="28"/>
                <w:lang w:val="uk-UA" w:eastAsia="uk-UA"/>
              </w:rPr>
              <w:lastRenderedPageBreak/>
              <w:t xml:space="preserve">Персональний склад Координаційної ради ВПО оприлюднюється на офіційному </w:t>
            </w:r>
            <w:proofErr w:type="spellStart"/>
            <w:r w:rsidRPr="006A10A0">
              <w:rPr>
                <w:rFonts w:ascii="Times New Roman" w:eastAsia="Times New Roman" w:hAnsi="Times New Roman" w:cs="Times New Roman"/>
                <w:b/>
                <w:color w:val="000000"/>
                <w:sz w:val="28"/>
                <w:szCs w:val="28"/>
                <w:lang w:val="uk-UA" w:eastAsia="uk-UA"/>
              </w:rPr>
              <w:t>вебсайті</w:t>
            </w:r>
            <w:proofErr w:type="spellEnd"/>
            <w:r w:rsidRPr="006A10A0">
              <w:rPr>
                <w:rFonts w:ascii="Times New Roman" w:eastAsia="Times New Roman" w:hAnsi="Times New Roman" w:cs="Times New Roman"/>
                <w:b/>
                <w:color w:val="000000"/>
                <w:sz w:val="28"/>
                <w:szCs w:val="28"/>
                <w:lang w:val="uk-UA" w:eastAsia="uk-UA"/>
              </w:rPr>
              <w:t xml:space="preserve"> Київської міської ради протягом 5 робочих днів із дня його затвердження.</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6" w:name="174"/>
            <w:bookmarkEnd w:id="46"/>
            <w:r w:rsidRPr="006A10A0">
              <w:rPr>
                <w:rFonts w:ascii="Times New Roman" w:eastAsia="Times New Roman" w:hAnsi="Times New Roman" w:cs="Times New Roman"/>
                <w:b/>
                <w:color w:val="000000"/>
                <w:sz w:val="28"/>
                <w:szCs w:val="28"/>
                <w:lang w:val="uk-UA" w:eastAsia="uk-UA"/>
              </w:rPr>
              <w:t>20. Строк повноважень складу Координаційної ради ВПО становить 2 роки.</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7" w:name="175"/>
            <w:bookmarkEnd w:id="47"/>
            <w:r w:rsidRPr="006A10A0">
              <w:rPr>
                <w:rFonts w:ascii="Times New Roman" w:eastAsia="Times New Roman" w:hAnsi="Times New Roman" w:cs="Times New Roman"/>
                <w:b/>
                <w:color w:val="000000"/>
                <w:sz w:val="28"/>
                <w:szCs w:val="28"/>
                <w:lang w:val="uk-UA" w:eastAsia="uk-UA"/>
              </w:rPr>
              <w:t xml:space="preserve">Після спливу першого року повноважень складу Координаційної ради ВПО представники заінтересованих суб’єктів, передбачених підпунктами </w:t>
            </w:r>
            <w:r w:rsidRPr="006A10A0">
              <w:rPr>
                <w:rFonts w:ascii="Times New Roman" w:eastAsia="Times New Roman" w:hAnsi="Times New Roman" w:cs="Times New Roman"/>
                <w:b/>
                <w:sz w:val="28"/>
                <w:szCs w:val="28"/>
                <w:lang w:val="uk-UA" w:eastAsia="uk-UA"/>
              </w:rPr>
              <w:t xml:space="preserve">5 і 6 пункту 3  </w:t>
            </w:r>
            <w:r w:rsidRPr="006A10A0">
              <w:rPr>
                <w:rFonts w:ascii="Times New Roman" w:eastAsia="Times New Roman" w:hAnsi="Times New Roman" w:cs="Times New Roman"/>
                <w:b/>
                <w:color w:val="000000"/>
                <w:sz w:val="28"/>
                <w:szCs w:val="28"/>
                <w:lang w:val="uk-UA" w:eastAsia="uk-UA"/>
              </w:rPr>
              <w:t xml:space="preserve"> Положення, переобираються в порядку, визначеному цим Положенням.</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8" w:name="176"/>
            <w:bookmarkEnd w:id="48"/>
            <w:r w:rsidRPr="006A10A0">
              <w:rPr>
                <w:rFonts w:ascii="Times New Roman" w:eastAsia="Times New Roman" w:hAnsi="Times New Roman" w:cs="Times New Roman"/>
                <w:b/>
                <w:color w:val="000000"/>
                <w:sz w:val="28"/>
                <w:szCs w:val="28"/>
                <w:lang w:val="uk-UA" w:eastAsia="uk-UA"/>
              </w:rPr>
              <w:t>21. Одна й та сама особа може входити до складу Координаційної ради ВПО не більше ніж два строки поспіль.</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r w:rsidRPr="006A10A0">
              <w:rPr>
                <w:rFonts w:ascii="Times New Roman" w:eastAsia="Times New Roman" w:hAnsi="Times New Roman" w:cs="Times New Roman"/>
                <w:b/>
                <w:color w:val="000000"/>
                <w:sz w:val="28"/>
                <w:szCs w:val="28"/>
                <w:lang w:val="uk-UA" w:eastAsia="uk-UA"/>
              </w:rPr>
              <w:t>22. Координаційна рада ВПО утворюється і діє на принципах добровільності, прозорості, відкритості та публічності.</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49" w:name="55"/>
            <w:bookmarkStart w:id="50" w:name="56"/>
            <w:bookmarkEnd w:id="49"/>
            <w:bookmarkEnd w:id="50"/>
            <w:r w:rsidRPr="006A10A0">
              <w:rPr>
                <w:rFonts w:ascii="Times New Roman" w:eastAsia="Times New Roman" w:hAnsi="Times New Roman" w:cs="Times New Roman"/>
                <w:b/>
                <w:color w:val="000000"/>
                <w:sz w:val="28"/>
                <w:szCs w:val="28"/>
                <w:lang w:val="uk-UA" w:eastAsia="uk-UA"/>
              </w:rPr>
              <w:t>23. Члени Координаційної ради ВПО виконують свої обов’язки на громадських засадах.</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1" w:name="57"/>
            <w:bookmarkEnd w:id="51"/>
            <w:r w:rsidRPr="006A10A0">
              <w:rPr>
                <w:rFonts w:ascii="Times New Roman" w:eastAsia="Times New Roman" w:hAnsi="Times New Roman" w:cs="Times New Roman"/>
                <w:b/>
                <w:color w:val="000000"/>
                <w:sz w:val="28"/>
                <w:szCs w:val="28"/>
                <w:lang w:val="uk-UA" w:eastAsia="uk-UA"/>
              </w:rPr>
              <w:t>24. Основною організаційною формою роботи Координаційної ради ВПО є засідання, які проводяться за потреби, але не рідше ніж один раз на квартал. Позачергові засідання Координаційної ради ВПО можуть скликатися за ініціативою голови Координаційної ради ВПО або однієї третини загального складу її членів.</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2" w:name="58"/>
            <w:bookmarkEnd w:id="52"/>
            <w:r w:rsidRPr="006A10A0">
              <w:rPr>
                <w:rFonts w:ascii="Times New Roman" w:eastAsia="Times New Roman" w:hAnsi="Times New Roman" w:cs="Times New Roman"/>
                <w:b/>
                <w:color w:val="000000"/>
                <w:sz w:val="28"/>
                <w:szCs w:val="28"/>
                <w:lang w:val="uk-UA" w:eastAsia="uk-UA"/>
              </w:rPr>
              <w:t>25. Пропозиції щодо розгляду питань на засіданні Координаційної ради ВПО можуть бути внесені головою Координаційної ради, його заступником, секретарем і членами Координаційної ради ВПО.</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3" w:name="59"/>
            <w:bookmarkEnd w:id="53"/>
            <w:r w:rsidRPr="006A10A0">
              <w:rPr>
                <w:rFonts w:ascii="Times New Roman" w:eastAsia="Times New Roman" w:hAnsi="Times New Roman" w:cs="Times New Roman"/>
                <w:b/>
                <w:color w:val="000000"/>
                <w:sz w:val="28"/>
                <w:szCs w:val="28"/>
                <w:lang w:val="uk-UA" w:eastAsia="uk-UA"/>
              </w:rPr>
              <w:lastRenderedPageBreak/>
              <w:t>26. Засідання Координаційної ради ВПО веде голова Координаційної ради ВПО, а за його відсутності – заступник голови. У разі відсутності на засіданні голови та заступника голови засідання веде член Координаційної ради ВПО, обраний більшістю голосів членів присутніх на засіданні.</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4" w:name="60"/>
            <w:bookmarkEnd w:id="54"/>
            <w:r w:rsidRPr="006A10A0">
              <w:rPr>
                <w:rFonts w:ascii="Times New Roman" w:eastAsia="Times New Roman" w:hAnsi="Times New Roman" w:cs="Times New Roman"/>
                <w:b/>
                <w:color w:val="000000"/>
                <w:sz w:val="28"/>
                <w:szCs w:val="28"/>
                <w:lang w:val="uk-UA" w:eastAsia="uk-UA"/>
              </w:rPr>
              <w:t>27. Засідання Координаційної ради ВПО вважається правомочним, якщо на ньому присутні не менше ніж половина її загального складу.</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5" w:name="61"/>
            <w:bookmarkEnd w:id="55"/>
            <w:r w:rsidRPr="006A10A0">
              <w:rPr>
                <w:rFonts w:ascii="Times New Roman" w:eastAsia="Times New Roman" w:hAnsi="Times New Roman" w:cs="Times New Roman"/>
                <w:b/>
                <w:color w:val="000000"/>
                <w:sz w:val="28"/>
                <w:szCs w:val="28"/>
                <w:lang w:val="uk-UA" w:eastAsia="uk-UA"/>
              </w:rPr>
              <w:t>28. Рішення Координаційної ради ВПО приймаються більшістю голосів членів, присутніх на засіданні. Якщо при вирішенні питання голоси членів Координаційної ради ВПО розділилися порівну, голос головуючого на засіданні є вирішальним.</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6" w:name="62"/>
            <w:bookmarkEnd w:id="56"/>
            <w:r w:rsidRPr="006A10A0">
              <w:rPr>
                <w:rFonts w:ascii="Times New Roman" w:eastAsia="Times New Roman" w:hAnsi="Times New Roman" w:cs="Times New Roman"/>
                <w:b/>
                <w:color w:val="000000"/>
                <w:sz w:val="28"/>
                <w:szCs w:val="28"/>
                <w:lang w:val="uk-UA" w:eastAsia="uk-UA"/>
              </w:rPr>
              <w:t>29. Рішення Координаційної ради ВПО оформлюються протоколом, який підписують головуючий і секретар.</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7" w:name="63"/>
            <w:bookmarkEnd w:id="57"/>
            <w:r w:rsidRPr="006A10A0">
              <w:rPr>
                <w:rFonts w:ascii="Times New Roman" w:eastAsia="Times New Roman" w:hAnsi="Times New Roman" w:cs="Times New Roman"/>
                <w:b/>
                <w:color w:val="000000"/>
                <w:sz w:val="28"/>
                <w:szCs w:val="28"/>
                <w:lang w:val="uk-UA" w:eastAsia="uk-UA"/>
              </w:rPr>
              <w:t>30. Організаційне та документальне забезпечення роботи Координаційної ради ВПО здійснює Департамент.</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8" w:name="64"/>
            <w:bookmarkEnd w:id="58"/>
            <w:r w:rsidRPr="006A10A0">
              <w:rPr>
                <w:rFonts w:ascii="Times New Roman" w:eastAsia="Times New Roman" w:hAnsi="Times New Roman" w:cs="Times New Roman"/>
                <w:b/>
                <w:color w:val="000000"/>
                <w:sz w:val="28"/>
                <w:szCs w:val="28"/>
                <w:lang w:val="uk-UA" w:eastAsia="uk-UA"/>
              </w:rPr>
              <w:t>31. Засідання Координаційної ради ВПО проводяться відкрито. Для участі в засіданнях Координаційної ради ВПО можуть запрошуватися представники Київської міської ради та виконавчого органу Київської міської ради (Київської міської державної адміністрації), підприємств, установ, організацій незалежно від форм власності, представники громадськості, засобів масової інформації та інші особи, які не є членами Координаційної ради ВПО.</w:t>
            </w:r>
          </w:p>
          <w:p w:rsidR="006A10A0" w:rsidRPr="006A10A0" w:rsidRDefault="006A10A0" w:rsidP="006A10A0">
            <w:pPr>
              <w:spacing w:before="100" w:beforeAutospacing="1" w:after="100" w:afterAutospacing="1" w:line="240" w:lineRule="auto"/>
              <w:ind w:firstLine="567"/>
              <w:jc w:val="both"/>
              <w:rPr>
                <w:rFonts w:ascii="Times New Roman" w:eastAsia="Times New Roman" w:hAnsi="Times New Roman" w:cs="Times New Roman"/>
                <w:b/>
                <w:color w:val="000000"/>
                <w:sz w:val="28"/>
                <w:szCs w:val="28"/>
                <w:lang w:val="uk-UA" w:eastAsia="uk-UA"/>
              </w:rPr>
            </w:pPr>
            <w:bookmarkStart w:id="59" w:name="65"/>
            <w:bookmarkEnd w:id="59"/>
            <w:r w:rsidRPr="006A10A0">
              <w:rPr>
                <w:rFonts w:ascii="Times New Roman" w:eastAsia="Times New Roman" w:hAnsi="Times New Roman" w:cs="Times New Roman"/>
                <w:b/>
                <w:color w:val="000000"/>
                <w:sz w:val="28"/>
                <w:szCs w:val="28"/>
                <w:lang w:val="uk-UA" w:eastAsia="uk-UA"/>
              </w:rPr>
              <w:t xml:space="preserve">32. Рішення Координаційної ради ВПО, ухвалені в межах її компетенції, є рекомендаційними для розгляду та врахування в роботі Київської міської ради та виконавчого органу </w:t>
            </w:r>
            <w:r w:rsidRPr="006A10A0">
              <w:rPr>
                <w:rFonts w:ascii="Times New Roman" w:eastAsia="Times New Roman" w:hAnsi="Times New Roman" w:cs="Times New Roman"/>
                <w:b/>
                <w:color w:val="000000"/>
                <w:sz w:val="28"/>
                <w:szCs w:val="28"/>
                <w:lang w:val="uk-UA" w:eastAsia="uk-UA"/>
              </w:rPr>
              <w:lastRenderedPageBreak/>
              <w:t>Київської міської ради (Київської міської державної адміністрації).</w:t>
            </w:r>
          </w:p>
          <w:p w:rsidR="006A10A0" w:rsidRPr="006A10A0" w:rsidRDefault="006A10A0" w:rsidP="006A10A0">
            <w:pPr>
              <w:tabs>
                <w:tab w:val="left" w:pos="1134"/>
              </w:tabs>
              <w:spacing w:after="0" w:line="240" w:lineRule="auto"/>
              <w:jc w:val="both"/>
              <w:rPr>
                <w:rFonts w:ascii="Times New Roman" w:hAnsi="Times New Roman" w:cs="Times New Roman"/>
                <w:b/>
                <w:sz w:val="28"/>
                <w:szCs w:val="28"/>
                <w:lang w:val="uk-UA"/>
              </w:rPr>
            </w:pPr>
            <w:bookmarkStart w:id="60" w:name="66"/>
            <w:bookmarkEnd w:id="60"/>
            <w:r w:rsidRPr="006A10A0">
              <w:rPr>
                <w:rFonts w:ascii="Times New Roman" w:eastAsia="Times New Roman" w:hAnsi="Times New Roman" w:cs="Times New Roman"/>
                <w:b/>
                <w:color w:val="000000"/>
                <w:sz w:val="28"/>
                <w:szCs w:val="28"/>
                <w:lang w:val="uk-UA" w:eastAsia="uk-UA"/>
              </w:rPr>
              <w:t>33. План роботи Координаційної ради ВПО на поточний рік і звіт про виконання Координаційною радою ВПО плану роботи за минулий рік заслуховуються на засіданні Київської міської ради в першому кварталі кожного календарного року.</w:t>
            </w:r>
          </w:p>
        </w:tc>
      </w:tr>
      <w:bookmarkEnd w:id="0"/>
    </w:tbl>
    <w:p w:rsidR="000D1F3E" w:rsidRDefault="000D1F3E" w:rsidP="000D1F3E">
      <w:pPr>
        <w:spacing w:after="0" w:line="240" w:lineRule="auto"/>
        <w:rPr>
          <w:lang w:val="uk-UA"/>
        </w:rPr>
      </w:pPr>
    </w:p>
    <w:p w:rsidR="000D1F3E" w:rsidRDefault="000D1F3E" w:rsidP="000D1F3E">
      <w:pPr>
        <w:spacing w:after="0" w:line="240" w:lineRule="auto"/>
        <w:rPr>
          <w:lang w:val="uk-UA"/>
        </w:rPr>
      </w:pPr>
    </w:p>
    <w:p w:rsidR="000D1F3E" w:rsidRDefault="000D1F3E" w:rsidP="000D1F3E">
      <w:pPr>
        <w:spacing w:after="0" w:line="240" w:lineRule="auto"/>
        <w:rPr>
          <w:lang w:val="uk-UA"/>
        </w:rPr>
      </w:pPr>
    </w:p>
    <w:p w:rsidR="000D1F3E" w:rsidRPr="004A1081" w:rsidRDefault="000D1F3E" w:rsidP="000D1F3E">
      <w:pPr>
        <w:spacing w:after="0" w:line="240" w:lineRule="auto"/>
        <w:rPr>
          <w:rFonts w:ascii="Times New Roman" w:hAnsi="Times New Roman" w:cs="Times New Roman"/>
          <w:b/>
          <w:sz w:val="28"/>
          <w:szCs w:val="28"/>
          <w:lang w:val="uk-UA"/>
        </w:rPr>
      </w:pPr>
      <w:r w:rsidRPr="004A1081">
        <w:rPr>
          <w:rFonts w:ascii="Times New Roman" w:hAnsi="Times New Roman" w:cs="Times New Roman"/>
          <w:b/>
          <w:sz w:val="28"/>
          <w:szCs w:val="28"/>
          <w:lang w:val="uk-UA"/>
        </w:rPr>
        <w:t xml:space="preserve">Заступник міського голови – </w:t>
      </w:r>
    </w:p>
    <w:p w:rsidR="00A94716" w:rsidRPr="004A1081" w:rsidRDefault="000D1F3E" w:rsidP="000D1F3E">
      <w:pPr>
        <w:spacing w:after="0" w:line="240" w:lineRule="auto"/>
        <w:rPr>
          <w:rFonts w:ascii="Times New Roman" w:hAnsi="Times New Roman" w:cs="Times New Roman"/>
          <w:b/>
          <w:sz w:val="28"/>
          <w:szCs w:val="28"/>
          <w:lang w:val="uk-UA"/>
        </w:rPr>
      </w:pPr>
      <w:r w:rsidRPr="004A1081">
        <w:rPr>
          <w:rFonts w:ascii="Times New Roman" w:hAnsi="Times New Roman" w:cs="Times New Roman"/>
          <w:b/>
          <w:sz w:val="28"/>
          <w:szCs w:val="28"/>
          <w:lang w:val="uk-UA"/>
        </w:rPr>
        <w:t xml:space="preserve">секретар Київської міської ради                                                         </w:t>
      </w:r>
      <w:r w:rsidR="004A1081" w:rsidRPr="004A1081">
        <w:rPr>
          <w:rFonts w:ascii="Times New Roman" w:hAnsi="Times New Roman" w:cs="Times New Roman"/>
          <w:b/>
          <w:sz w:val="28"/>
          <w:szCs w:val="28"/>
          <w:lang w:val="uk-UA"/>
        </w:rPr>
        <w:tab/>
      </w:r>
      <w:r w:rsidR="004A1081" w:rsidRPr="004A1081">
        <w:rPr>
          <w:rFonts w:ascii="Times New Roman" w:hAnsi="Times New Roman" w:cs="Times New Roman"/>
          <w:b/>
          <w:sz w:val="28"/>
          <w:szCs w:val="28"/>
          <w:lang w:val="uk-UA"/>
        </w:rPr>
        <w:tab/>
      </w:r>
      <w:r w:rsidR="004A1081" w:rsidRPr="004A1081">
        <w:rPr>
          <w:rFonts w:ascii="Times New Roman" w:hAnsi="Times New Roman" w:cs="Times New Roman"/>
          <w:b/>
          <w:sz w:val="28"/>
          <w:szCs w:val="28"/>
          <w:lang w:val="uk-UA"/>
        </w:rPr>
        <w:tab/>
      </w:r>
      <w:r w:rsidR="004A1081" w:rsidRPr="004A1081">
        <w:rPr>
          <w:rFonts w:ascii="Times New Roman" w:hAnsi="Times New Roman" w:cs="Times New Roman"/>
          <w:b/>
          <w:sz w:val="28"/>
          <w:szCs w:val="28"/>
          <w:lang w:val="uk-UA"/>
        </w:rPr>
        <w:tab/>
      </w:r>
      <w:r w:rsidR="004A1081" w:rsidRPr="004A1081">
        <w:rPr>
          <w:rFonts w:ascii="Times New Roman" w:hAnsi="Times New Roman" w:cs="Times New Roman"/>
          <w:b/>
          <w:sz w:val="28"/>
          <w:szCs w:val="28"/>
          <w:lang w:val="uk-UA"/>
        </w:rPr>
        <w:tab/>
      </w:r>
      <w:r w:rsidRPr="004A1081">
        <w:rPr>
          <w:rFonts w:ascii="Times New Roman" w:hAnsi="Times New Roman" w:cs="Times New Roman"/>
          <w:b/>
          <w:sz w:val="28"/>
          <w:szCs w:val="28"/>
          <w:lang w:val="uk-UA"/>
        </w:rPr>
        <w:t>Володимир БОНДАРЕНКО</w:t>
      </w:r>
    </w:p>
    <w:sectPr w:rsidR="00A94716" w:rsidRPr="004A1081" w:rsidSect="00390DAF">
      <w:pgSz w:w="16838" w:h="11906" w:orient="landscape"/>
      <w:pgMar w:top="568" w:right="850" w:bottom="0" w:left="850" w:header="708" w:footer="3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416" w:rsidRDefault="00FB3416" w:rsidP="00986EDB">
      <w:pPr>
        <w:spacing w:after="0" w:line="240" w:lineRule="auto"/>
      </w:pPr>
      <w:r>
        <w:separator/>
      </w:r>
    </w:p>
  </w:endnote>
  <w:endnote w:type="continuationSeparator" w:id="0">
    <w:p w:rsidR="00FB3416" w:rsidRDefault="00FB3416" w:rsidP="0098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416" w:rsidRDefault="00FB3416" w:rsidP="00986EDB">
      <w:pPr>
        <w:spacing w:after="0" w:line="240" w:lineRule="auto"/>
      </w:pPr>
      <w:r>
        <w:separator/>
      </w:r>
    </w:p>
  </w:footnote>
  <w:footnote w:type="continuationSeparator" w:id="0">
    <w:p w:rsidR="00FB3416" w:rsidRDefault="00FB3416" w:rsidP="00986E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52122"/>
    <w:multiLevelType w:val="multilevel"/>
    <w:tmpl w:val="225A54B4"/>
    <w:lvl w:ilvl="0">
      <w:start w:val="1"/>
      <w:numFmt w:val="decimal"/>
      <w:lvlText w:val="%1."/>
      <w:lvlJc w:val="left"/>
      <w:pPr>
        <w:ind w:left="502" w:hanging="360"/>
      </w:pPr>
      <w:rPr>
        <w:rFonts w:ascii="Times New Roman" w:eastAsiaTheme="majorEastAsia" w:hAnsi="Times New Roman" w:cs="Times New Roman"/>
      </w:rPr>
    </w:lvl>
    <w:lvl w:ilvl="1">
      <w:start w:val="1"/>
      <w:numFmt w:val="decimal"/>
      <w:isLgl/>
      <w:lvlText w:val="%1.%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98"/>
    <w:rsid w:val="0000309F"/>
    <w:rsid w:val="00096A39"/>
    <w:rsid w:val="000D1F3E"/>
    <w:rsid w:val="001E6A13"/>
    <w:rsid w:val="001F587B"/>
    <w:rsid w:val="00390DAF"/>
    <w:rsid w:val="00450418"/>
    <w:rsid w:val="00456388"/>
    <w:rsid w:val="00465D10"/>
    <w:rsid w:val="004A1081"/>
    <w:rsid w:val="004B7811"/>
    <w:rsid w:val="006A10A0"/>
    <w:rsid w:val="006B037C"/>
    <w:rsid w:val="0078597E"/>
    <w:rsid w:val="007C52AE"/>
    <w:rsid w:val="00807B37"/>
    <w:rsid w:val="008B2398"/>
    <w:rsid w:val="00986EDB"/>
    <w:rsid w:val="009F4F98"/>
    <w:rsid w:val="00A3431B"/>
    <w:rsid w:val="00A47A47"/>
    <w:rsid w:val="00B347CD"/>
    <w:rsid w:val="00B56929"/>
    <w:rsid w:val="00BA591C"/>
    <w:rsid w:val="00C723AE"/>
    <w:rsid w:val="00D3461F"/>
    <w:rsid w:val="00D61495"/>
    <w:rsid w:val="00E63BA6"/>
    <w:rsid w:val="00E8602B"/>
    <w:rsid w:val="00E87381"/>
    <w:rsid w:val="00EB11B3"/>
    <w:rsid w:val="00EE284B"/>
    <w:rsid w:val="00F858B1"/>
    <w:rsid w:val="00FB239D"/>
    <w:rsid w:val="00FB3416"/>
    <w:rsid w:val="00FB36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4E3C0"/>
  <w15:chartTrackingRefBased/>
  <w15:docId w15:val="{0651DBC6-3BCB-4B42-AFEC-17BE9177A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4F98"/>
    <w:pPr>
      <w:spacing w:after="200" w:line="276" w:lineRule="auto"/>
    </w:pPr>
    <w:rPr>
      <w:lang w:val="ru-RU"/>
    </w:rPr>
  </w:style>
  <w:style w:type="paragraph" w:styleId="3">
    <w:name w:val="heading 3"/>
    <w:basedOn w:val="a"/>
    <w:next w:val="a"/>
    <w:link w:val="30"/>
    <w:uiPriority w:val="9"/>
    <w:unhideWhenUsed/>
    <w:qFormat/>
    <w:rsid w:val="006B037C"/>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4F9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6B037C"/>
    <w:rPr>
      <w:rFonts w:asciiTheme="majorHAnsi" w:eastAsiaTheme="majorEastAsia" w:hAnsiTheme="majorHAnsi" w:cstheme="majorBidi"/>
      <w:color w:val="1F3763" w:themeColor="accent1" w:themeShade="7F"/>
      <w:sz w:val="24"/>
      <w:szCs w:val="24"/>
      <w:lang w:val="en-US"/>
    </w:rPr>
  </w:style>
  <w:style w:type="paragraph" w:styleId="a4">
    <w:name w:val="header"/>
    <w:basedOn w:val="a"/>
    <w:link w:val="a5"/>
    <w:uiPriority w:val="99"/>
    <w:unhideWhenUsed/>
    <w:rsid w:val="00986EDB"/>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986EDB"/>
    <w:rPr>
      <w:lang w:val="ru-RU"/>
    </w:rPr>
  </w:style>
  <w:style w:type="paragraph" w:styleId="a6">
    <w:name w:val="footer"/>
    <w:basedOn w:val="a"/>
    <w:link w:val="a7"/>
    <w:uiPriority w:val="99"/>
    <w:unhideWhenUsed/>
    <w:rsid w:val="00986EDB"/>
    <w:pPr>
      <w:tabs>
        <w:tab w:val="center" w:pos="4819"/>
        <w:tab w:val="right" w:pos="9639"/>
      </w:tabs>
      <w:spacing w:after="0" w:line="240" w:lineRule="auto"/>
    </w:pPr>
  </w:style>
  <w:style w:type="character" w:customStyle="1" w:styleId="a7">
    <w:name w:val="Нижній колонтитул Знак"/>
    <w:basedOn w:val="a0"/>
    <w:link w:val="a6"/>
    <w:uiPriority w:val="99"/>
    <w:rsid w:val="00986EDB"/>
    <w:rPr>
      <w:lang w:val="ru-RU"/>
    </w:rPr>
  </w:style>
  <w:style w:type="character" w:customStyle="1" w:styleId="FontStyle11">
    <w:name w:val="Font Style11"/>
    <w:basedOn w:val="a0"/>
    <w:uiPriority w:val="99"/>
    <w:rsid w:val="006A10A0"/>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897C9-84C8-49E0-8290-D5AE9964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12611</Words>
  <Characters>7189</Characters>
  <Application>Microsoft Office Word</Application>
  <DocSecurity>0</DocSecurity>
  <Lines>59</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Chernenko</dc:creator>
  <cp:keywords/>
  <dc:description/>
  <cp:lastModifiedBy>Кузьменко Максим Андрійович</cp:lastModifiedBy>
  <cp:revision>2</cp:revision>
  <dcterms:created xsi:type="dcterms:W3CDTF">2022-12-23T15:30:00Z</dcterms:created>
  <dcterms:modified xsi:type="dcterms:W3CDTF">2022-12-23T15:30:00Z</dcterms:modified>
</cp:coreProperties>
</file>