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43F3" w:rsidRPr="00F37371" w:rsidRDefault="002943F3" w:rsidP="002943F3">
      <w:pPr>
        <w:jc w:val="center"/>
        <w:rPr>
          <w:b/>
          <w:sz w:val="28"/>
          <w:szCs w:val="28"/>
        </w:rPr>
      </w:pPr>
      <w:r>
        <w:rPr>
          <w:b/>
          <w:sz w:val="28"/>
          <w:szCs w:val="28"/>
        </w:rPr>
        <w:t xml:space="preserve">ПОРІВНЯЛЬНА ТАБЛИЦЯ </w:t>
      </w:r>
    </w:p>
    <w:p w:rsidR="002943F3" w:rsidRDefault="002943F3" w:rsidP="002943F3">
      <w:pPr>
        <w:ind w:left="709" w:right="1133"/>
        <w:jc w:val="center"/>
        <w:rPr>
          <w:b/>
          <w:sz w:val="28"/>
          <w:szCs w:val="28"/>
        </w:rPr>
      </w:pPr>
      <w:r w:rsidRPr="002570A4">
        <w:rPr>
          <w:b/>
          <w:sz w:val="28"/>
          <w:szCs w:val="28"/>
        </w:rPr>
        <w:t>до проекту рішення</w:t>
      </w:r>
      <w:r>
        <w:rPr>
          <w:b/>
          <w:sz w:val="28"/>
          <w:szCs w:val="28"/>
        </w:rPr>
        <w:t xml:space="preserve"> </w:t>
      </w:r>
      <w:r w:rsidRPr="00F37371">
        <w:rPr>
          <w:b/>
          <w:sz w:val="28"/>
          <w:szCs w:val="28"/>
        </w:rPr>
        <w:t xml:space="preserve">Київської міської ради </w:t>
      </w:r>
    </w:p>
    <w:p w:rsidR="002943F3" w:rsidRPr="000E3543" w:rsidRDefault="002943F3" w:rsidP="002943F3">
      <w:pPr>
        <w:ind w:left="709" w:right="1133"/>
        <w:jc w:val="center"/>
        <w:rPr>
          <w:b/>
          <w:sz w:val="28"/>
          <w:szCs w:val="28"/>
        </w:rPr>
      </w:pPr>
      <w:r w:rsidRPr="000E3543">
        <w:rPr>
          <w:b/>
          <w:sz w:val="28"/>
          <w:szCs w:val="28"/>
        </w:rPr>
        <w:t xml:space="preserve">«Про ліквідацію постійної комісії Київської міської ради з питань архітектури, </w:t>
      </w:r>
      <w:proofErr w:type="spellStart"/>
      <w:r w:rsidRPr="000E3543">
        <w:rPr>
          <w:b/>
          <w:sz w:val="28"/>
          <w:szCs w:val="28"/>
        </w:rPr>
        <w:t>містопланування</w:t>
      </w:r>
      <w:proofErr w:type="spellEnd"/>
      <w:r w:rsidRPr="000E3543">
        <w:rPr>
          <w:b/>
          <w:sz w:val="28"/>
          <w:szCs w:val="28"/>
        </w:rPr>
        <w:t xml:space="preserve"> та земельних</w:t>
      </w:r>
      <w:r>
        <w:rPr>
          <w:b/>
          <w:sz w:val="28"/>
          <w:szCs w:val="28"/>
        </w:rPr>
        <w:t xml:space="preserve"> відносин </w:t>
      </w:r>
      <w:r w:rsidRPr="000E3543">
        <w:rPr>
          <w:b/>
          <w:sz w:val="28"/>
          <w:szCs w:val="28"/>
        </w:rPr>
        <w:t xml:space="preserve">а також внесення змін та доповнень до деяких рішень Київської міської ради (щодо належної </w:t>
      </w:r>
    </w:p>
    <w:p w:rsidR="002943F3" w:rsidRDefault="002943F3" w:rsidP="002943F3">
      <w:pPr>
        <w:ind w:left="709" w:right="1133"/>
        <w:jc w:val="center"/>
        <w:rPr>
          <w:b/>
          <w:sz w:val="28"/>
          <w:szCs w:val="28"/>
        </w:rPr>
      </w:pPr>
      <w:r w:rsidRPr="000E3543">
        <w:rPr>
          <w:b/>
          <w:sz w:val="28"/>
          <w:szCs w:val="28"/>
        </w:rPr>
        <w:t>організації роботи Київської міської ради)</w:t>
      </w:r>
    </w:p>
    <w:p w:rsidR="002943F3" w:rsidRDefault="002943F3" w:rsidP="002943F3">
      <w:pPr>
        <w:ind w:left="709" w:right="1133"/>
        <w:jc w:val="center"/>
        <w:rPr>
          <w:b/>
          <w:sz w:val="28"/>
          <w:szCs w:val="28"/>
        </w:rPr>
      </w:pPr>
    </w:p>
    <w:tbl>
      <w:tblPr>
        <w:tblStyle w:val="a3"/>
        <w:tblW w:w="0" w:type="auto"/>
        <w:tblInd w:w="709" w:type="dxa"/>
        <w:tblLook w:val="04A0" w:firstRow="1" w:lastRow="0" w:firstColumn="1" w:lastColumn="0" w:noHBand="0" w:noVBand="1"/>
      </w:tblPr>
      <w:tblGrid>
        <w:gridCol w:w="4460"/>
        <w:gridCol w:w="4460"/>
      </w:tblGrid>
      <w:tr w:rsidR="002943F3" w:rsidTr="002943F3">
        <w:tc>
          <w:tcPr>
            <w:tcW w:w="4460" w:type="dxa"/>
            <w:shd w:val="clear" w:color="auto" w:fill="auto"/>
          </w:tcPr>
          <w:p w:rsidR="002943F3" w:rsidRPr="00845D27" w:rsidRDefault="002943F3" w:rsidP="002943F3">
            <w:pPr>
              <w:jc w:val="center"/>
              <w:rPr>
                <w:b/>
                <w:sz w:val="28"/>
                <w:szCs w:val="28"/>
              </w:rPr>
            </w:pPr>
            <w:r>
              <w:rPr>
                <w:b/>
                <w:sz w:val="28"/>
                <w:szCs w:val="28"/>
              </w:rPr>
              <w:t>Чинна</w:t>
            </w:r>
            <w:r w:rsidRPr="00845D27">
              <w:rPr>
                <w:b/>
                <w:sz w:val="28"/>
                <w:szCs w:val="28"/>
              </w:rPr>
              <w:t xml:space="preserve"> редакція </w:t>
            </w:r>
          </w:p>
        </w:tc>
        <w:tc>
          <w:tcPr>
            <w:tcW w:w="4460" w:type="dxa"/>
            <w:shd w:val="clear" w:color="auto" w:fill="auto"/>
          </w:tcPr>
          <w:p w:rsidR="002943F3" w:rsidRPr="00845D27" w:rsidRDefault="002943F3" w:rsidP="002943F3">
            <w:pPr>
              <w:jc w:val="center"/>
              <w:rPr>
                <w:b/>
                <w:sz w:val="28"/>
                <w:szCs w:val="28"/>
              </w:rPr>
            </w:pPr>
            <w:r w:rsidRPr="00845D27">
              <w:rPr>
                <w:b/>
                <w:sz w:val="28"/>
                <w:szCs w:val="28"/>
              </w:rPr>
              <w:t>Запропонована редакція</w:t>
            </w:r>
          </w:p>
        </w:tc>
      </w:tr>
      <w:tr w:rsidR="002943F3" w:rsidTr="00441607">
        <w:tc>
          <w:tcPr>
            <w:tcW w:w="8920" w:type="dxa"/>
            <w:gridSpan w:val="2"/>
            <w:shd w:val="clear" w:color="auto" w:fill="auto"/>
          </w:tcPr>
          <w:p w:rsidR="002943F3" w:rsidRDefault="002943F3" w:rsidP="002943F3">
            <w:pPr>
              <w:ind w:right="-112"/>
              <w:jc w:val="center"/>
              <w:rPr>
                <w:b/>
                <w:sz w:val="28"/>
                <w:szCs w:val="28"/>
              </w:rPr>
            </w:pPr>
            <w:r w:rsidRPr="000E3543">
              <w:rPr>
                <w:b/>
                <w:sz w:val="28"/>
                <w:szCs w:val="28"/>
              </w:rPr>
              <w:t>Регламент Київської міської ради, затвердженого рішенням Київської міської ради від 04.11.2021 № 3135/3176</w:t>
            </w:r>
          </w:p>
        </w:tc>
      </w:tr>
      <w:tr w:rsidR="002943F3" w:rsidTr="002943F3">
        <w:tc>
          <w:tcPr>
            <w:tcW w:w="4460" w:type="dxa"/>
          </w:tcPr>
          <w:p w:rsidR="002943F3" w:rsidRPr="002943F3" w:rsidRDefault="002943F3" w:rsidP="002943F3">
            <w:pPr>
              <w:ind w:right="-34"/>
              <w:jc w:val="both"/>
              <w:rPr>
                <w:b/>
                <w:sz w:val="28"/>
                <w:szCs w:val="28"/>
              </w:rPr>
            </w:pPr>
            <w:r w:rsidRPr="002943F3">
              <w:rPr>
                <w:b/>
                <w:sz w:val="28"/>
                <w:szCs w:val="28"/>
              </w:rPr>
              <w:t>Стаття 6. Постійні комісії Київради</w:t>
            </w:r>
          </w:p>
          <w:p w:rsidR="002943F3" w:rsidRPr="002943F3" w:rsidRDefault="002943F3" w:rsidP="002943F3">
            <w:pPr>
              <w:ind w:right="-34"/>
              <w:jc w:val="both"/>
              <w:rPr>
                <w:sz w:val="28"/>
                <w:szCs w:val="28"/>
              </w:rPr>
            </w:pPr>
            <w:r w:rsidRPr="002943F3">
              <w:rPr>
                <w:sz w:val="28"/>
                <w:szCs w:val="28"/>
              </w:rPr>
              <w:t>……</w:t>
            </w:r>
          </w:p>
          <w:p w:rsidR="002943F3" w:rsidRPr="002943F3" w:rsidRDefault="002943F3" w:rsidP="002943F3">
            <w:pPr>
              <w:ind w:right="-34"/>
              <w:jc w:val="both"/>
              <w:rPr>
                <w:sz w:val="28"/>
                <w:szCs w:val="28"/>
              </w:rPr>
            </w:pPr>
            <w:r w:rsidRPr="002943F3">
              <w:rPr>
                <w:sz w:val="28"/>
                <w:szCs w:val="28"/>
              </w:rPr>
              <w:t>2. Постійні комісії Київради обираються Київрадою на строк її повноважень у складі голови, заступника/заступниці (першого(-</w:t>
            </w:r>
            <w:proofErr w:type="spellStart"/>
            <w:r w:rsidRPr="00AB6EA2">
              <w:rPr>
                <w:b/>
                <w:sz w:val="28"/>
                <w:szCs w:val="28"/>
              </w:rPr>
              <w:t>их</w:t>
            </w:r>
            <w:proofErr w:type="spellEnd"/>
            <w:r w:rsidRPr="00AB6EA2">
              <w:rPr>
                <w:b/>
                <w:sz w:val="28"/>
                <w:szCs w:val="28"/>
              </w:rPr>
              <w:t>)</w:t>
            </w:r>
            <w:r w:rsidRPr="002943F3">
              <w:rPr>
                <w:sz w:val="28"/>
                <w:szCs w:val="28"/>
              </w:rPr>
              <w:t xml:space="preserve"> заступника</w:t>
            </w:r>
            <w:r w:rsidRPr="00AB6EA2">
              <w:rPr>
                <w:b/>
                <w:sz w:val="28"/>
                <w:szCs w:val="28"/>
              </w:rPr>
              <w:t>(-</w:t>
            </w:r>
            <w:proofErr w:type="spellStart"/>
            <w:r w:rsidRPr="00AB6EA2">
              <w:rPr>
                <w:b/>
                <w:sz w:val="28"/>
                <w:szCs w:val="28"/>
              </w:rPr>
              <w:t>ів</w:t>
            </w:r>
            <w:proofErr w:type="spellEnd"/>
            <w:r w:rsidRPr="00AB6EA2">
              <w:rPr>
                <w:b/>
                <w:sz w:val="28"/>
                <w:szCs w:val="28"/>
              </w:rPr>
              <w:t>)</w:t>
            </w:r>
            <w:r w:rsidRPr="002943F3">
              <w:rPr>
                <w:sz w:val="28"/>
                <w:szCs w:val="28"/>
              </w:rPr>
              <w:t xml:space="preserve"> / першої</w:t>
            </w:r>
            <w:r w:rsidRPr="00AB6EA2">
              <w:rPr>
                <w:b/>
                <w:sz w:val="28"/>
                <w:szCs w:val="28"/>
              </w:rPr>
              <w:t>(-</w:t>
            </w:r>
            <w:proofErr w:type="spellStart"/>
            <w:r w:rsidRPr="00AB6EA2">
              <w:rPr>
                <w:b/>
                <w:sz w:val="28"/>
                <w:szCs w:val="28"/>
              </w:rPr>
              <w:t>их</w:t>
            </w:r>
            <w:proofErr w:type="spellEnd"/>
            <w:r w:rsidRPr="00AB6EA2">
              <w:rPr>
                <w:b/>
                <w:sz w:val="28"/>
                <w:szCs w:val="28"/>
              </w:rPr>
              <w:t>)</w:t>
            </w:r>
            <w:r w:rsidRPr="002943F3">
              <w:rPr>
                <w:sz w:val="28"/>
                <w:szCs w:val="28"/>
              </w:rPr>
              <w:t xml:space="preserve"> заступниці</w:t>
            </w:r>
            <w:r w:rsidRPr="00AB6EA2">
              <w:rPr>
                <w:b/>
                <w:sz w:val="28"/>
                <w:szCs w:val="28"/>
              </w:rPr>
              <w:t>(-ь)</w:t>
            </w:r>
            <w:r w:rsidRPr="002943F3">
              <w:rPr>
                <w:sz w:val="28"/>
                <w:szCs w:val="28"/>
              </w:rPr>
              <w:t>, заступника</w:t>
            </w:r>
            <w:r w:rsidRPr="00AB6EA2">
              <w:rPr>
                <w:b/>
                <w:sz w:val="28"/>
                <w:szCs w:val="28"/>
              </w:rPr>
              <w:t>(-</w:t>
            </w:r>
            <w:proofErr w:type="spellStart"/>
            <w:r w:rsidRPr="00AB6EA2">
              <w:rPr>
                <w:b/>
                <w:sz w:val="28"/>
                <w:szCs w:val="28"/>
              </w:rPr>
              <w:t>ів</w:t>
            </w:r>
            <w:proofErr w:type="spellEnd"/>
            <w:r w:rsidRPr="00AB6EA2">
              <w:rPr>
                <w:b/>
                <w:sz w:val="28"/>
                <w:szCs w:val="28"/>
              </w:rPr>
              <w:t>)</w:t>
            </w:r>
            <w:r w:rsidRPr="002943F3">
              <w:rPr>
                <w:sz w:val="28"/>
                <w:szCs w:val="28"/>
              </w:rPr>
              <w:t xml:space="preserve"> / заступниці</w:t>
            </w:r>
            <w:r w:rsidRPr="00AB6EA2">
              <w:rPr>
                <w:b/>
                <w:sz w:val="28"/>
                <w:szCs w:val="28"/>
              </w:rPr>
              <w:t xml:space="preserve">(-ь)), </w:t>
            </w:r>
            <w:r w:rsidRPr="002943F3">
              <w:rPr>
                <w:sz w:val="28"/>
                <w:szCs w:val="28"/>
              </w:rPr>
              <w:t>секретаря та членів/членкинь комісії. Всі інші питання структури комісії вирішуються відповідною постійною комісією.</w:t>
            </w:r>
          </w:p>
          <w:p w:rsidR="002943F3" w:rsidRPr="002943F3" w:rsidRDefault="002943F3" w:rsidP="002943F3">
            <w:pPr>
              <w:ind w:right="-34"/>
              <w:jc w:val="both"/>
              <w:rPr>
                <w:sz w:val="28"/>
                <w:szCs w:val="28"/>
              </w:rPr>
            </w:pPr>
            <w:r w:rsidRPr="002943F3">
              <w:rPr>
                <w:sz w:val="28"/>
                <w:szCs w:val="28"/>
              </w:rPr>
              <w:t>….</w:t>
            </w:r>
          </w:p>
          <w:p w:rsidR="002943F3" w:rsidRPr="002943F3" w:rsidRDefault="002943F3" w:rsidP="002943F3">
            <w:pPr>
              <w:ind w:right="-34"/>
              <w:jc w:val="both"/>
              <w:rPr>
                <w:sz w:val="28"/>
                <w:szCs w:val="28"/>
              </w:rPr>
            </w:pPr>
            <w:r w:rsidRPr="002943F3">
              <w:rPr>
                <w:sz w:val="28"/>
                <w:szCs w:val="28"/>
              </w:rPr>
              <w:t>8. Організація роботи постійної комісії Київради покладається на голову постійної комісії Київради.</w:t>
            </w:r>
          </w:p>
          <w:p w:rsidR="002943F3" w:rsidRPr="002943F3" w:rsidRDefault="002943F3" w:rsidP="002943F3">
            <w:pPr>
              <w:ind w:right="-34"/>
              <w:jc w:val="both"/>
              <w:rPr>
                <w:sz w:val="28"/>
                <w:szCs w:val="28"/>
              </w:rPr>
            </w:pPr>
          </w:p>
          <w:p w:rsidR="002943F3" w:rsidRPr="00AB6EA2" w:rsidRDefault="002943F3" w:rsidP="002943F3">
            <w:pPr>
              <w:ind w:right="-34"/>
              <w:jc w:val="both"/>
              <w:rPr>
                <w:b/>
                <w:strike/>
                <w:sz w:val="28"/>
                <w:szCs w:val="28"/>
              </w:rPr>
            </w:pPr>
            <w:r w:rsidRPr="00AB6EA2">
              <w:rPr>
                <w:b/>
                <w:strike/>
                <w:sz w:val="28"/>
                <w:szCs w:val="28"/>
              </w:rPr>
              <w:t>У разі наявності у складі постійної комісії Київради більше, ніж одного / однієї першого заступника / першої заступниці та/або заступника/заступниці голови постійної комісії Київради, постійна комісія Київради окремим рішенням визначає, хто з указаних осіб здійснює функції голови постійної комісії Київради в разі його відсутності або неможливості виконання ним своїх повноважень з інших причин.</w:t>
            </w:r>
          </w:p>
        </w:tc>
        <w:tc>
          <w:tcPr>
            <w:tcW w:w="4460" w:type="dxa"/>
          </w:tcPr>
          <w:p w:rsidR="00AB6EA2" w:rsidRPr="000D4E1D" w:rsidRDefault="00AB6EA2" w:rsidP="00AB6EA2">
            <w:pPr>
              <w:jc w:val="both"/>
              <w:rPr>
                <w:rFonts w:eastAsia="Calibri"/>
                <w:b/>
                <w:color w:val="000000"/>
                <w:sz w:val="28"/>
                <w:szCs w:val="28"/>
                <w:lang w:eastAsia="en-US"/>
              </w:rPr>
            </w:pPr>
            <w:r w:rsidRPr="000D4E1D">
              <w:rPr>
                <w:rFonts w:eastAsia="Calibri"/>
                <w:b/>
                <w:color w:val="000000"/>
                <w:sz w:val="28"/>
                <w:szCs w:val="28"/>
                <w:lang w:eastAsia="en-US"/>
              </w:rPr>
              <w:t>Стаття 6. Постійні комісії Київради</w:t>
            </w:r>
          </w:p>
          <w:p w:rsidR="00AB6EA2" w:rsidRDefault="00AB6EA2" w:rsidP="00AB6EA2">
            <w:pPr>
              <w:jc w:val="both"/>
              <w:rPr>
                <w:rFonts w:eastAsia="Calibri"/>
                <w:color w:val="000000"/>
                <w:sz w:val="28"/>
                <w:szCs w:val="28"/>
                <w:lang w:eastAsia="en-US"/>
              </w:rPr>
            </w:pPr>
            <w:r>
              <w:rPr>
                <w:rFonts w:eastAsia="Calibri"/>
                <w:color w:val="000000"/>
                <w:sz w:val="28"/>
                <w:szCs w:val="28"/>
                <w:lang w:eastAsia="en-US"/>
              </w:rPr>
              <w:t>……</w:t>
            </w:r>
          </w:p>
          <w:p w:rsidR="00AB6EA2" w:rsidRDefault="00AB6EA2" w:rsidP="00AB6EA2">
            <w:pPr>
              <w:jc w:val="both"/>
              <w:rPr>
                <w:rFonts w:eastAsia="Calibri"/>
                <w:color w:val="000000"/>
                <w:sz w:val="28"/>
                <w:szCs w:val="28"/>
                <w:lang w:eastAsia="en-US"/>
              </w:rPr>
            </w:pPr>
            <w:r w:rsidRPr="000E3543">
              <w:rPr>
                <w:rFonts w:eastAsia="Calibri"/>
                <w:color w:val="000000"/>
                <w:sz w:val="28"/>
                <w:szCs w:val="28"/>
                <w:lang w:eastAsia="en-US"/>
              </w:rPr>
              <w:t xml:space="preserve">2. Постійні комісії Київради обираються Київрадою на строк її повноважень у складі голови, </w:t>
            </w:r>
            <w:r w:rsidRPr="000E3543">
              <w:rPr>
                <w:rFonts w:eastAsia="Calibri"/>
                <w:b/>
                <w:color w:val="000000"/>
                <w:sz w:val="28"/>
                <w:szCs w:val="28"/>
                <w:lang w:eastAsia="en-US"/>
              </w:rPr>
              <w:t>одного першого</w:t>
            </w:r>
            <w:r w:rsidRPr="000E3543">
              <w:rPr>
                <w:rFonts w:eastAsia="Calibri"/>
                <w:color w:val="000000"/>
                <w:sz w:val="28"/>
                <w:szCs w:val="28"/>
                <w:lang w:eastAsia="en-US"/>
              </w:rPr>
              <w:t xml:space="preserve"> заступника/першої заступниці, одного заступника/заступниці, секретаря та членів/членкинь комісії. Всі інші питання структури комісії вирішуються відповідною постійною комісією.</w:t>
            </w:r>
          </w:p>
          <w:p w:rsidR="00AB6EA2" w:rsidRDefault="00AB6EA2" w:rsidP="00AB6EA2">
            <w:pPr>
              <w:jc w:val="both"/>
              <w:rPr>
                <w:rFonts w:eastAsia="Calibri"/>
                <w:color w:val="000000"/>
                <w:sz w:val="28"/>
                <w:szCs w:val="28"/>
                <w:lang w:eastAsia="en-US"/>
              </w:rPr>
            </w:pPr>
          </w:p>
          <w:p w:rsidR="00AB6EA2" w:rsidRDefault="00AB6EA2" w:rsidP="00AB6EA2">
            <w:pPr>
              <w:jc w:val="both"/>
              <w:rPr>
                <w:rFonts w:eastAsia="Calibri"/>
                <w:color w:val="000000"/>
                <w:sz w:val="28"/>
                <w:szCs w:val="28"/>
                <w:lang w:eastAsia="en-US"/>
              </w:rPr>
            </w:pPr>
            <w:r>
              <w:rPr>
                <w:rFonts w:eastAsia="Calibri"/>
                <w:color w:val="000000"/>
                <w:sz w:val="28"/>
                <w:szCs w:val="28"/>
                <w:lang w:eastAsia="en-US"/>
              </w:rPr>
              <w:t>…….</w:t>
            </w:r>
          </w:p>
          <w:p w:rsidR="00AB6EA2" w:rsidRDefault="00AB6EA2" w:rsidP="00AB6EA2">
            <w:pPr>
              <w:jc w:val="both"/>
              <w:rPr>
                <w:sz w:val="28"/>
                <w:szCs w:val="28"/>
              </w:rPr>
            </w:pPr>
            <w:r w:rsidRPr="000E3543">
              <w:rPr>
                <w:sz w:val="28"/>
                <w:szCs w:val="28"/>
              </w:rPr>
              <w:t>8. Організація роботи постійної комісії Київради покладається на голову постійної комісії Київради.</w:t>
            </w:r>
          </w:p>
          <w:p w:rsidR="00AB6EA2" w:rsidRPr="00AB6EA2" w:rsidRDefault="00AB6EA2" w:rsidP="00AB6EA2">
            <w:pPr>
              <w:rPr>
                <w:b/>
                <w:sz w:val="28"/>
                <w:szCs w:val="28"/>
              </w:rPr>
            </w:pPr>
          </w:p>
          <w:p w:rsidR="00AB6EA2" w:rsidRPr="00AB6EA2" w:rsidRDefault="00AB6EA2" w:rsidP="00AB6EA2">
            <w:pPr>
              <w:jc w:val="both"/>
              <w:rPr>
                <w:rFonts w:eastAsia="Calibri"/>
                <w:b/>
                <w:color w:val="000000"/>
                <w:sz w:val="28"/>
                <w:szCs w:val="28"/>
                <w:lang w:eastAsia="en-US"/>
              </w:rPr>
            </w:pPr>
            <w:r w:rsidRPr="00AB6EA2">
              <w:rPr>
                <w:rFonts w:eastAsia="Calibri"/>
                <w:b/>
                <w:color w:val="000000"/>
                <w:sz w:val="28"/>
                <w:szCs w:val="28"/>
                <w:lang w:eastAsia="en-US"/>
              </w:rPr>
              <w:t>абзац одинадцятий частини восьмої статті 6 виключ</w:t>
            </w:r>
            <w:r w:rsidR="000D4E1D">
              <w:rPr>
                <w:rFonts w:eastAsia="Calibri"/>
                <w:b/>
                <w:color w:val="000000"/>
                <w:sz w:val="28"/>
                <w:szCs w:val="28"/>
                <w:lang w:eastAsia="en-US"/>
              </w:rPr>
              <w:t>ити</w:t>
            </w:r>
          </w:p>
          <w:p w:rsidR="002943F3" w:rsidRPr="002943F3" w:rsidRDefault="002943F3" w:rsidP="002943F3">
            <w:pPr>
              <w:ind w:right="-34"/>
              <w:jc w:val="both"/>
              <w:rPr>
                <w:sz w:val="28"/>
                <w:szCs w:val="28"/>
              </w:rPr>
            </w:pPr>
          </w:p>
        </w:tc>
      </w:tr>
      <w:tr w:rsidR="002943F3" w:rsidTr="00305D7F">
        <w:tc>
          <w:tcPr>
            <w:tcW w:w="8920" w:type="dxa"/>
            <w:gridSpan w:val="2"/>
          </w:tcPr>
          <w:p w:rsidR="002943F3" w:rsidRPr="002943F3" w:rsidRDefault="002943F3" w:rsidP="002943F3">
            <w:pPr>
              <w:ind w:right="-112"/>
              <w:jc w:val="center"/>
              <w:rPr>
                <w:b/>
                <w:sz w:val="28"/>
                <w:szCs w:val="28"/>
              </w:rPr>
            </w:pPr>
            <w:r w:rsidRPr="002943F3">
              <w:rPr>
                <w:b/>
                <w:sz w:val="28"/>
                <w:szCs w:val="28"/>
              </w:rPr>
              <w:lastRenderedPageBreak/>
              <w:t>Положення про постійні комісії Київської міської ради, затвердженого рішенням Київської міської ради від 29.02.2024                   № 7796/7837</w:t>
            </w:r>
          </w:p>
        </w:tc>
      </w:tr>
      <w:tr w:rsidR="002943F3" w:rsidTr="002943F3">
        <w:tc>
          <w:tcPr>
            <w:tcW w:w="4460" w:type="dxa"/>
          </w:tcPr>
          <w:p w:rsidR="002943F3" w:rsidRDefault="002943F3" w:rsidP="002943F3">
            <w:pPr>
              <w:jc w:val="both"/>
              <w:rPr>
                <w:rFonts w:eastAsia="Calibri"/>
                <w:b/>
                <w:color w:val="000000"/>
                <w:sz w:val="28"/>
                <w:szCs w:val="28"/>
                <w:lang w:eastAsia="en-US"/>
              </w:rPr>
            </w:pPr>
            <w:r w:rsidRPr="00041864">
              <w:rPr>
                <w:rFonts w:eastAsia="Calibri"/>
                <w:b/>
                <w:color w:val="000000"/>
                <w:sz w:val="28"/>
                <w:szCs w:val="28"/>
                <w:lang w:eastAsia="en-US"/>
              </w:rPr>
              <w:t>Стаття 2. Склад постійних комісій Київради</w:t>
            </w:r>
          </w:p>
          <w:p w:rsidR="002943F3" w:rsidRPr="00041864" w:rsidRDefault="002943F3" w:rsidP="002943F3">
            <w:pPr>
              <w:jc w:val="both"/>
              <w:rPr>
                <w:rFonts w:eastAsia="Calibri"/>
                <w:b/>
                <w:color w:val="000000"/>
                <w:sz w:val="28"/>
                <w:szCs w:val="28"/>
                <w:lang w:eastAsia="en-US"/>
              </w:rPr>
            </w:pPr>
          </w:p>
          <w:p w:rsidR="002943F3" w:rsidRDefault="002943F3" w:rsidP="002943F3">
            <w:pPr>
              <w:jc w:val="both"/>
              <w:rPr>
                <w:sz w:val="28"/>
                <w:szCs w:val="28"/>
              </w:rPr>
            </w:pPr>
            <w:r w:rsidRPr="00041864">
              <w:rPr>
                <w:sz w:val="28"/>
                <w:szCs w:val="28"/>
              </w:rPr>
              <w:t>1. Постійні комісії Київради обираються Київською міською радою на строк її повноважень у складі голови, заступника/заступниці (першого</w:t>
            </w:r>
            <w:r w:rsidRPr="00041864">
              <w:rPr>
                <w:b/>
                <w:sz w:val="28"/>
                <w:szCs w:val="28"/>
              </w:rPr>
              <w:t>(-</w:t>
            </w:r>
            <w:proofErr w:type="spellStart"/>
            <w:r w:rsidRPr="00041864">
              <w:rPr>
                <w:b/>
                <w:sz w:val="28"/>
                <w:szCs w:val="28"/>
              </w:rPr>
              <w:t>их</w:t>
            </w:r>
            <w:proofErr w:type="spellEnd"/>
            <w:r w:rsidRPr="00041864">
              <w:rPr>
                <w:b/>
                <w:sz w:val="28"/>
                <w:szCs w:val="28"/>
              </w:rPr>
              <w:t>)</w:t>
            </w:r>
            <w:r w:rsidRPr="00041864">
              <w:rPr>
                <w:sz w:val="28"/>
                <w:szCs w:val="28"/>
              </w:rPr>
              <w:t xml:space="preserve"> заступника</w:t>
            </w:r>
            <w:r w:rsidRPr="00041864">
              <w:rPr>
                <w:b/>
                <w:sz w:val="28"/>
                <w:szCs w:val="28"/>
              </w:rPr>
              <w:t>(-</w:t>
            </w:r>
            <w:proofErr w:type="spellStart"/>
            <w:r w:rsidRPr="00041864">
              <w:rPr>
                <w:b/>
                <w:sz w:val="28"/>
                <w:szCs w:val="28"/>
              </w:rPr>
              <w:t>ів</w:t>
            </w:r>
            <w:proofErr w:type="spellEnd"/>
            <w:r w:rsidRPr="00041864">
              <w:rPr>
                <w:b/>
                <w:sz w:val="28"/>
                <w:szCs w:val="28"/>
              </w:rPr>
              <w:t>)</w:t>
            </w:r>
            <w:r w:rsidRPr="00041864">
              <w:rPr>
                <w:sz w:val="28"/>
                <w:szCs w:val="28"/>
              </w:rPr>
              <w:t xml:space="preserve"> / першої</w:t>
            </w:r>
            <w:r w:rsidRPr="00041864">
              <w:rPr>
                <w:b/>
                <w:sz w:val="28"/>
                <w:szCs w:val="28"/>
              </w:rPr>
              <w:t>(-</w:t>
            </w:r>
            <w:proofErr w:type="spellStart"/>
            <w:r w:rsidRPr="00041864">
              <w:rPr>
                <w:b/>
                <w:sz w:val="28"/>
                <w:szCs w:val="28"/>
              </w:rPr>
              <w:t>их</w:t>
            </w:r>
            <w:proofErr w:type="spellEnd"/>
            <w:r w:rsidRPr="00041864">
              <w:rPr>
                <w:b/>
                <w:sz w:val="28"/>
                <w:szCs w:val="28"/>
              </w:rPr>
              <w:t>)</w:t>
            </w:r>
            <w:r w:rsidRPr="00041864">
              <w:rPr>
                <w:sz w:val="28"/>
                <w:szCs w:val="28"/>
              </w:rPr>
              <w:t xml:space="preserve"> заступниці</w:t>
            </w:r>
            <w:r w:rsidRPr="00041864">
              <w:rPr>
                <w:b/>
                <w:sz w:val="28"/>
                <w:szCs w:val="28"/>
              </w:rPr>
              <w:t>(-</w:t>
            </w:r>
            <w:proofErr w:type="spellStart"/>
            <w:r w:rsidRPr="00041864">
              <w:rPr>
                <w:b/>
                <w:sz w:val="28"/>
                <w:szCs w:val="28"/>
              </w:rPr>
              <w:t>иць</w:t>
            </w:r>
            <w:proofErr w:type="spellEnd"/>
            <w:r w:rsidRPr="00041864">
              <w:rPr>
                <w:b/>
                <w:sz w:val="28"/>
                <w:szCs w:val="28"/>
              </w:rPr>
              <w:t>),</w:t>
            </w:r>
            <w:r w:rsidRPr="00041864">
              <w:rPr>
                <w:sz w:val="28"/>
                <w:szCs w:val="28"/>
              </w:rPr>
              <w:t xml:space="preserve"> заступника</w:t>
            </w:r>
            <w:r w:rsidRPr="00041864">
              <w:rPr>
                <w:b/>
                <w:sz w:val="28"/>
                <w:szCs w:val="28"/>
              </w:rPr>
              <w:t>(-</w:t>
            </w:r>
            <w:proofErr w:type="spellStart"/>
            <w:r w:rsidRPr="00041864">
              <w:rPr>
                <w:b/>
                <w:sz w:val="28"/>
                <w:szCs w:val="28"/>
              </w:rPr>
              <w:t>ів</w:t>
            </w:r>
            <w:proofErr w:type="spellEnd"/>
            <w:r w:rsidRPr="00041864">
              <w:rPr>
                <w:b/>
                <w:sz w:val="28"/>
                <w:szCs w:val="28"/>
              </w:rPr>
              <w:t>)</w:t>
            </w:r>
            <w:r w:rsidRPr="00041864">
              <w:rPr>
                <w:sz w:val="28"/>
                <w:szCs w:val="28"/>
              </w:rPr>
              <w:t xml:space="preserve"> / заступниці</w:t>
            </w:r>
            <w:r w:rsidRPr="00041864">
              <w:rPr>
                <w:b/>
                <w:sz w:val="28"/>
                <w:szCs w:val="28"/>
              </w:rPr>
              <w:t>(-</w:t>
            </w:r>
            <w:proofErr w:type="spellStart"/>
            <w:r w:rsidRPr="00041864">
              <w:rPr>
                <w:b/>
                <w:sz w:val="28"/>
                <w:szCs w:val="28"/>
              </w:rPr>
              <w:t>ць</w:t>
            </w:r>
            <w:proofErr w:type="spellEnd"/>
            <w:r w:rsidRPr="00041864">
              <w:rPr>
                <w:b/>
                <w:sz w:val="28"/>
                <w:szCs w:val="28"/>
              </w:rPr>
              <w:t>)),</w:t>
            </w:r>
            <w:r w:rsidRPr="00041864">
              <w:rPr>
                <w:sz w:val="28"/>
                <w:szCs w:val="28"/>
              </w:rPr>
              <w:t xml:space="preserve"> секретаря та членів/членкинь постійної комісії Київради.</w:t>
            </w:r>
          </w:p>
          <w:p w:rsidR="002943F3" w:rsidRDefault="002943F3" w:rsidP="002943F3">
            <w:pPr>
              <w:jc w:val="both"/>
              <w:rPr>
                <w:sz w:val="28"/>
                <w:szCs w:val="28"/>
              </w:rPr>
            </w:pPr>
            <w:r>
              <w:rPr>
                <w:sz w:val="28"/>
                <w:szCs w:val="28"/>
              </w:rPr>
              <w:t>………</w:t>
            </w:r>
          </w:p>
          <w:p w:rsidR="002943F3" w:rsidRDefault="002943F3" w:rsidP="002943F3">
            <w:pPr>
              <w:jc w:val="both"/>
              <w:rPr>
                <w:b/>
                <w:sz w:val="28"/>
                <w:szCs w:val="28"/>
              </w:rPr>
            </w:pPr>
            <w:r w:rsidRPr="00041864">
              <w:rPr>
                <w:b/>
                <w:sz w:val="28"/>
                <w:szCs w:val="28"/>
              </w:rPr>
              <w:t xml:space="preserve">Стаття 10. Постійна комісія Київради з питань архітектури, </w:t>
            </w:r>
            <w:proofErr w:type="spellStart"/>
            <w:r w:rsidRPr="00041864">
              <w:rPr>
                <w:b/>
                <w:sz w:val="28"/>
                <w:szCs w:val="28"/>
              </w:rPr>
              <w:t>містопланування</w:t>
            </w:r>
            <w:proofErr w:type="spellEnd"/>
            <w:r w:rsidRPr="00041864">
              <w:rPr>
                <w:b/>
                <w:sz w:val="28"/>
                <w:szCs w:val="28"/>
              </w:rPr>
              <w:t xml:space="preserve"> та земельних відносин</w:t>
            </w:r>
          </w:p>
          <w:p w:rsidR="002943F3" w:rsidRPr="00041864" w:rsidRDefault="002943F3" w:rsidP="002943F3">
            <w:pPr>
              <w:jc w:val="both"/>
              <w:rPr>
                <w:strike/>
                <w:sz w:val="28"/>
                <w:szCs w:val="28"/>
              </w:rPr>
            </w:pPr>
            <w:r w:rsidRPr="00041864">
              <w:rPr>
                <w:strike/>
                <w:sz w:val="28"/>
                <w:szCs w:val="28"/>
              </w:rPr>
              <w:t xml:space="preserve">1. Функціональна спрямованість постійної комісії Київради з питань архітектури, </w:t>
            </w:r>
            <w:proofErr w:type="spellStart"/>
            <w:r w:rsidRPr="00041864">
              <w:rPr>
                <w:strike/>
                <w:sz w:val="28"/>
                <w:szCs w:val="28"/>
              </w:rPr>
              <w:t>містопланування</w:t>
            </w:r>
            <w:proofErr w:type="spellEnd"/>
            <w:r w:rsidRPr="00041864">
              <w:rPr>
                <w:strike/>
                <w:sz w:val="28"/>
                <w:szCs w:val="28"/>
              </w:rPr>
              <w:t xml:space="preserve"> та земельних відносин полягає у питаннях:</w:t>
            </w:r>
          </w:p>
          <w:p w:rsidR="002943F3" w:rsidRPr="00041864" w:rsidRDefault="002943F3" w:rsidP="002943F3">
            <w:pPr>
              <w:jc w:val="both"/>
              <w:rPr>
                <w:strike/>
                <w:sz w:val="28"/>
                <w:szCs w:val="28"/>
              </w:rPr>
            </w:pPr>
            <w:r w:rsidRPr="00041864">
              <w:rPr>
                <w:strike/>
                <w:sz w:val="28"/>
                <w:szCs w:val="28"/>
              </w:rPr>
              <w:t>1) архітектури та містобудівної діяльності (включаючи питання підготовки та затвердження генерального плану міста, планів зонування територій і детальних планів територій та внесення змін до них, питання впорядкування архітектурно-художнього середовища міста);</w:t>
            </w:r>
          </w:p>
          <w:p w:rsidR="002943F3" w:rsidRPr="00041864" w:rsidRDefault="002943F3" w:rsidP="002943F3">
            <w:pPr>
              <w:jc w:val="both"/>
              <w:rPr>
                <w:strike/>
                <w:sz w:val="28"/>
                <w:szCs w:val="28"/>
              </w:rPr>
            </w:pPr>
            <w:r w:rsidRPr="00041864">
              <w:rPr>
                <w:strike/>
                <w:sz w:val="28"/>
                <w:szCs w:val="28"/>
              </w:rPr>
              <w:t>2) володіння, користування та розпорядження землями територіальної громади міста (в тому числі питання надання, передачі, вилучення та продажу земельних ділянок та прав на них);</w:t>
            </w:r>
          </w:p>
          <w:p w:rsidR="002943F3" w:rsidRPr="00041864" w:rsidRDefault="002943F3" w:rsidP="002943F3">
            <w:pPr>
              <w:jc w:val="both"/>
              <w:rPr>
                <w:strike/>
                <w:sz w:val="28"/>
                <w:szCs w:val="28"/>
              </w:rPr>
            </w:pPr>
            <w:r w:rsidRPr="00041864">
              <w:rPr>
                <w:strike/>
                <w:sz w:val="28"/>
                <w:szCs w:val="28"/>
              </w:rPr>
              <w:t>3) організації землеустрою;</w:t>
            </w:r>
          </w:p>
          <w:p w:rsidR="002943F3" w:rsidRPr="00041864" w:rsidRDefault="002943F3" w:rsidP="002943F3">
            <w:pPr>
              <w:jc w:val="both"/>
              <w:rPr>
                <w:strike/>
                <w:sz w:val="28"/>
                <w:szCs w:val="28"/>
              </w:rPr>
            </w:pPr>
            <w:r w:rsidRPr="00041864">
              <w:rPr>
                <w:strike/>
                <w:sz w:val="28"/>
                <w:szCs w:val="28"/>
              </w:rPr>
              <w:t>4) моніторингу проведення аукціонів з продажу земельних ділянок та прав на них;</w:t>
            </w:r>
          </w:p>
          <w:p w:rsidR="002943F3" w:rsidRPr="00041864" w:rsidRDefault="002943F3" w:rsidP="002943F3">
            <w:pPr>
              <w:jc w:val="both"/>
              <w:rPr>
                <w:strike/>
                <w:sz w:val="28"/>
                <w:szCs w:val="28"/>
              </w:rPr>
            </w:pPr>
            <w:r w:rsidRPr="00041864">
              <w:rPr>
                <w:strike/>
                <w:sz w:val="28"/>
                <w:szCs w:val="28"/>
              </w:rPr>
              <w:lastRenderedPageBreak/>
              <w:t>5) сприяння інвестиційній діяльності у сфері будівництва, архітектури, містобудування та земельних відносин;</w:t>
            </w:r>
          </w:p>
          <w:p w:rsidR="002943F3" w:rsidRPr="00041864" w:rsidRDefault="002943F3" w:rsidP="002943F3">
            <w:pPr>
              <w:jc w:val="both"/>
              <w:rPr>
                <w:strike/>
                <w:sz w:val="28"/>
                <w:szCs w:val="28"/>
              </w:rPr>
            </w:pPr>
            <w:r w:rsidRPr="00041864">
              <w:rPr>
                <w:strike/>
                <w:sz w:val="28"/>
                <w:szCs w:val="28"/>
              </w:rPr>
              <w:t>6) розгляду інвестиційних пропозицій щодо намірів використання території в межах, визначених містобудівною документацією, яка розробляється.</w:t>
            </w:r>
          </w:p>
          <w:p w:rsidR="002943F3" w:rsidRPr="00041864" w:rsidRDefault="002943F3" w:rsidP="002943F3">
            <w:pPr>
              <w:jc w:val="both"/>
              <w:rPr>
                <w:strike/>
                <w:sz w:val="28"/>
                <w:szCs w:val="28"/>
              </w:rPr>
            </w:pPr>
          </w:p>
          <w:p w:rsidR="002943F3" w:rsidRPr="00041864" w:rsidRDefault="002943F3" w:rsidP="002943F3">
            <w:pPr>
              <w:jc w:val="both"/>
              <w:rPr>
                <w:strike/>
                <w:sz w:val="28"/>
                <w:szCs w:val="28"/>
              </w:rPr>
            </w:pPr>
            <w:r w:rsidRPr="00041864">
              <w:rPr>
                <w:strike/>
                <w:sz w:val="28"/>
                <w:szCs w:val="28"/>
              </w:rPr>
              <w:t xml:space="preserve">2. Постійна комісія Київради з питань архітектури, </w:t>
            </w:r>
            <w:proofErr w:type="spellStart"/>
            <w:r w:rsidRPr="00041864">
              <w:rPr>
                <w:strike/>
                <w:sz w:val="28"/>
                <w:szCs w:val="28"/>
              </w:rPr>
              <w:t>містопланування</w:t>
            </w:r>
            <w:proofErr w:type="spellEnd"/>
            <w:r w:rsidRPr="00041864">
              <w:rPr>
                <w:strike/>
                <w:sz w:val="28"/>
                <w:szCs w:val="28"/>
              </w:rPr>
              <w:t xml:space="preserve"> та земельних відносин забезпечує здійснення контрольної функції Київської міської ради за діяльністю:</w:t>
            </w:r>
          </w:p>
          <w:p w:rsidR="002943F3" w:rsidRPr="00041864" w:rsidRDefault="002943F3" w:rsidP="002943F3">
            <w:pPr>
              <w:jc w:val="both"/>
              <w:rPr>
                <w:strike/>
                <w:sz w:val="28"/>
                <w:szCs w:val="28"/>
              </w:rPr>
            </w:pPr>
            <w:r w:rsidRPr="00041864">
              <w:rPr>
                <w:strike/>
                <w:sz w:val="28"/>
                <w:szCs w:val="28"/>
              </w:rPr>
              <w:t>1) Департаменту земельних ресурсів виконавчого органу Київської міської ради (Київської міської державної адміністрації);</w:t>
            </w:r>
          </w:p>
          <w:p w:rsidR="002943F3" w:rsidRPr="00041864" w:rsidRDefault="002943F3" w:rsidP="002943F3">
            <w:pPr>
              <w:jc w:val="both"/>
              <w:rPr>
                <w:strike/>
                <w:sz w:val="28"/>
                <w:szCs w:val="28"/>
              </w:rPr>
            </w:pPr>
            <w:r w:rsidRPr="00041864">
              <w:rPr>
                <w:strike/>
                <w:sz w:val="28"/>
                <w:szCs w:val="28"/>
              </w:rPr>
              <w:t>2) Департаменту містобудування та архітектури виконавчого органу Київської міської ради (Київської міської державної адміністрації);</w:t>
            </w:r>
          </w:p>
          <w:p w:rsidR="002943F3" w:rsidRPr="00041864" w:rsidRDefault="002943F3" w:rsidP="002943F3">
            <w:pPr>
              <w:jc w:val="both"/>
              <w:rPr>
                <w:strike/>
                <w:sz w:val="28"/>
                <w:szCs w:val="28"/>
              </w:rPr>
            </w:pPr>
            <w:r w:rsidRPr="00041864">
              <w:rPr>
                <w:strike/>
                <w:sz w:val="28"/>
                <w:szCs w:val="28"/>
              </w:rPr>
              <w:t>3) Департаменту з питань будівництва та житлового забезпечення виконавчого органу Київської міської ради (Київської міської державної адміністрації);</w:t>
            </w:r>
          </w:p>
          <w:p w:rsidR="002943F3" w:rsidRPr="00041864" w:rsidRDefault="002943F3" w:rsidP="002943F3">
            <w:pPr>
              <w:jc w:val="both"/>
              <w:rPr>
                <w:strike/>
                <w:sz w:val="28"/>
                <w:szCs w:val="28"/>
              </w:rPr>
            </w:pPr>
            <w:r w:rsidRPr="00041864">
              <w:rPr>
                <w:strike/>
                <w:sz w:val="28"/>
                <w:szCs w:val="28"/>
              </w:rPr>
              <w:t>4)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p>
          <w:p w:rsidR="002943F3" w:rsidRPr="00041864" w:rsidRDefault="002943F3" w:rsidP="002943F3">
            <w:pPr>
              <w:jc w:val="both"/>
              <w:rPr>
                <w:strike/>
                <w:sz w:val="28"/>
                <w:szCs w:val="28"/>
              </w:rPr>
            </w:pPr>
            <w:r w:rsidRPr="00041864">
              <w:rPr>
                <w:strike/>
                <w:sz w:val="28"/>
                <w:szCs w:val="28"/>
              </w:rPr>
              <w:t>5) Управління з питань реклами виконавчого органу Київської міської ради (Київської міської державної адміністрації) - з питань, віднесених до функціональної спрямованості;</w:t>
            </w:r>
          </w:p>
          <w:p w:rsidR="002943F3" w:rsidRPr="00041864" w:rsidRDefault="002943F3" w:rsidP="002943F3">
            <w:pPr>
              <w:jc w:val="both"/>
              <w:rPr>
                <w:strike/>
                <w:sz w:val="28"/>
                <w:szCs w:val="28"/>
              </w:rPr>
            </w:pPr>
            <w:r w:rsidRPr="00041864">
              <w:rPr>
                <w:strike/>
                <w:sz w:val="28"/>
                <w:szCs w:val="28"/>
              </w:rPr>
              <w:t>6) районних в місті Києві державних адміністрацій - з питань, віднесених до функціональної спрямованості;</w:t>
            </w:r>
          </w:p>
          <w:p w:rsidR="002943F3" w:rsidRDefault="002943F3" w:rsidP="002943F3">
            <w:pPr>
              <w:jc w:val="both"/>
              <w:rPr>
                <w:strike/>
                <w:sz w:val="28"/>
                <w:szCs w:val="28"/>
              </w:rPr>
            </w:pPr>
            <w:r w:rsidRPr="00041864">
              <w:rPr>
                <w:strike/>
                <w:sz w:val="28"/>
                <w:szCs w:val="28"/>
              </w:rPr>
              <w:lastRenderedPageBreak/>
              <w:t>7) підприємств, установ та організацій комунальної власності територіальної громади міста Києва, підпорядкованих вказаним структурним підрозділам виконавчого органу Київської міської ради - з питань, віднесених до функціональної спрямованості.</w:t>
            </w:r>
          </w:p>
          <w:p w:rsidR="002943F3" w:rsidRDefault="002943F3" w:rsidP="002943F3">
            <w:pPr>
              <w:jc w:val="both"/>
              <w:rPr>
                <w:sz w:val="28"/>
                <w:szCs w:val="28"/>
              </w:rPr>
            </w:pPr>
            <w:r>
              <w:rPr>
                <w:sz w:val="28"/>
                <w:szCs w:val="28"/>
              </w:rPr>
              <w:t>……..</w:t>
            </w:r>
          </w:p>
          <w:p w:rsidR="002943F3" w:rsidRDefault="002943F3" w:rsidP="002943F3">
            <w:pPr>
              <w:jc w:val="both"/>
              <w:rPr>
                <w:sz w:val="28"/>
                <w:szCs w:val="28"/>
              </w:rPr>
            </w:pPr>
          </w:p>
          <w:p w:rsidR="002943F3" w:rsidRPr="00037666" w:rsidRDefault="002943F3" w:rsidP="002943F3">
            <w:pPr>
              <w:jc w:val="both"/>
              <w:rPr>
                <w:b/>
                <w:sz w:val="28"/>
                <w:szCs w:val="28"/>
              </w:rPr>
            </w:pPr>
            <w:r w:rsidRPr="00037666">
              <w:rPr>
                <w:b/>
                <w:sz w:val="28"/>
                <w:szCs w:val="28"/>
              </w:rPr>
              <w:t>Стаття 35. Голова постійної комісії Київради</w:t>
            </w:r>
          </w:p>
          <w:p w:rsidR="002943F3" w:rsidRPr="00037666" w:rsidRDefault="002943F3" w:rsidP="002943F3">
            <w:pPr>
              <w:jc w:val="both"/>
              <w:rPr>
                <w:sz w:val="28"/>
                <w:szCs w:val="28"/>
              </w:rPr>
            </w:pPr>
            <w:r w:rsidRPr="00037666">
              <w:rPr>
                <w:sz w:val="28"/>
                <w:szCs w:val="28"/>
              </w:rPr>
              <w:t>1. Голова постійної комісії Київради:</w:t>
            </w:r>
          </w:p>
          <w:p w:rsidR="002943F3" w:rsidRPr="00037666" w:rsidRDefault="002943F3" w:rsidP="002943F3">
            <w:pPr>
              <w:jc w:val="both"/>
              <w:rPr>
                <w:sz w:val="28"/>
                <w:szCs w:val="28"/>
              </w:rPr>
            </w:pPr>
            <w:r w:rsidRPr="00037666">
              <w:rPr>
                <w:sz w:val="28"/>
                <w:szCs w:val="28"/>
              </w:rPr>
              <w:t xml:space="preserve">1) формує </w:t>
            </w:r>
            <w:proofErr w:type="spellStart"/>
            <w:r w:rsidRPr="00037666">
              <w:rPr>
                <w:sz w:val="28"/>
                <w:szCs w:val="28"/>
              </w:rPr>
              <w:t>проєкт</w:t>
            </w:r>
            <w:proofErr w:type="spellEnd"/>
            <w:r w:rsidRPr="00037666">
              <w:rPr>
                <w:sz w:val="28"/>
                <w:szCs w:val="28"/>
              </w:rPr>
              <w:t xml:space="preserve"> порядку денного засідання постійної комісії Київради;</w:t>
            </w:r>
          </w:p>
          <w:p w:rsidR="002943F3" w:rsidRPr="00037666" w:rsidRDefault="002943F3" w:rsidP="002943F3">
            <w:pPr>
              <w:jc w:val="both"/>
              <w:rPr>
                <w:sz w:val="28"/>
                <w:szCs w:val="28"/>
              </w:rPr>
            </w:pPr>
            <w:r w:rsidRPr="00037666">
              <w:rPr>
                <w:sz w:val="28"/>
                <w:szCs w:val="28"/>
              </w:rPr>
              <w:t>2) організовує роботу постійної комісії Київради;</w:t>
            </w:r>
          </w:p>
          <w:p w:rsidR="002943F3" w:rsidRPr="00037666" w:rsidRDefault="002943F3" w:rsidP="002943F3">
            <w:pPr>
              <w:jc w:val="both"/>
              <w:rPr>
                <w:sz w:val="28"/>
                <w:szCs w:val="28"/>
              </w:rPr>
            </w:pPr>
            <w:r w:rsidRPr="00037666">
              <w:rPr>
                <w:sz w:val="28"/>
                <w:szCs w:val="28"/>
              </w:rPr>
              <w:t xml:space="preserve">3) проводить підготовку, </w:t>
            </w:r>
            <w:proofErr w:type="spellStart"/>
            <w:r w:rsidRPr="00037666">
              <w:rPr>
                <w:sz w:val="28"/>
                <w:szCs w:val="28"/>
              </w:rPr>
              <w:t>скликає</w:t>
            </w:r>
            <w:proofErr w:type="spellEnd"/>
            <w:r w:rsidRPr="00037666">
              <w:rPr>
                <w:sz w:val="28"/>
                <w:szCs w:val="28"/>
              </w:rPr>
              <w:t xml:space="preserve"> і веде засідання постійної комісії Київради;</w:t>
            </w:r>
          </w:p>
          <w:p w:rsidR="002943F3" w:rsidRPr="00037666" w:rsidRDefault="002943F3" w:rsidP="002943F3">
            <w:pPr>
              <w:jc w:val="both"/>
              <w:rPr>
                <w:sz w:val="28"/>
                <w:szCs w:val="28"/>
              </w:rPr>
            </w:pPr>
            <w:r w:rsidRPr="00037666">
              <w:rPr>
                <w:sz w:val="28"/>
                <w:szCs w:val="28"/>
              </w:rPr>
              <w:t>4) дає доручення членам/членкиням постійної комісії Київради;</w:t>
            </w:r>
          </w:p>
          <w:p w:rsidR="002943F3" w:rsidRPr="00037666" w:rsidRDefault="002943F3" w:rsidP="002943F3">
            <w:pPr>
              <w:jc w:val="both"/>
              <w:rPr>
                <w:sz w:val="28"/>
                <w:szCs w:val="28"/>
              </w:rPr>
            </w:pPr>
            <w:r w:rsidRPr="00037666">
              <w:rPr>
                <w:sz w:val="28"/>
                <w:szCs w:val="28"/>
              </w:rPr>
              <w:t>5) вносить пропозиції щодо розподілу обов'язків між головою, першим</w:t>
            </w:r>
            <w:r w:rsidRPr="00037666">
              <w:rPr>
                <w:b/>
                <w:sz w:val="28"/>
                <w:szCs w:val="28"/>
              </w:rPr>
              <w:t>(-</w:t>
            </w:r>
            <w:proofErr w:type="spellStart"/>
            <w:r w:rsidRPr="00037666">
              <w:rPr>
                <w:b/>
                <w:sz w:val="28"/>
                <w:szCs w:val="28"/>
              </w:rPr>
              <w:t>ими</w:t>
            </w:r>
            <w:proofErr w:type="spellEnd"/>
            <w:r w:rsidRPr="00037666">
              <w:rPr>
                <w:b/>
                <w:sz w:val="28"/>
                <w:szCs w:val="28"/>
              </w:rPr>
              <w:t>)</w:t>
            </w:r>
            <w:r w:rsidRPr="00037666">
              <w:rPr>
                <w:sz w:val="28"/>
                <w:szCs w:val="28"/>
              </w:rPr>
              <w:t xml:space="preserve"> заступником</w:t>
            </w:r>
            <w:r w:rsidRPr="00037666">
              <w:rPr>
                <w:b/>
                <w:sz w:val="28"/>
                <w:szCs w:val="28"/>
              </w:rPr>
              <w:t>(-</w:t>
            </w:r>
            <w:proofErr w:type="spellStart"/>
            <w:r w:rsidRPr="00037666">
              <w:rPr>
                <w:b/>
                <w:sz w:val="28"/>
                <w:szCs w:val="28"/>
              </w:rPr>
              <w:t>ами</w:t>
            </w:r>
            <w:proofErr w:type="spellEnd"/>
            <w:r w:rsidRPr="00037666">
              <w:rPr>
                <w:b/>
                <w:sz w:val="28"/>
                <w:szCs w:val="28"/>
              </w:rPr>
              <w:t>)</w:t>
            </w:r>
            <w:r w:rsidRPr="00037666">
              <w:rPr>
                <w:sz w:val="28"/>
                <w:szCs w:val="28"/>
              </w:rPr>
              <w:t xml:space="preserve"> / першою</w:t>
            </w:r>
            <w:r w:rsidRPr="00037666">
              <w:rPr>
                <w:b/>
                <w:sz w:val="28"/>
                <w:szCs w:val="28"/>
              </w:rPr>
              <w:t>(-</w:t>
            </w:r>
            <w:proofErr w:type="spellStart"/>
            <w:r w:rsidRPr="00037666">
              <w:rPr>
                <w:b/>
                <w:sz w:val="28"/>
                <w:szCs w:val="28"/>
              </w:rPr>
              <w:t>ими</w:t>
            </w:r>
            <w:proofErr w:type="spellEnd"/>
            <w:r w:rsidRPr="00037666">
              <w:rPr>
                <w:b/>
                <w:sz w:val="28"/>
                <w:szCs w:val="28"/>
              </w:rPr>
              <w:t>)</w:t>
            </w:r>
            <w:r w:rsidRPr="00037666">
              <w:rPr>
                <w:sz w:val="28"/>
                <w:szCs w:val="28"/>
              </w:rPr>
              <w:t xml:space="preserve"> заступницею</w:t>
            </w:r>
            <w:r w:rsidRPr="00037666">
              <w:rPr>
                <w:b/>
                <w:sz w:val="28"/>
                <w:szCs w:val="28"/>
              </w:rPr>
              <w:t>(-ями)</w:t>
            </w:r>
            <w:r w:rsidRPr="00037666">
              <w:rPr>
                <w:sz w:val="28"/>
                <w:szCs w:val="28"/>
              </w:rPr>
              <w:t xml:space="preserve"> та заступником</w:t>
            </w:r>
            <w:r w:rsidRPr="00037666">
              <w:rPr>
                <w:b/>
                <w:sz w:val="28"/>
                <w:szCs w:val="28"/>
              </w:rPr>
              <w:t>(-</w:t>
            </w:r>
            <w:proofErr w:type="spellStart"/>
            <w:r w:rsidRPr="00037666">
              <w:rPr>
                <w:b/>
                <w:sz w:val="28"/>
                <w:szCs w:val="28"/>
              </w:rPr>
              <w:t>ами</w:t>
            </w:r>
            <w:proofErr w:type="spellEnd"/>
            <w:r w:rsidRPr="00037666">
              <w:rPr>
                <w:b/>
                <w:sz w:val="28"/>
                <w:szCs w:val="28"/>
              </w:rPr>
              <w:t>)</w:t>
            </w:r>
            <w:r w:rsidRPr="00037666">
              <w:rPr>
                <w:sz w:val="28"/>
                <w:szCs w:val="28"/>
              </w:rPr>
              <w:t xml:space="preserve"> / заступницею</w:t>
            </w:r>
            <w:r w:rsidRPr="00037666">
              <w:rPr>
                <w:b/>
                <w:sz w:val="28"/>
                <w:szCs w:val="28"/>
              </w:rPr>
              <w:t>(-ями)</w:t>
            </w:r>
            <w:r w:rsidRPr="00037666">
              <w:rPr>
                <w:sz w:val="28"/>
                <w:szCs w:val="28"/>
              </w:rPr>
              <w:t xml:space="preserve"> голови постійної комісії Київради;</w:t>
            </w:r>
          </w:p>
          <w:p w:rsidR="002943F3" w:rsidRPr="00037666" w:rsidRDefault="002943F3" w:rsidP="002943F3">
            <w:pPr>
              <w:jc w:val="both"/>
              <w:rPr>
                <w:sz w:val="28"/>
                <w:szCs w:val="28"/>
              </w:rPr>
            </w:pPr>
            <w:r w:rsidRPr="00037666">
              <w:rPr>
                <w:sz w:val="28"/>
                <w:szCs w:val="28"/>
              </w:rPr>
              <w:t>6) представляє постійну комісію Київради у відносинах з іншими постійними комісіями Київради, органами державної влади та місцевого самоврядування, підприємствами, установами, організаціями та їх посадовими особами;</w:t>
            </w:r>
          </w:p>
          <w:p w:rsidR="002943F3" w:rsidRPr="00037666" w:rsidRDefault="002943F3" w:rsidP="002943F3">
            <w:pPr>
              <w:jc w:val="both"/>
              <w:rPr>
                <w:sz w:val="28"/>
                <w:szCs w:val="28"/>
              </w:rPr>
            </w:pPr>
            <w:r w:rsidRPr="00037666">
              <w:rPr>
                <w:sz w:val="28"/>
                <w:szCs w:val="28"/>
              </w:rPr>
              <w:t>7) відповідає за складання плану роботи постійної комісії Київради;</w:t>
            </w:r>
          </w:p>
          <w:p w:rsidR="002943F3" w:rsidRPr="00037666" w:rsidRDefault="002943F3" w:rsidP="002943F3">
            <w:pPr>
              <w:jc w:val="both"/>
              <w:rPr>
                <w:sz w:val="28"/>
                <w:szCs w:val="28"/>
              </w:rPr>
            </w:pPr>
            <w:r w:rsidRPr="00037666">
              <w:rPr>
                <w:sz w:val="28"/>
                <w:szCs w:val="28"/>
              </w:rPr>
              <w:t xml:space="preserve">8) здійснює контроль за виконанням плану роботи постійної комісії Київради, її рекомендацій, висновків та інших </w:t>
            </w:r>
            <w:r w:rsidRPr="00037666">
              <w:rPr>
                <w:sz w:val="28"/>
                <w:szCs w:val="28"/>
              </w:rPr>
              <w:lastRenderedPageBreak/>
              <w:t>рішень, прийнятих на засіданнях постійної комісії Київради;</w:t>
            </w:r>
          </w:p>
          <w:p w:rsidR="002943F3" w:rsidRPr="00037666" w:rsidRDefault="002943F3" w:rsidP="002943F3">
            <w:pPr>
              <w:jc w:val="both"/>
              <w:rPr>
                <w:sz w:val="28"/>
                <w:szCs w:val="28"/>
              </w:rPr>
            </w:pPr>
            <w:r w:rsidRPr="00037666">
              <w:rPr>
                <w:sz w:val="28"/>
                <w:szCs w:val="28"/>
              </w:rPr>
              <w:t>9) організовує роботу з реалізації висновків, рекомендацій, виконання рішень постійної комісії Київради;</w:t>
            </w:r>
          </w:p>
          <w:p w:rsidR="002943F3" w:rsidRPr="00037666" w:rsidRDefault="002943F3" w:rsidP="002943F3">
            <w:pPr>
              <w:jc w:val="both"/>
              <w:rPr>
                <w:sz w:val="28"/>
                <w:szCs w:val="28"/>
              </w:rPr>
            </w:pPr>
            <w:r w:rsidRPr="00037666">
              <w:rPr>
                <w:sz w:val="28"/>
                <w:szCs w:val="28"/>
              </w:rPr>
              <w:t>10) запрошує для участі в роботі постійної комісії Київради уповноважених представників органів державної влади та місцевого самоврядування, підприємств, установ, організацій;</w:t>
            </w:r>
          </w:p>
          <w:p w:rsidR="002943F3" w:rsidRPr="00037666" w:rsidRDefault="002943F3" w:rsidP="002943F3">
            <w:pPr>
              <w:jc w:val="both"/>
              <w:rPr>
                <w:sz w:val="28"/>
                <w:szCs w:val="28"/>
              </w:rPr>
            </w:pPr>
            <w:r w:rsidRPr="00037666">
              <w:rPr>
                <w:sz w:val="28"/>
                <w:szCs w:val="28"/>
              </w:rPr>
              <w:t>11) веде особистий прийом громадян та юридичних осіб за графіком, затвердженим постійною комісією Київради;</w:t>
            </w:r>
          </w:p>
          <w:p w:rsidR="002943F3" w:rsidRPr="00037666" w:rsidRDefault="002943F3" w:rsidP="002943F3">
            <w:pPr>
              <w:jc w:val="both"/>
              <w:rPr>
                <w:sz w:val="28"/>
                <w:szCs w:val="28"/>
              </w:rPr>
            </w:pPr>
            <w:r w:rsidRPr="00037666">
              <w:rPr>
                <w:sz w:val="28"/>
                <w:szCs w:val="28"/>
              </w:rPr>
              <w:t>12) доводить до відома членів/членкинь постійної комісії Київради інформацію про офіційні документи, листи, інші повідомлення, що надійшли до постійної комісії Київради;</w:t>
            </w:r>
          </w:p>
          <w:p w:rsidR="002943F3" w:rsidRPr="00037666" w:rsidRDefault="002943F3" w:rsidP="002943F3">
            <w:pPr>
              <w:jc w:val="both"/>
              <w:rPr>
                <w:sz w:val="28"/>
                <w:szCs w:val="28"/>
              </w:rPr>
            </w:pPr>
            <w:r w:rsidRPr="00037666">
              <w:rPr>
                <w:sz w:val="28"/>
                <w:szCs w:val="28"/>
              </w:rPr>
              <w:t xml:space="preserve">13) підписує від імені постійної комісії Київради </w:t>
            </w:r>
            <w:proofErr w:type="spellStart"/>
            <w:r w:rsidRPr="00037666">
              <w:rPr>
                <w:sz w:val="28"/>
                <w:szCs w:val="28"/>
              </w:rPr>
              <w:t>проєкти</w:t>
            </w:r>
            <w:proofErr w:type="spellEnd"/>
            <w:r w:rsidRPr="00037666">
              <w:rPr>
                <w:sz w:val="28"/>
                <w:szCs w:val="28"/>
              </w:rPr>
              <w:t xml:space="preserve"> рішень Київської міської ради та інші документи;</w:t>
            </w:r>
          </w:p>
          <w:p w:rsidR="002943F3" w:rsidRPr="00037666" w:rsidRDefault="002943F3" w:rsidP="002943F3">
            <w:pPr>
              <w:jc w:val="both"/>
              <w:rPr>
                <w:sz w:val="28"/>
                <w:szCs w:val="28"/>
              </w:rPr>
            </w:pPr>
            <w:r w:rsidRPr="00037666">
              <w:rPr>
                <w:sz w:val="28"/>
                <w:szCs w:val="28"/>
              </w:rPr>
              <w:t xml:space="preserve">14) доповідає </w:t>
            </w:r>
            <w:proofErr w:type="spellStart"/>
            <w:r w:rsidRPr="00037666">
              <w:rPr>
                <w:sz w:val="28"/>
                <w:szCs w:val="28"/>
              </w:rPr>
              <w:t>проєкти</w:t>
            </w:r>
            <w:proofErr w:type="spellEnd"/>
            <w:r w:rsidRPr="00037666">
              <w:rPr>
                <w:sz w:val="28"/>
                <w:szCs w:val="28"/>
              </w:rPr>
              <w:t xml:space="preserve"> рішень, розглянуті постійною комісією Київради та віднесені до функціональної спрямованості постійної комісії, на пленарному засіданні Київської міської ради;</w:t>
            </w:r>
          </w:p>
          <w:p w:rsidR="002943F3" w:rsidRDefault="002943F3" w:rsidP="002943F3">
            <w:pPr>
              <w:jc w:val="both"/>
              <w:rPr>
                <w:sz w:val="28"/>
                <w:szCs w:val="28"/>
              </w:rPr>
            </w:pPr>
            <w:r w:rsidRPr="00037666">
              <w:rPr>
                <w:sz w:val="28"/>
                <w:szCs w:val="28"/>
              </w:rPr>
              <w:t xml:space="preserve">15) </w:t>
            </w:r>
            <w:proofErr w:type="spellStart"/>
            <w:r w:rsidRPr="00037666">
              <w:rPr>
                <w:sz w:val="28"/>
                <w:szCs w:val="28"/>
              </w:rPr>
              <w:t>скликає</w:t>
            </w:r>
            <w:proofErr w:type="spellEnd"/>
            <w:r w:rsidRPr="00037666">
              <w:rPr>
                <w:sz w:val="28"/>
                <w:szCs w:val="28"/>
              </w:rPr>
              <w:t xml:space="preserve"> та проводить наради (в тому числі виїзні), за результатами яких має право звернутися до органів державної влади та місцевого самоврядування, підприємств, установ, організацій та їх посадових осіб, юридичних та фізичних осіб щодо питань, які розглядалися.</w:t>
            </w:r>
          </w:p>
          <w:p w:rsidR="002943F3" w:rsidRDefault="002943F3" w:rsidP="002943F3">
            <w:pPr>
              <w:ind w:right="1133"/>
              <w:jc w:val="center"/>
              <w:rPr>
                <w:b/>
                <w:sz w:val="28"/>
                <w:szCs w:val="28"/>
              </w:rPr>
            </w:pPr>
          </w:p>
        </w:tc>
        <w:tc>
          <w:tcPr>
            <w:tcW w:w="4460" w:type="dxa"/>
          </w:tcPr>
          <w:p w:rsidR="002943F3" w:rsidRPr="00041864" w:rsidRDefault="002943F3" w:rsidP="002943F3">
            <w:pPr>
              <w:jc w:val="both"/>
              <w:rPr>
                <w:rFonts w:eastAsia="Calibri"/>
                <w:b/>
                <w:color w:val="000000"/>
                <w:sz w:val="28"/>
                <w:szCs w:val="28"/>
                <w:lang w:eastAsia="en-US"/>
              </w:rPr>
            </w:pPr>
            <w:r w:rsidRPr="00041864">
              <w:rPr>
                <w:rFonts w:eastAsia="Calibri"/>
                <w:b/>
                <w:color w:val="000000"/>
                <w:sz w:val="28"/>
                <w:szCs w:val="28"/>
                <w:lang w:eastAsia="en-US"/>
              </w:rPr>
              <w:lastRenderedPageBreak/>
              <w:t>Стаття 2. Склад постійних комісій Київради</w:t>
            </w: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r w:rsidRPr="00041864">
              <w:rPr>
                <w:rFonts w:eastAsia="Calibri"/>
                <w:color w:val="000000"/>
                <w:sz w:val="28"/>
                <w:szCs w:val="28"/>
                <w:lang w:eastAsia="en-US"/>
              </w:rPr>
              <w:t xml:space="preserve">1. Постійні комісії Київради обираються Київською міською радою на строк її повноважень у складі голови, </w:t>
            </w:r>
            <w:r w:rsidRPr="00041864">
              <w:rPr>
                <w:rFonts w:eastAsia="Calibri"/>
                <w:b/>
                <w:color w:val="000000"/>
                <w:sz w:val="28"/>
                <w:szCs w:val="28"/>
                <w:lang w:eastAsia="en-US"/>
              </w:rPr>
              <w:t>одного першого</w:t>
            </w:r>
            <w:r w:rsidRPr="00041864">
              <w:rPr>
                <w:rFonts w:eastAsia="Calibri"/>
                <w:color w:val="000000"/>
                <w:sz w:val="28"/>
                <w:szCs w:val="28"/>
                <w:lang w:eastAsia="en-US"/>
              </w:rPr>
              <w:t xml:space="preserve"> заступника / першої заступниці, одного заступника / заступниці, секретаря та членів/членкинь постійної комісії Київради.»</w:t>
            </w:r>
            <w:r>
              <w:rPr>
                <w:rFonts w:eastAsia="Calibri"/>
                <w:color w:val="000000"/>
                <w:sz w:val="28"/>
                <w:szCs w:val="28"/>
                <w:lang w:eastAsia="en-US"/>
              </w:rPr>
              <w:t>.</w:t>
            </w: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r>
              <w:rPr>
                <w:rFonts w:eastAsia="Calibri"/>
                <w:color w:val="000000"/>
                <w:sz w:val="28"/>
                <w:szCs w:val="28"/>
                <w:lang w:eastAsia="en-US"/>
              </w:rPr>
              <w:t>……….</w:t>
            </w:r>
          </w:p>
          <w:p w:rsidR="002943F3" w:rsidRDefault="002943F3" w:rsidP="002943F3">
            <w:pPr>
              <w:jc w:val="both"/>
              <w:rPr>
                <w:rFonts w:eastAsia="Calibri"/>
                <w:color w:val="000000"/>
                <w:sz w:val="28"/>
                <w:szCs w:val="28"/>
                <w:lang w:eastAsia="en-US"/>
              </w:rPr>
            </w:pPr>
          </w:p>
          <w:p w:rsidR="002943F3" w:rsidRPr="00AB6EA2" w:rsidRDefault="002943F3" w:rsidP="002943F3">
            <w:pPr>
              <w:jc w:val="both"/>
              <w:rPr>
                <w:rFonts w:eastAsia="Calibri"/>
                <w:b/>
                <w:color w:val="000000"/>
                <w:sz w:val="28"/>
                <w:szCs w:val="28"/>
                <w:lang w:eastAsia="en-US"/>
              </w:rPr>
            </w:pPr>
            <w:r w:rsidRPr="00AB6EA2">
              <w:rPr>
                <w:rFonts w:eastAsia="Calibri"/>
                <w:b/>
                <w:color w:val="000000"/>
                <w:sz w:val="28"/>
                <w:szCs w:val="28"/>
                <w:lang w:eastAsia="en-US"/>
              </w:rPr>
              <w:t>Статтю 10 виключити</w:t>
            </w: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p>
          <w:p w:rsidR="00AB6EA2" w:rsidRDefault="00AB6EA2" w:rsidP="002943F3">
            <w:pPr>
              <w:jc w:val="both"/>
              <w:rPr>
                <w:rFonts w:eastAsia="Calibri"/>
                <w:color w:val="000000"/>
                <w:sz w:val="28"/>
                <w:szCs w:val="28"/>
                <w:lang w:eastAsia="en-US"/>
              </w:rPr>
            </w:pPr>
          </w:p>
          <w:p w:rsidR="00AB6EA2" w:rsidRDefault="00AB6EA2" w:rsidP="002943F3">
            <w:pPr>
              <w:jc w:val="both"/>
              <w:rPr>
                <w:rFonts w:eastAsia="Calibri"/>
                <w:color w:val="000000"/>
                <w:sz w:val="28"/>
                <w:szCs w:val="28"/>
                <w:lang w:eastAsia="en-US"/>
              </w:rPr>
            </w:pPr>
          </w:p>
          <w:p w:rsidR="00AB6EA2" w:rsidRDefault="00AB6EA2" w:rsidP="002943F3">
            <w:pPr>
              <w:jc w:val="both"/>
              <w:rPr>
                <w:rFonts w:eastAsia="Calibri"/>
                <w:color w:val="000000"/>
                <w:sz w:val="28"/>
                <w:szCs w:val="28"/>
                <w:lang w:eastAsia="en-US"/>
              </w:rPr>
            </w:pPr>
          </w:p>
          <w:p w:rsidR="00AB6EA2" w:rsidRDefault="00AB6EA2" w:rsidP="002943F3">
            <w:pPr>
              <w:jc w:val="both"/>
              <w:rPr>
                <w:rFonts w:eastAsia="Calibri"/>
                <w:color w:val="000000"/>
                <w:sz w:val="28"/>
                <w:szCs w:val="28"/>
                <w:lang w:eastAsia="en-US"/>
              </w:rPr>
            </w:pPr>
          </w:p>
          <w:p w:rsidR="00AB6EA2" w:rsidRDefault="00AB6EA2" w:rsidP="002943F3">
            <w:pPr>
              <w:jc w:val="both"/>
              <w:rPr>
                <w:rFonts w:eastAsia="Calibri"/>
                <w:color w:val="000000"/>
                <w:sz w:val="28"/>
                <w:szCs w:val="28"/>
                <w:lang w:eastAsia="en-US"/>
              </w:rPr>
            </w:pPr>
          </w:p>
          <w:p w:rsidR="00AB6EA2" w:rsidRDefault="00AB6EA2" w:rsidP="002943F3">
            <w:pPr>
              <w:jc w:val="both"/>
              <w:rPr>
                <w:rFonts w:eastAsia="Calibri"/>
                <w:color w:val="000000"/>
                <w:sz w:val="28"/>
                <w:szCs w:val="28"/>
                <w:lang w:eastAsia="en-US"/>
              </w:rPr>
            </w:pPr>
          </w:p>
          <w:p w:rsidR="00AB6EA2" w:rsidRDefault="00AB6EA2" w:rsidP="002943F3">
            <w:pPr>
              <w:jc w:val="both"/>
              <w:rPr>
                <w:rFonts w:eastAsia="Calibri"/>
                <w:color w:val="000000"/>
                <w:sz w:val="28"/>
                <w:szCs w:val="28"/>
                <w:lang w:eastAsia="en-US"/>
              </w:rPr>
            </w:pPr>
          </w:p>
          <w:p w:rsidR="002943F3" w:rsidRDefault="002943F3" w:rsidP="002943F3">
            <w:pPr>
              <w:jc w:val="both"/>
              <w:rPr>
                <w:rFonts w:eastAsia="Calibri"/>
                <w:color w:val="000000"/>
                <w:sz w:val="28"/>
                <w:szCs w:val="28"/>
                <w:lang w:eastAsia="en-US"/>
              </w:rPr>
            </w:pPr>
            <w:r>
              <w:rPr>
                <w:rFonts w:eastAsia="Calibri"/>
                <w:color w:val="000000"/>
                <w:sz w:val="28"/>
                <w:szCs w:val="28"/>
                <w:lang w:eastAsia="en-US"/>
              </w:rPr>
              <w:t>………</w:t>
            </w:r>
          </w:p>
          <w:p w:rsidR="002943F3" w:rsidRDefault="002943F3" w:rsidP="002943F3">
            <w:pPr>
              <w:jc w:val="both"/>
              <w:rPr>
                <w:rFonts w:eastAsia="Calibri"/>
                <w:color w:val="000000"/>
                <w:sz w:val="28"/>
                <w:szCs w:val="28"/>
                <w:lang w:eastAsia="en-US"/>
              </w:rPr>
            </w:pPr>
          </w:p>
          <w:p w:rsidR="000D4E1D" w:rsidRDefault="000D4E1D" w:rsidP="002943F3">
            <w:pPr>
              <w:jc w:val="both"/>
              <w:rPr>
                <w:rFonts w:eastAsia="Calibri"/>
                <w:color w:val="000000"/>
                <w:sz w:val="28"/>
                <w:szCs w:val="28"/>
                <w:lang w:eastAsia="en-US"/>
              </w:rPr>
            </w:pPr>
            <w:bookmarkStart w:id="0" w:name="_GoBack"/>
            <w:bookmarkEnd w:id="0"/>
          </w:p>
          <w:p w:rsidR="002943F3" w:rsidRPr="00037666" w:rsidRDefault="002943F3" w:rsidP="002943F3">
            <w:pPr>
              <w:jc w:val="both"/>
              <w:rPr>
                <w:b/>
                <w:sz w:val="28"/>
                <w:szCs w:val="28"/>
              </w:rPr>
            </w:pPr>
            <w:r w:rsidRPr="00037666">
              <w:rPr>
                <w:b/>
                <w:sz w:val="28"/>
                <w:szCs w:val="28"/>
              </w:rPr>
              <w:t>Стаття 35. Голова постійної комісії Київради</w:t>
            </w:r>
          </w:p>
          <w:p w:rsidR="002943F3" w:rsidRPr="00037666" w:rsidRDefault="002943F3" w:rsidP="002943F3">
            <w:pPr>
              <w:jc w:val="both"/>
              <w:rPr>
                <w:sz w:val="28"/>
                <w:szCs w:val="28"/>
              </w:rPr>
            </w:pPr>
            <w:r w:rsidRPr="00037666">
              <w:rPr>
                <w:sz w:val="28"/>
                <w:szCs w:val="28"/>
              </w:rPr>
              <w:t>1. Голова постійної комісії Київради:</w:t>
            </w:r>
          </w:p>
          <w:p w:rsidR="002943F3" w:rsidRPr="00037666" w:rsidRDefault="002943F3" w:rsidP="002943F3">
            <w:pPr>
              <w:jc w:val="both"/>
              <w:rPr>
                <w:sz w:val="28"/>
                <w:szCs w:val="28"/>
              </w:rPr>
            </w:pPr>
            <w:r w:rsidRPr="00037666">
              <w:rPr>
                <w:sz w:val="28"/>
                <w:szCs w:val="28"/>
              </w:rPr>
              <w:t xml:space="preserve">1) формує </w:t>
            </w:r>
            <w:proofErr w:type="spellStart"/>
            <w:r w:rsidRPr="00037666">
              <w:rPr>
                <w:sz w:val="28"/>
                <w:szCs w:val="28"/>
              </w:rPr>
              <w:t>проєкт</w:t>
            </w:r>
            <w:proofErr w:type="spellEnd"/>
            <w:r w:rsidRPr="00037666">
              <w:rPr>
                <w:sz w:val="28"/>
                <w:szCs w:val="28"/>
              </w:rPr>
              <w:t xml:space="preserve"> порядку денного засідання постійної комісії Київради;</w:t>
            </w:r>
          </w:p>
          <w:p w:rsidR="002943F3" w:rsidRPr="00037666" w:rsidRDefault="002943F3" w:rsidP="002943F3">
            <w:pPr>
              <w:jc w:val="both"/>
              <w:rPr>
                <w:sz w:val="28"/>
                <w:szCs w:val="28"/>
              </w:rPr>
            </w:pPr>
            <w:r w:rsidRPr="00037666">
              <w:rPr>
                <w:sz w:val="28"/>
                <w:szCs w:val="28"/>
              </w:rPr>
              <w:t>2) організовує роботу постійної комісії Київради;</w:t>
            </w:r>
          </w:p>
          <w:p w:rsidR="002943F3" w:rsidRPr="00037666" w:rsidRDefault="002943F3" w:rsidP="002943F3">
            <w:pPr>
              <w:jc w:val="both"/>
              <w:rPr>
                <w:sz w:val="28"/>
                <w:szCs w:val="28"/>
              </w:rPr>
            </w:pPr>
            <w:r w:rsidRPr="00037666">
              <w:rPr>
                <w:sz w:val="28"/>
                <w:szCs w:val="28"/>
              </w:rPr>
              <w:t xml:space="preserve">3) проводить підготовку, </w:t>
            </w:r>
            <w:proofErr w:type="spellStart"/>
            <w:r w:rsidRPr="00037666">
              <w:rPr>
                <w:sz w:val="28"/>
                <w:szCs w:val="28"/>
              </w:rPr>
              <w:t>скликає</w:t>
            </w:r>
            <w:proofErr w:type="spellEnd"/>
            <w:r w:rsidRPr="00037666">
              <w:rPr>
                <w:sz w:val="28"/>
                <w:szCs w:val="28"/>
              </w:rPr>
              <w:t xml:space="preserve"> і веде засідання постійної комісії Київради;</w:t>
            </w:r>
          </w:p>
          <w:p w:rsidR="002943F3" w:rsidRPr="00037666" w:rsidRDefault="002943F3" w:rsidP="002943F3">
            <w:pPr>
              <w:jc w:val="both"/>
              <w:rPr>
                <w:sz w:val="28"/>
                <w:szCs w:val="28"/>
              </w:rPr>
            </w:pPr>
            <w:r w:rsidRPr="00037666">
              <w:rPr>
                <w:sz w:val="28"/>
                <w:szCs w:val="28"/>
              </w:rPr>
              <w:t>4) дає доручення членам/членкиням постійної комісії Київради;</w:t>
            </w:r>
          </w:p>
          <w:p w:rsidR="002943F3" w:rsidRPr="00037666" w:rsidRDefault="002943F3" w:rsidP="002943F3">
            <w:pPr>
              <w:jc w:val="both"/>
              <w:rPr>
                <w:rFonts w:eastAsia="Calibri"/>
                <w:color w:val="000000"/>
                <w:sz w:val="28"/>
                <w:szCs w:val="28"/>
                <w:lang w:val="ru-RU" w:eastAsia="en-US"/>
              </w:rPr>
            </w:pPr>
            <w:r w:rsidRPr="00037666">
              <w:rPr>
                <w:rFonts w:eastAsia="Calibri"/>
                <w:color w:val="000000"/>
                <w:sz w:val="28"/>
                <w:szCs w:val="28"/>
                <w:lang w:eastAsia="en-US"/>
              </w:rPr>
              <w:t>5) вносить пропозиції щодо розподілу обов'язків між головою, першим заступником / першою заступницею та заступником / заступницею голови постійної комісії Київради.</w:t>
            </w:r>
          </w:p>
          <w:p w:rsidR="002943F3" w:rsidRDefault="002943F3" w:rsidP="002943F3">
            <w:pPr>
              <w:jc w:val="both"/>
              <w:rPr>
                <w:sz w:val="28"/>
                <w:szCs w:val="28"/>
              </w:rPr>
            </w:pPr>
          </w:p>
          <w:p w:rsidR="002943F3" w:rsidRPr="00037666" w:rsidRDefault="002943F3" w:rsidP="002943F3">
            <w:pPr>
              <w:jc w:val="both"/>
              <w:rPr>
                <w:sz w:val="28"/>
                <w:szCs w:val="28"/>
              </w:rPr>
            </w:pPr>
            <w:r w:rsidRPr="00037666">
              <w:rPr>
                <w:sz w:val="28"/>
                <w:szCs w:val="28"/>
              </w:rPr>
              <w:t>6) представляє постійну комісію Київради у відносинах з іншими постійними комісіями Київради, органами державної влади та місцевого самоврядування, підприємствами, установами, організаціями та їх посадовими особами;</w:t>
            </w:r>
          </w:p>
          <w:p w:rsidR="002943F3" w:rsidRPr="00037666" w:rsidRDefault="002943F3" w:rsidP="002943F3">
            <w:pPr>
              <w:jc w:val="both"/>
              <w:rPr>
                <w:sz w:val="28"/>
                <w:szCs w:val="28"/>
              </w:rPr>
            </w:pPr>
            <w:r w:rsidRPr="00037666">
              <w:rPr>
                <w:sz w:val="28"/>
                <w:szCs w:val="28"/>
              </w:rPr>
              <w:t>7) відповідає за складання плану роботи постійної комісії Київради;</w:t>
            </w:r>
          </w:p>
          <w:p w:rsidR="002943F3" w:rsidRPr="00037666" w:rsidRDefault="002943F3" w:rsidP="002943F3">
            <w:pPr>
              <w:jc w:val="both"/>
              <w:rPr>
                <w:sz w:val="28"/>
                <w:szCs w:val="28"/>
              </w:rPr>
            </w:pPr>
            <w:r w:rsidRPr="00037666">
              <w:rPr>
                <w:sz w:val="28"/>
                <w:szCs w:val="28"/>
              </w:rPr>
              <w:t xml:space="preserve">8) здійснює контроль за виконанням плану роботи постійної комісії Київради, її рекомендацій, висновків та інших </w:t>
            </w:r>
            <w:r w:rsidRPr="00037666">
              <w:rPr>
                <w:sz w:val="28"/>
                <w:szCs w:val="28"/>
              </w:rPr>
              <w:lastRenderedPageBreak/>
              <w:t>рішень, прийнятих на засіданнях постійної комісії Київради;</w:t>
            </w:r>
          </w:p>
          <w:p w:rsidR="002943F3" w:rsidRPr="00037666" w:rsidRDefault="002943F3" w:rsidP="002943F3">
            <w:pPr>
              <w:jc w:val="both"/>
              <w:rPr>
                <w:sz w:val="28"/>
                <w:szCs w:val="28"/>
              </w:rPr>
            </w:pPr>
            <w:r w:rsidRPr="00037666">
              <w:rPr>
                <w:sz w:val="28"/>
                <w:szCs w:val="28"/>
              </w:rPr>
              <w:t>9) організовує роботу з реалізації висновків, рекомендацій, виконання рішень постійної комісії Київради;</w:t>
            </w:r>
          </w:p>
          <w:p w:rsidR="002943F3" w:rsidRPr="00037666" w:rsidRDefault="002943F3" w:rsidP="002943F3">
            <w:pPr>
              <w:jc w:val="both"/>
              <w:rPr>
                <w:sz w:val="28"/>
                <w:szCs w:val="28"/>
              </w:rPr>
            </w:pPr>
            <w:r w:rsidRPr="00037666">
              <w:rPr>
                <w:sz w:val="28"/>
                <w:szCs w:val="28"/>
              </w:rPr>
              <w:t>10) запрошує для участі в роботі постійної комісії Київради уповноважених представників органів державної влади та місцевого самоврядування, підприємств, установ, організацій;</w:t>
            </w:r>
          </w:p>
          <w:p w:rsidR="002943F3" w:rsidRPr="00037666" w:rsidRDefault="002943F3" w:rsidP="002943F3">
            <w:pPr>
              <w:jc w:val="both"/>
              <w:rPr>
                <w:sz w:val="28"/>
                <w:szCs w:val="28"/>
              </w:rPr>
            </w:pPr>
            <w:r w:rsidRPr="00037666">
              <w:rPr>
                <w:sz w:val="28"/>
                <w:szCs w:val="28"/>
              </w:rPr>
              <w:t>11) веде особистий прийом громадян та юридичних осіб за графіком, затвердженим постійною комісією Київради;</w:t>
            </w:r>
          </w:p>
          <w:p w:rsidR="002943F3" w:rsidRPr="00037666" w:rsidRDefault="002943F3" w:rsidP="002943F3">
            <w:pPr>
              <w:jc w:val="both"/>
              <w:rPr>
                <w:sz w:val="28"/>
                <w:szCs w:val="28"/>
              </w:rPr>
            </w:pPr>
            <w:r w:rsidRPr="00037666">
              <w:rPr>
                <w:sz w:val="28"/>
                <w:szCs w:val="28"/>
              </w:rPr>
              <w:t>12) доводить до відома членів/членкинь постійної комісії Київради інформацію про офіційні документи, листи, інші повідомлення, що надійшли до постійної комісії Київради;</w:t>
            </w:r>
          </w:p>
          <w:p w:rsidR="002943F3" w:rsidRPr="00037666" w:rsidRDefault="002943F3" w:rsidP="002943F3">
            <w:pPr>
              <w:jc w:val="both"/>
              <w:rPr>
                <w:sz w:val="28"/>
                <w:szCs w:val="28"/>
              </w:rPr>
            </w:pPr>
            <w:r w:rsidRPr="00037666">
              <w:rPr>
                <w:sz w:val="28"/>
                <w:szCs w:val="28"/>
              </w:rPr>
              <w:t xml:space="preserve">13) підписує від імені постійної комісії Київради </w:t>
            </w:r>
            <w:proofErr w:type="spellStart"/>
            <w:r w:rsidRPr="00037666">
              <w:rPr>
                <w:sz w:val="28"/>
                <w:szCs w:val="28"/>
              </w:rPr>
              <w:t>проєкти</w:t>
            </w:r>
            <w:proofErr w:type="spellEnd"/>
            <w:r w:rsidRPr="00037666">
              <w:rPr>
                <w:sz w:val="28"/>
                <w:szCs w:val="28"/>
              </w:rPr>
              <w:t xml:space="preserve"> рішень Київської міської ради та інші документи;</w:t>
            </w:r>
          </w:p>
          <w:p w:rsidR="002943F3" w:rsidRPr="00037666" w:rsidRDefault="002943F3" w:rsidP="002943F3">
            <w:pPr>
              <w:jc w:val="both"/>
              <w:rPr>
                <w:sz w:val="28"/>
                <w:szCs w:val="28"/>
              </w:rPr>
            </w:pPr>
            <w:r w:rsidRPr="00037666">
              <w:rPr>
                <w:sz w:val="28"/>
                <w:szCs w:val="28"/>
              </w:rPr>
              <w:t xml:space="preserve">14) доповідає </w:t>
            </w:r>
            <w:proofErr w:type="spellStart"/>
            <w:r w:rsidRPr="00037666">
              <w:rPr>
                <w:sz w:val="28"/>
                <w:szCs w:val="28"/>
              </w:rPr>
              <w:t>проєкти</w:t>
            </w:r>
            <w:proofErr w:type="spellEnd"/>
            <w:r w:rsidRPr="00037666">
              <w:rPr>
                <w:sz w:val="28"/>
                <w:szCs w:val="28"/>
              </w:rPr>
              <w:t xml:space="preserve"> рішень, розглянуті постійною комісією Київради та віднесені до функціональної спрямованості постійної комісії, на пленарному засіданні Київської міської ради;</w:t>
            </w:r>
          </w:p>
          <w:p w:rsidR="002943F3" w:rsidRDefault="002943F3" w:rsidP="00AB6EA2">
            <w:pPr>
              <w:jc w:val="both"/>
              <w:rPr>
                <w:b/>
                <w:sz w:val="28"/>
                <w:szCs w:val="28"/>
              </w:rPr>
            </w:pPr>
            <w:r w:rsidRPr="00037666">
              <w:rPr>
                <w:sz w:val="28"/>
                <w:szCs w:val="28"/>
              </w:rPr>
              <w:t xml:space="preserve">15) </w:t>
            </w:r>
            <w:proofErr w:type="spellStart"/>
            <w:r w:rsidRPr="00037666">
              <w:rPr>
                <w:sz w:val="28"/>
                <w:szCs w:val="28"/>
              </w:rPr>
              <w:t>скликає</w:t>
            </w:r>
            <w:proofErr w:type="spellEnd"/>
            <w:r w:rsidRPr="00037666">
              <w:rPr>
                <w:sz w:val="28"/>
                <w:szCs w:val="28"/>
              </w:rPr>
              <w:t xml:space="preserve"> та проводить наради (в тому числі виїзні), за результатами яких має право звернутися до органів державної влади та місцевого самоврядування, підприємств, установ, організацій та їх посадових осіб, юридичних та фізичних осіб щодо питань, які розглядалися.</w:t>
            </w:r>
          </w:p>
        </w:tc>
      </w:tr>
      <w:tr w:rsidR="002943F3" w:rsidTr="00B96DC7">
        <w:tc>
          <w:tcPr>
            <w:tcW w:w="8920" w:type="dxa"/>
            <w:gridSpan w:val="2"/>
          </w:tcPr>
          <w:p w:rsidR="002943F3" w:rsidRPr="002943F3" w:rsidRDefault="002943F3" w:rsidP="002943F3">
            <w:pPr>
              <w:jc w:val="center"/>
              <w:rPr>
                <w:b/>
                <w:color w:val="000000" w:themeColor="text1"/>
                <w:sz w:val="28"/>
                <w:szCs w:val="28"/>
              </w:rPr>
            </w:pPr>
            <w:r w:rsidRPr="002943F3">
              <w:rPr>
                <w:b/>
                <w:color w:val="000000" w:themeColor="text1"/>
                <w:sz w:val="28"/>
                <w:szCs w:val="28"/>
              </w:rPr>
              <w:lastRenderedPageBreak/>
              <w:t>Перелік та персональн</w:t>
            </w:r>
            <w:r>
              <w:rPr>
                <w:b/>
                <w:color w:val="000000" w:themeColor="text1"/>
                <w:sz w:val="28"/>
                <w:szCs w:val="28"/>
              </w:rPr>
              <w:t>ий</w:t>
            </w:r>
            <w:r w:rsidRPr="002943F3">
              <w:rPr>
                <w:b/>
                <w:color w:val="000000" w:themeColor="text1"/>
                <w:sz w:val="28"/>
                <w:szCs w:val="28"/>
              </w:rPr>
              <w:t xml:space="preserve"> склад постійних комісій Київської міської ради IX скликання, затверджено</w:t>
            </w:r>
            <w:r>
              <w:rPr>
                <w:b/>
                <w:color w:val="000000" w:themeColor="text1"/>
                <w:sz w:val="28"/>
                <w:szCs w:val="28"/>
              </w:rPr>
              <w:t>го</w:t>
            </w:r>
            <w:r w:rsidRPr="002943F3">
              <w:rPr>
                <w:b/>
                <w:color w:val="000000" w:themeColor="text1"/>
                <w:sz w:val="28"/>
                <w:szCs w:val="28"/>
              </w:rPr>
              <w:t xml:space="preserve"> рішенням Київської міської ради від 08.12.2020 № 8/8</w:t>
            </w:r>
          </w:p>
        </w:tc>
      </w:tr>
      <w:tr w:rsidR="002943F3" w:rsidTr="002943F3">
        <w:tc>
          <w:tcPr>
            <w:tcW w:w="4460" w:type="dxa"/>
          </w:tcPr>
          <w:p w:rsidR="002943F3" w:rsidRPr="002943F3" w:rsidRDefault="002943F3" w:rsidP="002943F3">
            <w:pPr>
              <w:tabs>
                <w:tab w:val="left" w:pos="3118"/>
              </w:tabs>
              <w:jc w:val="center"/>
              <w:rPr>
                <w:b/>
                <w:strike/>
                <w:sz w:val="28"/>
                <w:szCs w:val="28"/>
              </w:rPr>
            </w:pPr>
            <w:r w:rsidRPr="002943F3">
              <w:rPr>
                <w:b/>
                <w:strike/>
                <w:sz w:val="28"/>
                <w:szCs w:val="28"/>
              </w:rPr>
              <w:lastRenderedPageBreak/>
              <w:t xml:space="preserve">Постійна комісія Київської міської ради з питань архітектури, </w:t>
            </w:r>
            <w:proofErr w:type="spellStart"/>
            <w:r w:rsidRPr="002943F3">
              <w:rPr>
                <w:b/>
                <w:strike/>
                <w:sz w:val="28"/>
                <w:szCs w:val="28"/>
              </w:rPr>
              <w:t>містопланування</w:t>
            </w:r>
            <w:proofErr w:type="spellEnd"/>
            <w:r w:rsidRPr="002943F3">
              <w:rPr>
                <w:b/>
                <w:strike/>
                <w:sz w:val="28"/>
                <w:szCs w:val="28"/>
              </w:rPr>
              <w:t xml:space="preserve"> та земельних відносин</w:t>
            </w:r>
          </w:p>
          <w:p w:rsidR="002943F3" w:rsidRPr="002943F3" w:rsidRDefault="002943F3" w:rsidP="002943F3">
            <w:pPr>
              <w:rPr>
                <w:strike/>
                <w:sz w:val="28"/>
                <w:szCs w:val="28"/>
              </w:rPr>
            </w:pPr>
            <w:r w:rsidRPr="002943F3">
              <w:rPr>
                <w:strike/>
                <w:sz w:val="28"/>
                <w:szCs w:val="28"/>
              </w:rPr>
              <w:t xml:space="preserve">ТЕРЕНТЬЄВ Михайло Олександрович </w:t>
            </w:r>
          </w:p>
          <w:p w:rsidR="002943F3" w:rsidRPr="002943F3" w:rsidRDefault="002943F3" w:rsidP="002943F3">
            <w:pPr>
              <w:rPr>
                <w:strike/>
                <w:sz w:val="28"/>
                <w:szCs w:val="28"/>
              </w:rPr>
            </w:pPr>
            <w:r w:rsidRPr="002943F3">
              <w:rPr>
                <w:strike/>
                <w:sz w:val="28"/>
                <w:szCs w:val="28"/>
              </w:rPr>
              <w:t>голова</w:t>
            </w:r>
          </w:p>
          <w:p w:rsidR="002943F3" w:rsidRPr="002943F3" w:rsidRDefault="002943F3" w:rsidP="002943F3">
            <w:pPr>
              <w:rPr>
                <w:strike/>
                <w:sz w:val="28"/>
                <w:szCs w:val="28"/>
              </w:rPr>
            </w:pPr>
            <w:r w:rsidRPr="002943F3">
              <w:rPr>
                <w:strike/>
                <w:sz w:val="28"/>
                <w:szCs w:val="28"/>
              </w:rPr>
              <w:t>ГРУШКО Віктор Валентинович</w:t>
            </w:r>
          </w:p>
          <w:p w:rsidR="002943F3" w:rsidRPr="002943F3" w:rsidRDefault="002943F3" w:rsidP="002943F3">
            <w:pPr>
              <w:rPr>
                <w:strike/>
                <w:sz w:val="28"/>
                <w:szCs w:val="28"/>
              </w:rPr>
            </w:pPr>
            <w:r w:rsidRPr="002943F3">
              <w:rPr>
                <w:strike/>
                <w:sz w:val="28"/>
                <w:szCs w:val="28"/>
              </w:rPr>
              <w:t>перший заступник голови</w:t>
            </w:r>
          </w:p>
          <w:p w:rsidR="002943F3" w:rsidRPr="002943F3" w:rsidRDefault="002943F3" w:rsidP="002943F3">
            <w:pPr>
              <w:rPr>
                <w:strike/>
                <w:sz w:val="28"/>
                <w:szCs w:val="28"/>
              </w:rPr>
            </w:pPr>
            <w:r w:rsidRPr="002943F3">
              <w:rPr>
                <w:strike/>
                <w:sz w:val="28"/>
                <w:szCs w:val="28"/>
              </w:rPr>
              <w:t>КУЗЬМЕНКО Євген Андрійович</w:t>
            </w:r>
          </w:p>
          <w:p w:rsidR="002943F3" w:rsidRPr="002943F3" w:rsidRDefault="002943F3" w:rsidP="002943F3">
            <w:pPr>
              <w:rPr>
                <w:strike/>
                <w:sz w:val="28"/>
                <w:szCs w:val="28"/>
              </w:rPr>
            </w:pPr>
            <w:r w:rsidRPr="002943F3">
              <w:rPr>
                <w:strike/>
                <w:sz w:val="28"/>
                <w:szCs w:val="28"/>
              </w:rPr>
              <w:t>перший заступник голови</w:t>
            </w:r>
          </w:p>
          <w:p w:rsidR="002943F3" w:rsidRPr="002943F3" w:rsidRDefault="002943F3" w:rsidP="002943F3">
            <w:pPr>
              <w:jc w:val="center"/>
              <w:rPr>
                <w:strike/>
                <w:sz w:val="28"/>
                <w:szCs w:val="28"/>
              </w:rPr>
            </w:pPr>
            <w:r w:rsidRPr="002943F3">
              <w:rPr>
                <w:strike/>
                <w:sz w:val="28"/>
                <w:szCs w:val="28"/>
              </w:rPr>
              <w:t>МІЩЕНКО Олександр Григорович</w:t>
            </w:r>
          </w:p>
          <w:p w:rsidR="002943F3" w:rsidRPr="002943F3" w:rsidRDefault="002943F3" w:rsidP="002943F3">
            <w:pPr>
              <w:rPr>
                <w:strike/>
                <w:sz w:val="28"/>
                <w:szCs w:val="28"/>
              </w:rPr>
            </w:pPr>
            <w:r w:rsidRPr="002943F3">
              <w:rPr>
                <w:strike/>
                <w:sz w:val="28"/>
                <w:szCs w:val="28"/>
              </w:rPr>
              <w:t>перший заступник голови</w:t>
            </w:r>
          </w:p>
          <w:p w:rsidR="002943F3" w:rsidRPr="002943F3" w:rsidRDefault="002943F3" w:rsidP="002943F3">
            <w:pPr>
              <w:rPr>
                <w:strike/>
                <w:sz w:val="28"/>
                <w:szCs w:val="28"/>
              </w:rPr>
            </w:pPr>
            <w:r w:rsidRPr="002943F3">
              <w:rPr>
                <w:strike/>
                <w:sz w:val="28"/>
                <w:szCs w:val="28"/>
              </w:rPr>
              <w:t>БУРДУКОВА Вікторія Вадимівна</w:t>
            </w:r>
          </w:p>
          <w:p w:rsidR="002943F3" w:rsidRPr="002943F3" w:rsidRDefault="002943F3" w:rsidP="002943F3">
            <w:pPr>
              <w:rPr>
                <w:strike/>
                <w:sz w:val="28"/>
                <w:szCs w:val="28"/>
              </w:rPr>
            </w:pPr>
            <w:r w:rsidRPr="002943F3">
              <w:rPr>
                <w:strike/>
                <w:sz w:val="28"/>
                <w:szCs w:val="28"/>
              </w:rPr>
              <w:t>заступник голови</w:t>
            </w:r>
          </w:p>
          <w:p w:rsidR="002943F3" w:rsidRPr="002943F3" w:rsidRDefault="002943F3" w:rsidP="002943F3">
            <w:pPr>
              <w:rPr>
                <w:strike/>
                <w:sz w:val="28"/>
                <w:szCs w:val="28"/>
              </w:rPr>
            </w:pPr>
            <w:r w:rsidRPr="002943F3">
              <w:rPr>
                <w:strike/>
                <w:sz w:val="28"/>
                <w:szCs w:val="28"/>
              </w:rPr>
              <w:t>ЗУБКО Юрій Григорович</w:t>
            </w:r>
          </w:p>
          <w:p w:rsidR="002943F3" w:rsidRPr="002943F3" w:rsidRDefault="002943F3" w:rsidP="002943F3">
            <w:pPr>
              <w:rPr>
                <w:strike/>
                <w:sz w:val="28"/>
                <w:szCs w:val="28"/>
              </w:rPr>
            </w:pPr>
            <w:r w:rsidRPr="002943F3">
              <w:rPr>
                <w:strike/>
                <w:sz w:val="28"/>
                <w:szCs w:val="28"/>
              </w:rPr>
              <w:t>заступник голови</w:t>
            </w:r>
          </w:p>
          <w:p w:rsidR="002943F3" w:rsidRPr="002943F3" w:rsidRDefault="002943F3" w:rsidP="002943F3">
            <w:pPr>
              <w:rPr>
                <w:strike/>
                <w:sz w:val="28"/>
                <w:szCs w:val="28"/>
              </w:rPr>
            </w:pPr>
            <w:r w:rsidRPr="002943F3">
              <w:rPr>
                <w:strike/>
                <w:sz w:val="28"/>
                <w:szCs w:val="28"/>
              </w:rPr>
              <w:t>КОНОПЕЛЬКО Микола Володимирович</w:t>
            </w:r>
          </w:p>
          <w:p w:rsidR="002943F3" w:rsidRPr="002943F3" w:rsidRDefault="002943F3" w:rsidP="002943F3">
            <w:pPr>
              <w:rPr>
                <w:strike/>
                <w:sz w:val="28"/>
                <w:szCs w:val="28"/>
              </w:rPr>
            </w:pPr>
            <w:r w:rsidRPr="002943F3">
              <w:rPr>
                <w:strike/>
                <w:sz w:val="28"/>
                <w:szCs w:val="28"/>
              </w:rPr>
              <w:t>заступник голови</w:t>
            </w:r>
          </w:p>
          <w:p w:rsidR="002943F3" w:rsidRPr="002943F3" w:rsidRDefault="002943F3" w:rsidP="002943F3">
            <w:pPr>
              <w:rPr>
                <w:strike/>
                <w:sz w:val="28"/>
                <w:szCs w:val="28"/>
              </w:rPr>
            </w:pPr>
            <w:r w:rsidRPr="002943F3">
              <w:rPr>
                <w:strike/>
                <w:sz w:val="28"/>
                <w:szCs w:val="28"/>
              </w:rPr>
              <w:t>МАКАРЕНКО Максим Анатолійович</w:t>
            </w:r>
          </w:p>
          <w:p w:rsidR="002943F3" w:rsidRPr="002943F3" w:rsidRDefault="002943F3" w:rsidP="002943F3">
            <w:pPr>
              <w:rPr>
                <w:strike/>
                <w:sz w:val="28"/>
                <w:szCs w:val="28"/>
              </w:rPr>
            </w:pPr>
            <w:r w:rsidRPr="002943F3">
              <w:rPr>
                <w:strike/>
                <w:sz w:val="28"/>
                <w:szCs w:val="28"/>
              </w:rPr>
              <w:t>заступник голови</w:t>
            </w:r>
          </w:p>
          <w:p w:rsidR="002943F3" w:rsidRPr="002943F3" w:rsidRDefault="002943F3" w:rsidP="002943F3">
            <w:pPr>
              <w:rPr>
                <w:strike/>
                <w:sz w:val="28"/>
                <w:szCs w:val="28"/>
              </w:rPr>
            </w:pPr>
            <w:r w:rsidRPr="002943F3">
              <w:rPr>
                <w:strike/>
                <w:sz w:val="28"/>
                <w:szCs w:val="28"/>
              </w:rPr>
              <w:t>ОВРАМЕНКО Олена Вікторівна</w:t>
            </w:r>
          </w:p>
          <w:p w:rsidR="002943F3" w:rsidRPr="002943F3" w:rsidRDefault="002943F3" w:rsidP="002943F3">
            <w:pPr>
              <w:rPr>
                <w:strike/>
                <w:sz w:val="28"/>
                <w:szCs w:val="28"/>
              </w:rPr>
            </w:pPr>
            <w:r w:rsidRPr="002943F3">
              <w:rPr>
                <w:strike/>
                <w:sz w:val="28"/>
                <w:szCs w:val="28"/>
              </w:rPr>
              <w:t>заступник голови</w:t>
            </w:r>
          </w:p>
          <w:p w:rsidR="002943F3" w:rsidRPr="002943F3" w:rsidRDefault="002943F3" w:rsidP="002943F3">
            <w:pPr>
              <w:rPr>
                <w:strike/>
                <w:sz w:val="28"/>
                <w:szCs w:val="28"/>
              </w:rPr>
            </w:pPr>
            <w:r w:rsidRPr="002943F3">
              <w:rPr>
                <w:strike/>
                <w:sz w:val="28"/>
                <w:szCs w:val="28"/>
              </w:rPr>
              <w:t>ТУРЕЦЬ Владислав Володимирович</w:t>
            </w:r>
          </w:p>
          <w:p w:rsidR="002943F3" w:rsidRPr="002943F3" w:rsidRDefault="002943F3" w:rsidP="002943F3">
            <w:pPr>
              <w:rPr>
                <w:strike/>
                <w:sz w:val="28"/>
                <w:szCs w:val="28"/>
              </w:rPr>
            </w:pPr>
            <w:r w:rsidRPr="002943F3">
              <w:rPr>
                <w:strike/>
                <w:sz w:val="28"/>
                <w:szCs w:val="28"/>
              </w:rPr>
              <w:t>заступник голови</w:t>
            </w:r>
          </w:p>
          <w:p w:rsidR="002943F3" w:rsidRPr="002943F3" w:rsidRDefault="002943F3" w:rsidP="002943F3">
            <w:pPr>
              <w:rPr>
                <w:strike/>
                <w:sz w:val="28"/>
                <w:szCs w:val="28"/>
              </w:rPr>
            </w:pPr>
            <w:r w:rsidRPr="002943F3">
              <w:rPr>
                <w:strike/>
                <w:sz w:val="28"/>
                <w:szCs w:val="28"/>
              </w:rPr>
              <w:t>ФЕДОРЕНКО Юрій Сергійович</w:t>
            </w:r>
          </w:p>
          <w:p w:rsidR="002943F3" w:rsidRPr="002943F3" w:rsidRDefault="002943F3" w:rsidP="002943F3">
            <w:pPr>
              <w:rPr>
                <w:strike/>
                <w:sz w:val="28"/>
                <w:szCs w:val="28"/>
              </w:rPr>
            </w:pPr>
            <w:r w:rsidRPr="002943F3">
              <w:rPr>
                <w:strike/>
                <w:sz w:val="28"/>
                <w:szCs w:val="28"/>
              </w:rPr>
              <w:t>секретар</w:t>
            </w:r>
          </w:p>
          <w:p w:rsidR="002943F3" w:rsidRPr="002943F3" w:rsidRDefault="002943F3" w:rsidP="002943F3">
            <w:pPr>
              <w:rPr>
                <w:strike/>
                <w:sz w:val="28"/>
                <w:szCs w:val="28"/>
              </w:rPr>
            </w:pPr>
            <w:r w:rsidRPr="002943F3">
              <w:rPr>
                <w:strike/>
                <w:sz w:val="28"/>
                <w:szCs w:val="28"/>
              </w:rPr>
              <w:t>БАЛЕНКО Ігор Миколайович</w:t>
            </w:r>
          </w:p>
          <w:p w:rsidR="002943F3" w:rsidRPr="002943F3" w:rsidRDefault="002943F3" w:rsidP="002943F3">
            <w:pPr>
              <w:rPr>
                <w:strike/>
                <w:sz w:val="28"/>
                <w:szCs w:val="28"/>
              </w:rPr>
            </w:pPr>
            <w:r w:rsidRPr="002943F3">
              <w:rPr>
                <w:strike/>
                <w:sz w:val="28"/>
                <w:szCs w:val="28"/>
              </w:rPr>
              <w:t>ГЛІМБОВСЬКА Катерина Олександрівна</w:t>
            </w:r>
          </w:p>
          <w:p w:rsidR="002943F3" w:rsidRPr="002943F3" w:rsidRDefault="002943F3" w:rsidP="002943F3">
            <w:pPr>
              <w:rPr>
                <w:strike/>
                <w:sz w:val="28"/>
                <w:szCs w:val="28"/>
              </w:rPr>
            </w:pPr>
            <w:r w:rsidRPr="002943F3">
              <w:rPr>
                <w:strike/>
                <w:sz w:val="28"/>
                <w:szCs w:val="28"/>
              </w:rPr>
              <w:t xml:space="preserve">ЗАНТАРАЯ Георгій </w:t>
            </w:r>
            <w:proofErr w:type="spellStart"/>
            <w:r w:rsidRPr="002943F3">
              <w:rPr>
                <w:strike/>
                <w:sz w:val="28"/>
                <w:szCs w:val="28"/>
              </w:rPr>
              <w:t>Малхазович</w:t>
            </w:r>
            <w:proofErr w:type="spellEnd"/>
          </w:p>
          <w:p w:rsidR="002943F3" w:rsidRPr="002943F3" w:rsidRDefault="002943F3" w:rsidP="002943F3">
            <w:pPr>
              <w:rPr>
                <w:strike/>
                <w:sz w:val="28"/>
                <w:szCs w:val="28"/>
              </w:rPr>
            </w:pPr>
            <w:r w:rsidRPr="002943F3">
              <w:rPr>
                <w:strike/>
                <w:sz w:val="28"/>
                <w:szCs w:val="28"/>
              </w:rPr>
              <w:t>КАЛІНІЧЕНКО Дмитро Юрійович</w:t>
            </w:r>
          </w:p>
          <w:p w:rsidR="002943F3" w:rsidRPr="002943F3" w:rsidRDefault="002943F3" w:rsidP="002943F3">
            <w:pPr>
              <w:rPr>
                <w:strike/>
                <w:sz w:val="28"/>
                <w:szCs w:val="28"/>
              </w:rPr>
            </w:pPr>
            <w:r w:rsidRPr="002943F3">
              <w:rPr>
                <w:strike/>
                <w:sz w:val="28"/>
                <w:szCs w:val="28"/>
              </w:rPr>
              <w:t>КИРИЧЕНКО Катерина Володимирівна</w:t>
            </w:r>
          </w:p>
          <w:p w:rsidR="002943F3" w:rsidRPr="002943F3" w:rsidRDefault="002943F3" w:rsidP="002943F3">
            <w:pPr>
              <w:jc w:val="center"/>
              <w:rPr>
                <w:strike/>
                <w:sz w:val="28"/>
                <w:szCs w:val="28"/>
              </w:rPr>
            </w:pPr>
            <w:r w:rsidRPr="002943F3">
              <w:rPr>
                <w:strike/>
                <w:sz w:val="28"/>
                <w:szCs w:val="28"/>
              </w:rPr>
              <w:t>КРАВЕЦЬ Володимир Андрійович</w:t>
            </w:r>
          </w:p>
          <w:p w:rsidR="002943F3" w:rsidRPr="002943F3" w:rsidRDefault="002943F3" w:rsidP="002943F3">
            <w:pPr>
              <w:rPr>
                <w:strike/>
                <w:sz w:val="28"/>
                <w:szCs w:val="28"/>
              </w:rPr>
            </w:pPr>
            <w:r w:rsidRPr="002943F3">
              <w:rPr>
                <w:strike/>
                <w:sz w:val="28"/>
                <w:szCs w:val="28"/>
              </w:rPr>
              <w:t>КРИМЧАК Сергій Олександрович</w:t>
            </w:r>
          </w:p>
          <w:p w:rsidR="002943F3" w:rsidRPr="002943F3" w:rsidRDefault="002943F3" w:rsidP="002943F3">
            <w:pPr>
              <w:rPr>
                <w:strike/>
                <w:sz w:val="28"/>
                <w:szCs w:val="28"/>
              </w:rPr>
            </w:pPr>
            <w:r w:rsidRPr="002943F3">
              <w:rPr>
                <w:strike/>
                <w:sz w:val="28"/>
                <w:szCs w:val="28"/>
              </w:rPr>
              <w:t>ЛЕВЧЕНКО Олег Анатолійович</w:t>
            </w:r>
          </w:p>
          <w:p w:rsidR="002943F3" w:rsidRPr="002943F3" w:rsidRDefault="002943F3" w:rsidP="002943F3">
            <w:pPr>
              <w:rPr>
                <w:strike/>
                <w:sz w:val="28"/>
                <w:szCs w:val="28"/>
              </w:rPr>
            </w:pPr>
            <w:r w:rsidRPr="002943F3">
              <w:rPr>
                <w:strike/>
                <w:sz w:val="28"/>
                <w:szCs w:val="28"/>
              </w:rPr>
              <w:t>МАЛЯРЕВИЧ Олесь Вікторович</w:t>
            </w:r>
          </w:p>
          <w:p w:rsidR="002943F3" w:rsidRPr="002943F3" w:rsidRDefault="002943F3" w:rsidP="002943F3">
            <w:pPr>
              <w:rPr>
                <w:strike/>
                <w:sz w:val="28"/>
                <w:szCs w:val="28"/>
              </w:rPr>
            </w:pPr>
            <w:r w:rsidRPr="002943F3">
              <w:rPr>
                <w:strike/>
                <w:sz w:val="28"/>
                <w:szCs w:val="28"/>
              </w:rPr>
              <w:t>МАРЧЕНКО Олена Львівна</w:t>
            </w:r>
          </w:p>
          <w:p w:rsidR="002943F3" w:rsidRPr="002943F3" w:rsidRDefault="002943F3" w:rsidP="002943F3">
            <w:pPr>
              <w:rPr>
                <w:strike/>
                <w:sz w:val="28"/>
                <w:szCs w:val="28"/>
              </w:rPr>
            </w:pPr>
            <w:r w:rsidRPr="002943F3">
              <w:rPr>
                <w:strike/>
                <w:sz w:val="28"/>
                <w:szCs w:val="28"/>
              </w:rPr>
              <w:t xml:space="preserve">ПАСТУХОВА Наталія </w:t>
            </w:r>
            <w:proofErr w:type="spellStart"/>
            <w:r w:rsidRPr="002943F3">
              <w:rPr>
                <w:strike/>
                <w:sz w:val="28"/>
                <w:szCs w:val="28"/>
              </w:rPr>
              <w:t>Юзьківна</w:t>
            </w:r>
            <w:proofErr w:type="spellEnd"/>
          </w:p>
          <w:p w:rsidR="002943F3" w:rsidRPr="002943F3" w:rsidRDefault="002943F3" w:rsidP="002943F3">
            <w:pPr>
              <w:rPr>
                <w:strike/>
                <w:sz w:val="28"/>
                <w:szCs w:val="28"/>
              </w:rPr>
            </w:pPr>
            <w:r w:rsidRPr="002943F3">
              <w:rPr>
                <w:strike/>
                <w:sz w:val="28"/>
                <w:szCs w:val="28"/>
              </w:rPr>
              <w:t>СИМУНІНА Юлія Миколаївна</w:t>
            </w:r>
          </w:p>
          <w:p w:rsidR="002943F3" w:rsidRPr="002943F3" w:rsidRDefault="002943F3" w:rsidP="002943F3">
            <w:pPr>
              <w:rPr>
                <w:strike/>
                <w:sz w:val="28"/>
                <w:szCs w:val="28"/>
              </w:rPr>
            </w:pPr>
            <w:r w:rsidRPr="002943F3">
              <w:rPr>
                <w:strike/>
                <w:sz w:val="28"/>
                <w:szCs w:val="28"/>
              </w:rPr>
              <w:t>СУЛИГА Юрій Анатолійович</w:t>
            </w:r>
          </w:p>
          <w:p w:rsidR="002943F3" w:rsidRPr="002943F3" w:rsidRDefault="002943F3" w:rsidP="002943F3">
            <w:pPr>
              <w:rPr>
                <w:strike/>
                <w:sz w:val="28"/>
                <w:szCs w:val="28"/>
              </w:rPr>
            </w:pPr>
            <w:r w:rsidRPr="002943F3">
              <w:rPr>
                <w:strike/>
                <w:sz w:val="28"/>
                <w:szCs w:val="28"/>
              </w:rPr>
              <w:lastRenderedPageBreak/>
              <w:t>ШАПОВАЛ Анатолій Анатолійович</w:t>
            </w:r>
          </w:p>
          <w:p w:rsidR="002943F3" w:rsidRPr="002943F3" w:rsidRDefault="002943F3" w:rsidP="002943F3">
            <w:pPr>
              <w:rPr>
                <w:b/>
                <w:strike/>
                <w:sz w:val="28"/>
                <w:szCs w:val="28"/>
              </w:rPr>
            </w:pPr>
            <w:r w:rsidRPr="002943F3">
              <w:rPr>
                <w:strike/>
                <w:sz w:val="28"/>
                <w:szCs w:val="28"/>
              </w:rPr>
              <w:t>ЯСИНСЬКИЙ Георгій Ігорович</w:t>
            </w:r>
          </w:p>
        </w:tc>
        <w:tc>
          <w:tcPr>
            <w:tcW w:w="4460" w:type="dxa"/>
          </w:tcPr>
          <w:p w:rsidR="002943F3" w:rsidRDefault="002943F3" w:rsidP="002943F3">
            <w:pPr>
              <w:ind w:right="1133"/>
              <w:jc w:val="center"/>
              <w:rPr>
                <w:b/>
                <w:sz w:val="28"/>
                <w:szCs w:val="28"/>
              </w:rPr>
            </w:pPr>
          </w:p>
          <w:p w:rsidR="002943F3" w:rsidRDefault="002943F3" w:rsidP="002943F3">
            <w:pPr>
              <w:jc w:val="center"/>
              <w:rPr>
                <w:b/>
                <w:sz w:val="28"/>
                <w:szCs w:val="28"/>
              </w:rPr>
            </w:pPr>
            <w:r>
              <w:rPr>
                <w:b/>
                <w:sz w:val="28"/>
                <w:szCs w:val="28"/>
              </w:rPr>
              <w:t xml:space="preserve">Постійна комісія ліквідується </w:t>
            </w:r>
          </w:p>
        </w:tc>
      </w:tr>
    </w:tbl>
    <w:p w:rsidR="002943F3" w:rsidRDefault="002943F3" w:rsidP="002943F3">
      <w:pPr>
        <w:ind w:left="709" w:right="1133"/>
        <w:jc w:val="center"/>
        <w:rPr>
          <w:b/>
          <w:sz w:val="28"/>
          <w:szCs w:val="28"/>
        </w:rPr>
      </w:pPr>
    </w:p>
    <w:p w:rsidR="00AB6EA2" w:rsidRDefault="00AB6EA2" w:rsidP="002943F3">
      <w:pPr>
        <w:ind w:left="709" w:right="1133"/>
        <w:jc w:val="center"/>
        <w:rPr>
          <w:b/>
          <w:sz w:val="28"/>
          <w:szCs w:val="28"/>
        </w:rPr>
      </w:pPr>
    </w:p>
    <w:p w:rsidR="00E77F20" w:rsidRPr="002943F3" w:rsidRDefault="002943F3">
      <w:pPr>
        <w:rPr>
          <w:sz w:val="28"/>
          <w:szCs w:val="28"/>
        </w:rPr>
      </w:pPr>
      <w:r>
        <w:rPr>
          <w:sz w:val="28"/>
          <w:szCs w:val="28"/>
        </w:rPr>
        <w:t xml:space="preserve">            </w:t>
      </w:r>
      <w:r w:rsidRPr="002943F3">
        <w:rPr>
          <w:sz w:val="28"/>
          <w:szCs w:val="28"/>
        </w:rPr>
        <w:t>Депута</w:t>
      </w:r>
      <w:r>
        <w:rPr>
          <w:sz w:val="28"/>
          <w:szCs w:val="28"/>
        </w:rPr>
        <w:t xml:space="preserve">т Київської міської ради                                           Леонід ЄМЕЦЬ </w:t>
      </w:r>
    </w:p>
    <w:sectPr w:rsidR="00E77F20" w:rsidRPr="002943F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3F3"/>
    <w:rsid w:val="000D4E1D"/>
    <w:rsid w:val="002943F3"/>
    <w:rsid w:val="00AB6EA2"/>
    <w:rsid w:val="00E77F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F56D9"/>
  <w15:chartTrackingRefBased/>
  <w15:docId w15:val="{1BEA33AD-F2E0-4709-95D0-B7FA186C0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943F3"/>
    <w:pPr>
      <w:spacing w:after="0" w:line="240" w:lineRule="auto"/>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943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CD27B-22B7-44DD-99A1-8BE2EC107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6688</Words>
  <Characters>3813</Characters>
  <Application>Microsoft Office Word</Application>
  <DocSecurity>0</DocSecurity>
  <Lines>31</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Боднар Максим Олександрович</dc:creator>
  <cp:keywords/>
  <dc:description/>
  <cp:lastModifiedBy>Боднар Максим Олександрович</cp:lastModifiedBy>
  <cp:revision>3</cp:revision>
  <cp:lastPrinted>2025-03-26T12:04:00Z</cp:lastPrinted>
  <dcterms:created xsi:type="dcterms:W3CDTF">2025-03-26T11:16:00Z</dcterms:created>
  <dcterms:modified xsi:type="dcterms:W3CDTF">2025-03-26T12:06:00Z</dcterms:modified>
</cp:coreProperties>
</file>