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633D" w14:textId="2FD7B7A8" w:rsidR="00FB05E0" w:rsidRDefault="00190DAD" w:rsidP="00FB05E0">
      <w:pPr>
        <w:ind w:right="-1"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05E0">
        <w:rPr>
          <w:rFonts w:ascii="Times New Roman" w:hAnsi="Times New Roman" w:cs="Times New Roman"/>
          <w:b/>
          <w:bCs/>
          <w:sz w:val="28"/>
          <w:szCs w:val="28"/>
        </w:rPr>
        <w:t>Порівняльна таблиця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05E0"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до </w:t>
      </w:r>
      <w:r w:rsidR="00FB05E0" w:rsidRPr="00FA1491"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 w:rsidR="00FB05E0" w:rsidRPr="00FA149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FB05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B05E0">
        <w:rPr>
          <w:rFonts w:ascii="Times New Roman" w:hAnsi="Times New Roman" w:cs="Times New Roman"/>
          <w:b/>
          <w:sz w:val="28"/>
          <w:szCs w:val="28"/>
        </w:rPr>
        <w:t>«</w:t>
      </w:r>
      <w:r w:rsidR="00FB05E0" w:rsidRPr="008E7797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</w:t>
      </w:r>
      <w:r w:rsidR="00FB05E0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рішення Київської міської ради від 25.10.2007р. №1079</w:t>
      </w:r>
      <w:r w:rsidR="00FB05E0" w:rsidRPr="008E7797"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 xml:space="preserve">/3912 </w:t>
      </w:r>
      <w:r w:rsidR="00FB05E0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«Про врегулювання питань утримання та поводження з собаками і котами в м.</w:t>
      </w:r>
      <w:r w:rsidR="003F299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B05E0" w:rsidRPr="008E7797">
        <w:rPr>
          <w:rFonts w:ascii="Times New Roman" w:hAnsi="Times New Roman" w:cs="Times New Roman"/>
          <w:b/>
          <w:color w:val="000000"/>
          <w:sz w:val="28"/>
          <w:szCs w:val="28"/>
        </w:rPr>
        <w:t>Києві»</w:t>
      </w:r>
    </w:p>
    <w:tbl>
      <w:tblPr>
        <w:tblStyle w:val="ae"/>
        <w:tblW w:w="11058" w:type="dxa"/>
        <w:tblInd w:w="-998" w:type="dxa"/>
        <w:tblLook w:val="04A0" w:firstRow="1" w:lastRow="0" w:firstColumn="1" w:lastColumn="0" w:noHBand="0" w:noVBand="1"/>
      </w:tblPr>
      <w:tblGrid>
        <w:gridCol w:w="5506"/>
        <w:gridCol w:w="5552"/>
      </w:tblGrid>
      <w:tr w:rsidR="00FE6323" w14:paraId="762A15AD" w14:textId="77777777" w:rsidTr="008F7E5A">
        <w:tc>
          <w:tcPr>
            <w:tcW w:w="11058" w:type="dxa"/>
            <w:gridSpan w:val="2"/>
          </w:tcPr>
          <w:p w14:paraId="0B6D2B7D" w14:textId="21858B0B" w:rsidR="00FE6323" w:rsidRPr="008F7E5A" w:rsidRDefault="009C6A52" w:rsidP="00FB05E0">
            <w:pPr>
              <w:ind w:right="-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7E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Правила утримання </w:t>
            </w:r>
            <w:r w:rsidR="00F96577" w:rsidRPr="008F7E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собак та котів</w:t>
            </w:r>
            <w:r w:rsidR="00C02396" w:rsidRPr="008F7E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м. Києві</w:t>
            </w:r>
          </w:p>
        </w:tc>
      </w:tr>
      <w:tr w:rsidR="00C02396" w14:paraId="41322416" w14:textId="77777777" w:rsidTr="008F7E5A">
        <w:tc>
          <w:tcPr>
            <w:tcW w:w="5506" w:type="dxa"/>
          </w:tcPr>
          <w:p w14:paraId="0689EDFC" w14:textId="195894B8" w:rsidR="00C02396" w:rsidRPr="008F7E5A" w:rsidRDefault="00C02396" w:rsidP="00FB05E0">
            <w:pPr>
              <w:ind w:right="-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7E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5552" w:type="dxa"/>
          </w:tcPr>
          <w:p w14:paraId="3231F288" w14:textId="1D89F0CE" w:rsidR="00C02396" w:rsidRPr="008F7E5A" w:rsidRDefault="00924DD7" w:rsidP="00FB05E0">
            <w:pPr>
              <w:ind w:right="-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7E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Запропонована редакція</w:t>
            </w:r>
          </w:p>
        </w:tc>
      </w:tr>
      <w:tr w:rsidR="005C3550" w14:paraId="625A776B" w14:textId="77777777" w:rsidTr="008F7E5A">
        <w:tc>
          <w:tcPr>
            <w:tcW w:w="11058" w:type="dxa"/>
            <w:gridSpan w:val="2"/>
          </w:tcPr>
          <w:p w14:paraId="715844F6" w14:textId="03801E0F" w:rsidR="005C3550" w:rsidRPr="00957661" w:rsidRDefault="00957661" w:rsidP="00FB05E0">
            <w:pPr>
              <w:ind w:right="-1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 Знаходження котів та собак поза межами їх постійного утримання</w:t>
            </w:r>
          </w:p>
        </w:tc>
      </w:tr>
      <w:tr w:rsidR="00A336A4" w14:paraId="3485A078" w14:textId="77777777" w:rsidTr="008F7E5A">
        <w:tc>
          <w:tcPr>
            <w:tcW w:w="5506" w:type="dxa"/>
          </w:tcPr>
          <w:p w14:paraId="43A42CFF" w14:textId="3F19FC6E" w:rsidR="00A336A4" w:rsidRPr="00103632" w:rsidRDefault="00103632" w:rsidP="00D67A2D">
            <w:pPr>
              <w:ind w:right="-1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036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5.7. Не дозволяється приводити тварин (крім собак-поводирів) у приміщення магазинів і кафе (крім спеціалізованих магазинів для тварин), об'єктів громадського харчування, установ охорони здоров'я, освіти та культури, на територію дитячих та спортивних майданчиків</w:t>
            </w:r>
            <w:r w:rsidR="003101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552" w:type="dxa"/>
          </w:tcPr>
          <w:p w14:paraId="0C5F0669" w14:textId="2ED7B4F2" w:rsidR="00A336A4" w:rsidRPr="004B02E8" w:rsidRDefault="00323BF9" w:rsidP="00323BF9">
            <w:pPr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</w:pPr>
            <w:r w:rsidRPr="004B02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5.7. Не дозволяється приводити тварин (крім собак-поводирів) у приміщення магазинів і кафе (крім спеціалізованих магазинів для тварин), об'єктів громадського харчування, установ охорони здоров'я, освіти та культури, на територію дитячих та спортивних майданчиків </w:t>
            </w:r>
            <w:r w:rsidRPr="003101F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без дозволу адміністрації</w:t>
            </w:r>
            <w:r w:rsidRPr="004B02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336A4" w14:paraId="1B4E6F6A" w14:textId="77777777" w:rsidTr="008F7E5A">
        <w:tc>
          <w:tcPr>
            <w:tcW w:w="5506" w:type="dxa"/>
          </w:tcPr>
          <w:p w14:paraId="0569E986" w14:textId="5C579D13" w:rsidR="00A336A4" w:rsidRDefault="00A336A4" w:rsidP="00D67A2D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52" w:type="dxa"/>
          </w:tcPr>
          <w:p w14:paraId="4B30698F" w14:textId="01A3776A" w:rsidR="00A336A4" w:rsidRPr="00A32C8E" w:rsidRDefault="00981C5D" w:rsidP="00711DC4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2C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5.8. </w:t>
            </w:r>
            <w:r w:rsidR="00A32C8E" w:rsidRPr="00A32C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Адміністрації суб’єкта господарювання дозволяється самостійно визначатися щодо дозволу або заборони перебування тварин у своїх приміщеннях, зазначених у пункті 5.7 цього рішення</w:t>
            </w:r>
            <w:r w:rsidR="00A32C8E" w:rsidRPr="00A32C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A336A4" w14:paraId="39A022A5" w14:textId="77777777" w:rsidTr="008F7E5A">
        <w:tc>
          <w:tcPr>
            <w:tcW w:w="5506" w:type="dxa"/>
          </w:tcPr>
          <w:p w14:paraId="2B14EE88" w14:textId="4A0DFFBB" w:rsidR="00A336A4" w:rsidRPr="00A32C8E" w:rsidRDefault="00A32C8E" w:rsidP="0018456E">
            <w:pPr>
              <w:ind w:right="-1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11DC4">
              <w:rPr>
                <w:rFonts w:ascii="Times New Roman" w:eastAsia="Calibri" w:hAnsi="Times New Roman" w:cs="Times New Roman"/>
                <w:bCs/>
                <w:strike/>
                <w:sz w:val="28"/>
                <w:szCs w:val="28"/>
              </w:rPr>
              <w:t>5.8.</w:t>
            </w:r>
            <w:r w:rsidR="00711DC4" w:rsidRP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 Забороняється залишати тварин бездоглядними. Бездоглядні тварини підлягають вилову із подальшим утриманням у притулку безпритульних тварин. Пошук загублених тварин здійснює комунальне підприємство </w:t>
            </w:r>
            <w:r w:rsid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711DC4" w:rsidRP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 ідентифікації тварин</w:t>
            </w:r>
            <w:r w:rsid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5552" w:type="dxa"/>
          </w:tcPr>
          <w:p w14:paraId="5D0F93A6" w14:textId="7AD09A43" w:rsidR="00A336A4" w:rsidRPr="00711DC4" w:rsidRDefault="00711DC4" w:rsidP="00711DC4">
            <w:pPr>
              <w:ind w:right="-1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5.9. </w:t>
            </w:r>
            <w:r w:rsidRP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Забороняється залишати тварин бездоглядними. Бездоглядні тварини підлягають вилову із подальшим утриманням у притулку безпритульних тварин. Пошук загублених тварин здійснює комунальне підприємство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711D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 ідентифікації тварин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</w:t>
            </w:r>
          </w:p>
        </w:tc>
      </w:tr>
      <w:tr w:rsidR="00A336A4" w14:paraId="5FA80D60" w14:textId="77777777" w:rsidTr="008F7E5A">
        <w:tc>
          <w:tcPr>
            <w:tcW w:w="5506" w:type="dxa"/>
          </w:tcPr>
          <w:p w14:paraId="4F5DD787" w14:textId="23E719C4" w:rsidR="00A336A4" w:rsidRPr="00711DC4" w:rsidRDefault="00711DC4" w:rsidP="00DA09E8">
            <w:pPr>
              <w:ind w:right="-1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F7E5A">
              <w:rPr>
                <w:rFonts w:ascii="Times New Roman" w:eastAsia="Calibri" w:hAnsi="Times New Roman" w:cs="Times New Roman"/>
                <w:bCs/>
                <w:strike/>
                <w:sz w:val="28"/>
                <w:szCs w:val="28"/>
              </w:rPr>
              <w:t>5.9.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8F7E5A"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Забороняється тримання та вигул домашніх собак і котів на території дошкільних, загальноосвітніх навчальних закладів та установ сфери охорони здоров'я (в тому числі на території лікарень, центрів первинної медико-санітарної допомоги, консультативно-діагностичних центрів, клінічних центрів тощо), окрім належним чином облаштованих </w:t>
            </w:r>
            <w:proofErr w:type="spellStart"/>
            <w:r w:rsidR="008F7E5A"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зоокутків</w:t>
            </w:r>
            <w:proofErr w:type="spellEnd"/>
            <w:r w:rsidR="008F7E5A"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552" w:type="dxa"/>
          </w:tcPr>
          <w:p w14:paraId="5E2229BD" w14:textId="017AFB5F" w:rsidR="00A336A4" w:rsidRPr="008F7E5A" w:rsidRDefault="008F7E5A" w:rsidP="008F7E5A">
            <w:pPr>
              <w:ind w:right="-1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5.10. </w:t>
            </w:r>
            <w:r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Забороняється тримання та вигул домашніх собак і котів на території дошкільних, загальноосвітніх навчальних закладів та установ сфери охорони здоров'я (в тому числі на території лікарень, центрів первинної медико-санітарної допомоги, консультативно-діагностичних центрів, клінічних центрів тощо), окрім належним чином облаштованих </w:t>
            </w:r>
            <w:proofErr w:type="spellStart"/>
            <w:r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зоокутків</w:t>
            </w:r>
            <w:proofErr w:type="spellEnd"/>
            <w:r w:rsidRPr="008F7E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0197FCE0" w14:textId="77777777" w:rsidR="00045809" w:rsidRPr="00883EF2" w:rsidRDefault="00045809" w:rsidP="00FB05E0">
      <w:pPr>
        <w:ind w:right="-1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72685F" w14:textId="49F7D468" w:rsidR="006A69AC" w:rsidRPr="00190DAD" w:rsidRDefault="006A69AC">
      <w:pPr>
        <w:rPr>
          <w:rFonts w:ascii="Times New Roman" w:hAnsi="Times New Roman" w:cs="Times New Roman"/>
          <w:sz w:val="28"/>
          <w:szCs w:val="28"/>
        </w:rPr>
      </w:pPr>
    </w:p>
    <w:sectPr w:rsidR="006A69AC" w:rsidRPr="00190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DB"/>
    <w:rsid w:val="00045809"/>
    <w:rsid w:val="00103632"/>
    <w:rsid w:val="00152EDB"/>
    <w:rsid w:val="0018278C"/>
    <w:rsid w:val="0018456E"/>
    <w:rsid w:val="00190DAD"/>
    <w:rsid w:val="001A0EDB"/>
    <w:rsid w:val="003101F8"/>
    <w:rsid w:val="00323BF9"/>
    <w:rsid w:val="003F2997"/>
    <w:rsid w:val="004B02E8"/>
    <w:rsid w:val="005B5934"/>
    <w:rsid w:val="005C3550"/>
    <w:rsid w:val="006A69AC"/>
    <w:rsid w:val="00711DC4"/>
    <w:rsid w:val="008009AA"/>
    <w:rsid w:val="00803B80"/>
    <w:rsid w:val="008F40CF"/>
    <w:rsid w:val="008F7E5A"/>
    <w:rsid w:val="00924DD7"/>
    <w:rsid w:val="00957661"/>
    <w:rsid w:val="00981C5D"/>
    <w:rsid w:val="009C53A9"/>
    <w:rsid w:val="009C6A52"/>
    <w:rsid w:val="00A32C8E"/>
    <w:rsid w:val="00A336A4"/>
    <w:rsid w:val="00B6570C"/>
    <w:rsid w:val="00C02396"/>
    <w:rsid w:val="00D67A2D"/>
    <w:rsid w:val="00DA09E8"/>
    <w:rsid w:val="00F4645E"/>
    <w:rsid w:val="00F96577"/>
    <w:rsid w:val="00FB05E0"/>
    <w:rsid w:val="00FE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228F1"/>
  <w15:chartTrackingRefBased/>
  <w15:docId w15:val="{CC9AE852-3D80-4E77-A4D1-92D595B7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5E0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0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E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E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E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E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E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E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A0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A0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0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A0E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0E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0E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0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A0E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0ED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3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SVITACH</dc:creator>
  <cp:keywords/>
  <dc:description/>
  <cp:lastModifiedBy>VERONIKA SVITACH</cp:lastModifiedBy>
  <cp:revision>29</cp:revision>
  <dcterms:created xsi:type="dcterms:W3CDTF">2026-01-19T19:20:00Z</dcterms:created>
  <dcterms:modified xsi:type="dcterms:W3CDTF">2026-01-19T20:11:00Z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8de6d2ef-10b7-4280-a4ec-85d15f18b5fe</vt:lpwstr>
  </property>
</Properties>
</file>