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FF6" w:rsidRPr="001827A4" w:rsidRDefault="000756EF" w:rsidP="005F740A">
      <w:pPr>
        <w:pStyle w:val="11"/>
        <w:keepNext/>
        <w:keepLines/>
        <w:shd w:val="clear" w:color="auto" w:fill="auto"/>
        <w:spacing w:after="0" w:line="260" w:lineRule="exact"/>
        <w:ind w:left="2800"/>
        <w:rPr>
          <w:sz w:val="28"/>
          <w:szCs w:val="28"/>
        </w:rPr>
      </w:pPr>
      <w:bookmarkStart w:id="0" w:name="bookmark0"/>
      <w:r w:rsidRPr="001827A4">
        <w:rPr>
          <w:sz w:val="28"/>
          <w:szCs w:val="28"/>
        </w:rPr>
        <w:t>ПОЯСНЮВАЛЬНА ЗАПИСКА</w:t>
      </w:r>
      <w:bookmarkEnd w:id="0"/>
    </w:p>
    <w:p w:rsidR="001827A4" w:rsidRDefault="000756EF" w:rsidP="005F740A">
      <w:pPr>
        <w:pStyle w:val="1"/>
        <w:shd w:val="clear" w:color="auto" w:fill="auto"/>
        <w:spacing w:before="0"/>
        <w:ind w:right="20" w:firstLine="420"/>
        <w:jc w:val="center"/>
        <w:rPr>
          <w:sz w:val="28"/>
          <w:szCs w:val="28"/>
        </w:rPr>
      </w:pPr>
      <w:r w:rsidRPr="001827A4">
        <w:rPr>
          <w:b/>
          <w:sz w:val="28"/>
          <w:szCs w:val="28"/>
        </w:rPr>
        <w:t xml:space="preserve">до </w:t>
      </w:r>
      <w:r w:rsidR="003A3E99" w:rsidRPr="001827A4">
        <w:rPr>
          <w:b/>
          <w:sz w:val="28"/>
          <w:szCs w:val="28"/>
        </w:rPr>
        <w:t>проекту</w:t>
      </w:r>
      <w:r w:rsidRPr="001827A4">
        <w:rPr>
          <w:b/>
          <w:sz w:val="28"/>
          <w:szCs w:val="28"/>
        </w:rPr>
        <w:t xml:space="preserve"> р</w:t>
      </w:r>
      <w:proofErr w:type="spellStart"/>
      <w:r w:rsidR="003B41D6" w:rsidRPr="001827A4">
        <w:rPr>
          <w:b/>
          <w:sz w:val="28"/>
          <w:szCs w:val="28"/>
          <w:lang w:val="uk-UA"/>
        </w:rPr>
        <w:t>іш</w:t>
      </w:r>
      <w:r w:rsidRPr="001827A4">
        <w:rPr>
          <w:b/>
          <w:sz w:val="28"/>
          <w:szCs w:val="28"/>
        </w:rPr>
        <w:t>ення</w:t>
      </w:r>
      <w:proofErr w:type="spellEnd"/>
      <w:r w:rsidR="00D4514F" w:rsidRPr="001827A4">
        <w:rPr>
          <w:b/>
          <w:sz w:val="28"/>
          <w:szCs w:val="28"/>
          <w:lang w:val="uk-UA"/>
        </w:rPr>
        <w:t xml:space="preserve"> </w:t>
      </w:r>
      <w:r w:rsidRPr="001827A4">
        <w:rPr>
          <w:b/>
          <w:sz w:val="28"/>
          <w:szCs w:val="28"/>
        </w:rPr>
        <w:t xml:space="preserve">Київської міської </w:t>
      </w:r>
      <w:r w:rsidR="003B41D6" w:rsidRPr="001827A4">
        <w:rPr>
          <w:b/>
          <w:sz w:val="28"/>
          <w:szCs w:val="28"/>
          <w:lang w:val="uk-UA"/>
        </w:rPr>
        <w:t>ради</w:t>
      </w:r>
      <w:r w:rsidRPr="00796040">
        <w:rPr>
          <w:sz w:val="28"/>
          <w:szCs w:val="28"/>
        </w:rPr>
        <w:t xml:space="preserve"> </w:t>
      </w:r>
    </w:p>
    <w:p w:rsidR="00E2140D" w:rsidRDefault="00E2140D" w:rsidP="005F740A">
      <w:pPr>
        <w:pStyle w:val="1"/>
        <w:shd w:val="clear" w:color="auto" w:fill="auto"/>
        <w:spacing w:before="0"/>
        <w:ind w:right="20" w:firstLine="420"/>
        <w:jc w:val="center"/>
        <w:rPr>
          <w:sz w:val="28"/>
          <w:szCs w:val="28"/>
        </w:rPr>
      </w:pPr>
    </w:p>
    <w:p w:rsidR="00635FF6" w:rsidRDefault="000756EF" w:rsidP="005F740A">
      <w:pPr>
        <w:pStyle w:val="1"/>
        <w:shd w:val="clear" w:color="auto" w:fill="auto"/>
        <w:spacing w:before="0"/>
        <w:ind w:right="20" w:firstLine="420"/>
        <w:jc w:val="center"/>
        <w:rPr>
          <w:sz w:val="28"/>
          <w:szCs w:val="28"/>
        </w:rPr>
      </w:pPr>
      <w:r w:rsidRPr="00796040">
        <w:rPr>
          <w:sz w:val="28"/>
          <w:szCs w:val="28"/>
        </w:rPr>
        <w:t>«</w:t>
      </w:r>
      <w:r w:rsidR="00E2140D" w:rsidRPr="00E2140D">
        <w:rPr>
          <w:sz w:val="28"/>
          <w:szCs w:val="28"/>
        </w:rPr>
        <w:t>Про затвердження Концепції встановлення об’єктів сонячної генерації та установок зберігання енергії у громадських та адміністративних будівлях та житловому фонді міста Києва</w:t>
      </w:r>
      <w:r w:rsidRPr="00E2140D">
        <w:rPr>
          <w:sz w:val="28"/>
          <w:szCs w:val="28"/>
        </w:rPr>
        <w:t>»</w:t>
      </w:r>
    </w:p>
    <w:p w:rsidR="001827A4" w:rsidRDefault="001827A4" w:rsidP="001827A4">
      <w:pPr>
        <w:jc w:val="center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DC095A">
        <w:rPr>
          <w:rFonts w:ascii="Times New Roman" w:hAnsi="Times New Roman"/>
          <w:sz w:val="28"/>
          <w:szCs w:val="28"/>
        </w:rPr>
        <w:t>(</w:t>
      </w:r>
      <w:r w:rsidRPr="00DC095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далі – </w:t>
      </w:r>
      <w:r w:rsidR="00E7016C" w:rsidRPr="00224F86">
        <w:rPr>
          <w:rFonts w:ascii="Times New Roman" w:hAnsi="Times New Roman"/>
          <w:bCs/>
          <w:color w:val="auto"/>
          <w:sz w:val="28"/>
          <w:szCs w:val="28"/>
          <w:shd w:val="clear" w:color="auto" w:fill="FFFFFF"/>
          <w:lang w:val="uk-UA"/>
        </w:rPr>
        <w:t>П</w:t>
      </w:r>
      <w:proofErr w:type="spellStart"/>
      <w:r w:rsidRPr="00DC095A">
        <w:rPr>
          <w:rFonts w:ascii="Times New Roman" w:hAnsi="Times New Roman"/>
          <w:bCs/>
          <w:sz w:val="28"/>
          <w:szCs w:val="28"/>
          <w:shd w:val="clear" w:color="auto" w:fill="FFFFFF"/>
        </w:rPr>
        <w:t>роєкт</w:t>
      </w:r>
      <w:proofErr w:type="spellEnd"/>
      <w:r w:rsidRPr="00DC095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рішення)</w:t>
      </w:r>
    </w:p>
    <w:p w:rsidR="005D1818" w:rsidRPr="00796040" w:rsidRDefault="005D1818" w:rsidP="00D4514F">
      <w:pPr>
        <w:pStyle w:val="1"/>
        <w:shd w:val="clear" w:color="auto" w:fill="auto"/>
        <w:spacing w:before="0"/>
        <w:ind w:right="20" w:firstLine="420"/>
        <w:jc w:val="center"/>
        <w:rPr>
          <w:sz w:val="28"/>
          <w:szCs w:val="28"/>
        </w:rPr>
      </w:pPr>
    </w:p>
    <w:p w:rsidR="00635FF6" w:rsidRPr="001827A4" w:rsidRDefault="001827A4" w:rsidP="00621811">
      <w:pPr>
        <w:pStyle w:val="11"/>
        <w:keepNext/>
        <w:keepLines/>
        <w:numPr>
          <w:ilvl w:val="0"/>
          <w:numId w:val="2"/>
        </w:numPr>
        <w:shd w:val="clear" w:color="auto" w:fill="auto"/>
        <w:spacing w:after="0" w:line="322" w:lineRule="exact"/>
        <w:ind w:left="0" w:firstLine="567"/>
        <w:jc w:val="both"/>
        <w:rPr>
          <w:sz w:val="28"/>
          <w:szCs w:val="28"/>
        </w:rPr>
      </w:pPr>
      <w:r w:rsidRPr="001827A4">
        <w:rPr>
          <w:bCs w:val="0"/>
          <w:sz w:val="28"/>
          <w:szCs w:val="28"/>
          <w:lang w:eastAsia="ar-SA"/>
        </w:rPr>
        <w:t>Опис проблем, д</w:t>
      </w:r>
      <w:r w:rsidR="003A3E99">
        <w:rPr>
          <w:bCs w:val="0"/>
          <w:sz w:val="28"/>
          <w:szCs w:val="28"/>
          <w:lang w:eastAsia="ar-SA"/>
        </w:rPr>
        <w:t xml:space="preserve">ля вирішення яких підготовлено </w:t>
      </w:r>
      <w:r w:rsidR="00E72E7E">
        <w:rPr>
          <w:bCs w:val="0"/>
          <w:sz w:val="28"/>
          <w:szCs w:val="28"/>
          <w:lang w:val="uk-UA" w:eastAsia="ar-SA"/>
        </w:rPr>
        <w:t>п</w:t>
      </w:r>
      <w:proofErr w:type="spellStart"/>
      <w:r w:rsidRPr="001827A4">
        <w:rPr>
          <w:bCs w:val="0"/>
          <w:sz w:val="28"/>
          <w:szCs w:val="28"/>
          <w:lang w:eastAsia="ar-SA"/>
        </w:rPr>
        <w:t>роєкт</w:t>
      </w:r>
      <w:proofErr w:type="spellEnd"/>
      <w:r w:rsidRPr="001827A4">
        <w:rPr>
          <w:bCs w:val="0"/>
          <w:sz w:val="28"/>
          <w:szCs w:val="28"/>
          <w:lang w:eastAsia="ar-SA"/>
        </w:rPr>
        <w:t xml:space="preserve"> рішення, обґрунтування відповідності</w:t>
      </w:r>
      <w:r w:rsidR="003A3E99">
        <w:rPr>
          <w:bCs w:val="0"/>
          <w:sz w:val="28"/>
          <w:szCs w:val="28"/>
          <w:lang w:eastAsia="ar-SA"/>
        </w:rPr>
        <w:t xml:space="preserve"> та достатності передбачених у </w:t>
      </w:r>
      <w:r w:rsidR="003A3E99">
        <w:rPr>
          <w:bCs w:val="0"/>
          <w:sz w:val="28"/>
          <w:szCs w:val="28"/>
          <w:lang w:val="uk-UA" w:eastAsia="ar-SA"/>
        </w:rPr>
        <w:t>п</w:t>
      </w:r>
      <w:proofErr w:type="spellStart"/>
      <w:r w:rsidRPr="001827A4">
        <w:rPr>
          <w:bCs w:val="0"/>
          <w:sz w:val="28"/>
          <w:szCs w:val="28"/>
          <w:lang w:eastAsia="ar-SA"/>
        </w:rPr>
        <w:t>роєкті</w:t>
      </w:r>
      <w:proofErr w:type="spellEnd"/>
      <w:r w:rsidRPr="001827A4">
        <w:rPr>
          <w:bCs w:val="0"/>
          <w:sz w:val="28"/>
          <w:szCs w:val="28"/>
          <w:lang w:eastAsia="ar-S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</w:t>
      </w:r>
    </w:p>
    <w:p w:rsidR="007753C6" w:rsidRDefault="00E2140D" w:rsidP="007753C6">
      <w:pPr>
        <w:pStyle w:val="1"/>
        <w:shd w:val="clear" w:color="auto" w:fill="auto"/>
        <w:spacing w:before="0"/>
        <w:ind w:right="2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Внаслідок триваючої збройної агресії російської федерації, ен</w:t>
      </w:r>
      <w:r w:rsidRPr="00E2140D">
        <w:rPr>
          <w:sz w:val="28"/>
          <w:szCs w:val="28"/>
          <w:lang w:val="uk-UA"/>
        </w:rPr>
        <w:t xml:space="preserve">ергосистема </w:t>
      </w:r>
      <w:r>
        <w:rPr>
          <w:sz w:val="28"/>
          <w:szCs w:val="28"/>
          <w:lang w:val="uk-UA"/>
        </w:rPr>
        <w:t xml:space="preserve">України </w:t>
      </w:r>
      <w:r w:rsidRPr="00E2140D">
        <w:rPr>
          <w:sz w:val="28"/>
          <w:szCs w:val="28"/>
          <w:lang w:val="uk-UA"/>
        </w:rPr>
        <w:t xml:space="preserve">продовжує зазнавати масштабних </w:t>
      </w:r>
      <w:r>
        <w:rPr>
          <w:sz w:val="28"/>
          <w:szCs w:val="28"/>
          <w:lang w:val="uk-UA"/>
        </w:rPr>
        <w:t xml:space="preserve">втрат та </w:t>
      </w:r>
      <w:r w:rsidRPr="00E2140D">
        <w:rPr>
          <w:sz w:val="28"/>
          <w:szCs w:val="28"/>
          <w:lang w:val="uk-UA"/>
        </w:rPr>
        <w:t>руйнувань</w:t>
      </w:r>
      <w:r>
        <w:rPr>
          <w:sz w:val="28"/>
          <w:szCs w:val="28"/>
          <w:lang w:val="uk-UA"/>
        </w:rPr>
        <w:t>.</w:t>
      </w:r>
      <w:r w:rsidR="007753C6">
        <w:rPr>
          <w:lang w:val="uk-UA"/>
        </w:rPr>
        <w:t xml:space="preserve"> Розташування</w:t>
      </w:r>
      <w:r w:rsidR="007753C6" w:rsidRPr="007753C6">
        <w:rPr>
          <w:sz w:val="28"/>
          <w:szCs w:val="28"/>
          <w:lang w:val="uk-UA"/>
        </w:rPr>
        <w:t xml:space="preserve"> великої кількості генеруючих </w:t>
      </w:r>
      <w:proofErr w:type="spellStart"/>
      <w:r w:rsidR="007753C6" w:rsidRPr="007753C6">
        <w:rPr>
          <w:sz w:val="28"/>
          <w:szCs w:val="28"/>
          <w:lang w:val="uk-UA"/>
        </w:rPr>
        <w:t>потужностей</w:t>
      </w:r>
      <w:proofErr w:type="spellEnd"/>
      <w:r w:rsidR="007753C6" w:rsidRPr="007753C6">
        <w:rPr>
          <w:sz w:val="28"/>
          <w:szCs w:val="28"/>
          <w:lang w:val="uk-UA"/>
        </w:rPr>
        <w:t xml:space="preserve"> на одному ен</w:t>
      </w:r>
      <w:r w:rsidR="007753C6">
        <w:rPr>
          <w:sz w:val="28"/>
          <w:szCs w:val="28"/>
          <w:lang w:val="uk-UA"/>
        </w:rPr>
        <w:t>ергетичному об’єкті несе ризики</w:t>
      </w:r>
      <w:r w:rsidR="007753C6" w:rsidRPr="007753C6">
        <w:rPr>
          <w:sz w:val="28"/>
          <w:szCs w:val="28"/>
          <w:lang w:val="uk-UA"/>
        </w:rPr>
        <w:t xml:space="preserve"> одночасної втрати всієї потужності з втратою джерел живлення та припинен</w:t>
      </w:r>
      <w:r w:rsidR="007753C6">
        <w:rPr>
          <w:sz w:val="28"/>
          <w:szCs w:val="28"/>
          <w:lang w:val="uk-UA"/>
        </w:rPr>
        <w:t>ня енергопостачання споживачів.</w:t>
      </w:r>
    </w:p>
    <w:p w:rsidR="00497A10" w:rsidRDefault="007753C6" w:rsidP="007753C6">
      <w:pPr>
        <w:pStyle w:val="1"/>
        <w:shd w:val="clear" w:color="auto" w:fill="auto"/>
        <w:spacing w:before="0"/>
        <w:ind w:right="2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Враховуючи зазначене, на сьогодні існує </w:t>
      </w:r>
      <w:r w:rsidRPr="007753C6">
        <w:rPr>
          <w:sz w:val="28"/>
          <w:szCs w:val="28"/>
          <w:lang w:val="uk-UA"/>
        </w:rPr>
        <w:t>необхідність децентралізації енергопостачання, створення можливості швидкого перемикання на резервні дже</w:t>
      </w:r>
      <w:r>
        <w:rPr>
          <w:sz w:val="28"/>
          <w:szCs w:val="28"/>
          <w:lang w:val="uk-UA"/>
        </w:rPr>
        <w:t>рела енергії у разі аварійних</w:t>
      </w:r>
      <w:r w:rsidRPr="007753C6">
        <w:rPr>
          <w:sz w:val="28"/>
          <w:szCs w:val="28"/>
          <w:lang w:val="uk-UA"/>
        </w:rPr>
        <w:t xml:space="preserve"> ситуацій</w:t>
      </w:r>
      <w:r>
        <w:rPr>
          <w:sz w:val="28"/>
          <w:szCs w:val="28"/>
          <w:lang w:val="uk-UA"/>
        </w:rPr>
        <w:t>.</w:t>
      </w:r>
    </w:p>
    <w:p w:rsidR="007753C6" w:rsidRPr="00E2140D" w:rsidRDefault="007753C6" w:rsidP="00E2140D">
      <w:pPr>
        <w:pStyle w:val="1"/>
        <w:shd w:val="clear" w:color="auto" w:fill="auto"/>
        <w:spacing w:before="0"/>
        <w:ind w:right="20" w:firstLine="567"/>
        <w:jc w:val="both"/>
        <w:rPr>
          <w:sz w:val="28"/>
          <w:szCs w:val="28"/>
          <w:lang w:val="uk-UA"/>
        </w:rPr>
      </w:pPr>
    </w:p>
    <w:p w:rsidR="00635FF6" w:rsidRPr="00E12590" w:rsidRDefault="00E12590" w:rsidP="00621811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709"/>
        </w:tabs>
        <w:spacing w:after="0" w:line="326" w:lineRule="exact"/>
        <w:ind w:left="0" w:firstLine="567"/>
        <w:jc w:val="both"/>
        <w:rPr>
          <w:sz w:val="28"/>
          <w:szCs w:val="28"/>
        </w:rPr>
      </w:pPr>
      <w:r w:rsidRPr="00E12590">
        <w:rPr>
          <w:sz w:val="28"/>
          <w:szCs w:val="28"/>
        </w:rPr>
        <w:t xml:space="preserve">Правове обґрунтування необхідності прийняття рішення </w:t>
      </w:r>
      <w:r w:rsidRPr="00E12590">
        <w:rPr>
          <w:sz w:val="28"/>
          <w:szCs w:val="28"/>
        </w:rPr>
        <w:br/>
        <w:t xml:space="preserve">(із посиланням на конкретні положення нормативно-правових актів, на підставі та </w:t>
      </w:r>
      <w:r w:rsidR="003A3E99">
        <w:rPr>
          <w:sz w:val="28"/>
          <w:szCs w:val="28"/>
        </w:rPr>
        <w:t xml:space="preserve">на виконання яких підготовлено </w:t>
      </w:r>
      <w:r w:rsidR="003A3E99">
        <w:rPr>
          <w:sz w:val="28"/>
          <w:szCs w:val="28"/>
          <w:lang w:val="uk-UA"/>
        </w:rPr>
        <w:t>п</w:t>
      </w:r>
      <w:proofErr w:type="spellStart"/>
      <w:r w:rsidRPr="00E12590">
        <w:rPr>
          <w:sz w:val="28"/>
          <w:szCs w:val="28"/>
        </w:rPr>
        <w:t>роєкт</w:t>
      </w:r>
      <w:proofErr w:type="spellEnd"/>
      <w:r w:rsidRPr="00E12590">
        <w:rPr>
          <w:sz w:val="28"/>
          <w:szCs w:val="28"/>
        </w:rPr>
        <w:t xml:space="preserve"> рішення</w:t>
      </w:r>
      <w:r w:rsidR="00014853" w:rsidRPr="00224F86">
        <w:rPr>
          <w:color w:val="auto"/>
          <w:sz w:val="28"/>
          <w:szCs w:val="28"/>
          <w:lang w:val="uk-UA"/>
        </w:rPr>
        <w:t>)</w:t>
      </w:r>
    </w:p>
    <w:p w:rsidR="00CD781E" w:rsidRDefault="007753C6" w:rsidP="00621811">
      <w:pPr>
        <w:pStyle w:val="1"/>
        <w:spacing w:before="0" w:line="326" w:lineRule="exact"/>
        <w:ind w:right="40" w:firstLine="567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Закон</w:t>
      </w:r>
      <w:r w:rsidRPr="007753C6">
        <w:rPr>
          <w:color w:val="auto"/>
          <w:sz w:val="28"/>
          <w:szCs w:val="28"/>
          <w:lang w:val="uk-UA"/>
        </w:rPr>
        <w:t xml:space="preserve"> України «Про місцеве самоврядування в Україні»,</w:t>
      </w:r>
      <w:r w:rsidRPr="007753C6">
        <w:t xml:space="preserve"> </w:t>
      </w:r>
      <w:r w:rsidRPr="007753C6">
        <w:rPr>
          <w:color w:val="auto"/>
          <w:sz w:val="28"/>
          <w:szCs w:val="28"/>
          <w:lang w:val="uk-UA"/>
        </w:rPr>
        <w:t xml:space="preserve">Закон України «Про столицю України – місто-герой Київ», Закон України «Про енергетичну ефективність», Закон України «Про альтернативні джерела енергії», розпорядження Кабінету Міністрів України від 07 червня 2024 року № 510-р «Деякі заходи щодо стабілізації роботи об’єднаної енергетичної системи України», розпорядження Кабінету Міністрів України від 18 липня 2024 року </w:t>
      </w:r>
      <w:r w:rsidR="00CD781E">
        <w:rPr>
          <w:color w:val="auto"/>
          <w:sz w:val="28"/>
          <w:szCs w:val="28"/>
          <w:lang w:val="uk-UA"/>
        </w:rPr>
        <w:br/>
      </w:r>
      <w:r w:rsidRPr="007753C6">
        <w:rPr>
          <w:color w:val="auto"/>
          <w:sz w:val="28"/>
          <w:szCs w:val="28"/>
          <w:lang w:val="uk-UA"/>
        </w:rPr>
        <w:t xml:space="preserve">№ 713-р «Про схвалення Стратегії розвитку розподіленої генерації на період до 2035 року і затвердження операційного плану заходів з її реалізації у 2024 — 2026 роках», враховуючи рішення Київської міської ради від 16.05.2024 </w:t>
      </w:r>
      <w:r w:rsidR="00E16424">
        <w:rPr>
          <w:color w:val="auto"/>
          <w:sz w:val="28"/>
          <w:szCs w:val="28"/>
          <w:lang w:val="uk-UA"/>
        </w:rPr>
        <w:br/>
      </w:r>
      <w:r w:rsidRPr="007753C6">
        <w:rPr>
          <w:color w:val="auto"/>
          <w:sz w:val="28"/>
          <w:szCs w:val="28"/>
          <w:lang w:val="uk-UA"/>
        </w:rPr>
        <w:t xml:space="preserve">№ 461/8427 «Про схвалення Концепції </w:t>
      </w:r>
      <w:r w:rsidR="00173766">
        <w:rPr>
          <w:color w:val="auto"/>
          <w:sz w:val="28"/>
          <w:szCs w:val="28"/>
          <w:lang w:val="uk-UA"/>
        </w:rPr>
        <w:t xml:space="preserve">відновлення та </w:t>
      </w:r>
      <w:r w:rsidRPr="007753C6">
        <w:rPr>
          <w:color w:val="auto"/>
          <w:sz w:val="28"/>
          <w:szCs w:val="28"/>
          <w:lang w:val="uk-UA"/>
        </w:rPr>
        <w:t xml:space="preserve">підвищення  енергетичної стійкості міста Києва (Розподілена </w:t>
      </w:r>
      <w:proofErr w:type="spellStart"/>
      <w:r w:rsidRPr="007753C6">
        <w:rPr>
          <w:color w:val="auto"/>
          <w:sz w:val="28"/>
          <w:szCs w:val="28"/>
          <w:lang w:val="uk-UA"/>
        </w:rPr>
        <w:t>когенерація</w:t>
      </w:r>
      <w:proofErr w:type="spellEnd"/>
      <w:r w:rsidRPr="007753C6">
        <w:rPr>
          <w:color w:val="auto"/>
          <w:sz w:val="28"/>
          <w:szCs w:val="28"/>
          <w:lang w:val="uk-UA"/>
        </w:rPr>
        <w:t>)</w:t>
      </w:r>
      <w:r w:rsidR="00CD781E">
        <w:rPr>
          <w:color w:val="auto"/>
          <w:sz w:val="28"/>
          <w:szCs w:val="28"/>
          <w:lang w:val="uk-UA"/>
        </w:rPr>
        <w:t>.</w:t>
      </w:r>
    </w:p>
    <w:p w:rsidR="00D4514F" w:rsidRPr="00D4514F" w:rsidRDefault="003A3E99" w:rsidP="00621811">
      <w:pPr>
        <w:pStyle w:val="1"/>
        <w:spacing w:before="0" w:line="326" w:lineRule="exact"/>
        <w:ind w:right="40" w:firstLine="567"/>
        <w:jc w:val="both"/>
        <w:rPr>
          <w:color w:val="auto"/>
          <w:sz w:val="28"/>
          <w:szCs w:val="28"/>
          <w:lang w:val="uk-UA"/>
        </w:rPr>
      </w:pPr>
      <w:proofErr w:type="spellStart"/>
      <w:r>
        <w:rPr>
          <w:color w:val="auto"/>
          <w:sz w:val="28"/>
          <w:szCs w:val="28"/>
          <w:lang w:val="uk-UA"/>
        </w:rPr>
        <w:t>П</w:t>
      </w:r>
      <w:r w:rsidR="00D4514F" w:rsidRPr="00D4514F">
        <w:rPr>
          <w:color w:val="auto"/>
          <w:sz w:val="28"/>
          <w:szCs w:val="28"/>
          <w:lang w:val="uk-UA"/>
        </w:rPr>
        <w:t>роєкт</w:t>
      </w:r>
      <w:proofErr w:type="spellEnd"/>
      <w:r w:rsidR="00D4514F" w:rsidRPr="00D4514F">
        <w:rPr>
          <w:color w:val="auto"/>
          <w:sz w:val="28"/>
          <w:szCs w:val="28"/>
          <w:lang w:val="uk-UA"/>
        </w:rPr>
        <w:t xml:space="preserve"> р</w:t>
      </w:r>
      <w:r w:rsidR="00103CB2">
        <w:rPr>
          <w:color w:val="auto"/>
          <w:sz w:val="28"/>
          <w:szCs w:val="28"/>
          <w:lang w:val="uk-UA"/>
        </w:rPr>
        <w:t>іш</w:t>
      </w:r>
      <w:r w:rsidR="00D4514F" w:rsidRPr="00D4514F">
        <w:rPr>
          <w:color w:val="auto"/>
          <w:sz w:val="28"/>
          <w:szCs w:val="28"/>
          <w:lang w:val="uk-UA"/>
        </w:rPr>
        <w:t>ення не носить нормативно-правового характеру, оскільки не встановлює норм права, спрямований на визначене коло осіб і розрахований на одноразове застосування; не має ознак регулято</w:t>
      </w:r>
      <w:r w:rsidR="00B47A6F">
        <w:rPr>
          <w:color w:val="auto"/>
          <w:sz w:val="28"/>
          <w:szCs w:val="28"/>
          <w:lang w:val="uk-UA"/>
        </w:rPr>
        <w:t>рного акту</w:t>
      </w:r>
      <w:r w:rsidR="00D4514F" w:rsidRPr="00D4514F">
        <w:rPr>
          <w:color w:val="auto"/>
          <w:sz w:val="28"/>
          <w:szCs w:val="28"/>
          <w:lang w:val="uk-UA"/>
        </w:rPr>
        <w:t>, визначених статтею 1 Закону України «Про засади державної регуляторної політики у сфері  господарської діяльності», зокрема не спрямований на правове регулювання господарських відносин, а також адміністративних відносин між регуляторними органами або іншими органами державної влади та суб’єктами господарювання; не носить міжвідомчий характер.</w:t>
      </w:r>
    </w:p>
    <w:p w:rsidR="00824D93" w:rsidRDefault="00D4514F" w:rsidP="00621811">
      <w:pPr>
        <w:pStyle w:val="1"/>
        <w:shd w:val="clear" w:color="auto" w:fill="auto"/>
        <w:spacing w:before="0" w:after="64" w:line="326" w:lineRule="exact"/>
        <w:ind w:right="40" w:firstLine="567"/>
        <w:jc w:val="both"/>
        <w:rPr>
          <w:color w:val="auto"/>
          <w:sz w:val="28"/>
          <w:szCs w:val="28"/>
          <w:lang w:val="uk-UA"/>
        </w:rPr>
      </w:pPr>
      <w:proofErr w:type="spellStart"/>
      <w:r w:rsidRPr="00D4514F">
        <w:rPr>
          <w:color w:val="auto"/>
          <w:sz w:val="28"/>
          <w:szCs w:val="28"/>
          <w:lang w:val="uk-UA"/>
        </w:rPr>
        <w:t>Проєкт</w:t>
      </w:r>
      <w:proofErr w:type="spellEnd"/>
      <w:r w:rsidRPr="00D4514F">
        <w:rPr>
          <w:color w:val="auto"/>
          <w:sz w:val="28"/>
          <w:szCs w:val="28"/>
          <w:lang w:val="uk-UA"/>
        </w:rPr>
        <w:t xml:space="preserve"> р</w:t>
      </w:r>
      <w:r w:rsidR="00912908">
        <w:rPr>
          <w:color w:val="auto"/>
          <w:sz w:val="28"/>
          <w:szCs w:val="28"/>
          <w:lang w:val="uk-UA"/>
        </w:rPr>
        <w:t>іш</w:t>
      </w:r>
      <w:r w:rsidRPr="00D4514F">
        <w:rPr>
          <w:color w:val="auto"/>
          <w:sz w:val="28"/>
          <w:szCs w:val="28"/>
          <w:lang w:val="uk-UA"/>
        </w:rPr>
        <w:t xml:space="preserve">ення не містить норми, що  зачіпають права, свободи, гарантовані Конвенцією про захист прав людини і основоположних свобод 1950 </w:t>
      </w:r>
      <w:r w:rsidRPr="00D4514F">
        <w:rPr>
          <w:color w:val="auto"/>
          <w:sz w:val="28"/>
          <w:szCs w:val="28"/>
          <w:lang w:val="uk-UA"/>
        </w:rPr>
        <w:lastRenderedPageBreak/>
        <w:t>року, та не потребує державної реєстрації у Центральному міжрегіональному  управлінні Міністерства юстиції (м.  Київ).</w:t>
      </w:r>
    </w:p>
    <w:p w:rsidR="00621811" w:rsidRDefault="00621811" w:rsidP="00621811">
      <w:pPr>
        <w:pStyle w:val="1"/>
        <w:shd w:val="clear" w:color="auto" w:fill="auto"/>
        <w:spacing w:before="0" w:after="64" w:line="326" w:lineRule="exact"/>
        <w:ind w:right="40" w:firstLine="567"/>
        <w:jc w:val="both"/>
        <w:rPr>
          <w:color w:val="auto"/>
          <w:sz w:val="28"/>
          <w:szCs w:val="28"/>
          <w:lang w:val="uk-UA"/>
        </w:rPr>
      </w:pPr>
    </w:p>
    <w:p w:rsidR="00621811" w:rsidRDefault="00621811" w:rsidP="00621811">
      <w:pPr>
        <w:pStyle w:val="a7"/>
        <w:numPr>
          <w:ilvl w:val="0"/>
          <w:numId w:val="2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</w:pPr>
      <w:r w:rsidRPr="006E6328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Опис ціле</w:t>
      </w:r>
      <w:r w:rsidR="00E72E7E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й і завдань, основних положень </w:t>
      </w:r>
      <w:proofErr w:type="spellStart"/>
      <w:r w:rsidR="00E72E7E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п</w:t>
      </w:r>
      <w:r w:rsidRPr="006E6328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роєкту</w:t>
      </w:r>
      <w:proofErr w:type="spellEnd"/>
      <w:r w:rsidRPr="006E6328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</w:t>
      </w:r>
      <w:r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запропонованого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проєкту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рішення</w:t>
      </w:r>
    </w:p>
    <w:p w:rsidR="005B6687" w:rsidRPr="001E5E2F" w:rsidRDefault="00E2140D" w:rsidP="00621811">
      <w:pPr>
        <w:pStyle w:val="1"/>
        <w:shd w:val="clear" w:color="auto" w:fill="auto"/>
        <w:spacing w:before="0" w:after="64" w:line="326" w:lineRule="exact"/>
        <w:ind w:right="40" w:firstLine="567"/>
        <w:jc w:val="both"/>
        <w:rPr>
          <w:color w:val="auto"/>
          <w:sz w:val="28"/>
          <w:szCs w:val="28"/>
          <w:lang w:val="uk-UA"/>
        </w:rPr>
      </w:pPr>
      <w:r w:rsidRPr="00E2140D">
        <w:rPr>
          <w:color w:val="auto"/>
          <w:sz w:val="28"/>
          <w:szCs w:val="28"/>
          <w:lang w:val="uk-UA"/>
        </w:rPr>
        <w:t xml:space="preserve">Концепція спрямована на комплексне вирішення проблеми підвищення ефективності використання та зменшення споживання енергоресурсів в бюджетній </w:t>
      </w:r>
      <w:r w:rsidR="00CD781E">
        <w:rPr>
          <w:color w:val="auto"/>
          <w:sz w:val="28"/>
          <w:szCs w:val="28"/>
          <w:lang w:val="uk-UA"/>
        </w:rPr>
        <w:t xml:space="preserve">та </w:t>
      </w:r>
      <w:r w:rsidR="00CD781E" w:rsidRPr="00E2140D">
        <w:rPr>
          <w:color w:val="auto"/>
          <w:sz w:val="28"/>
          <w:szCs w:val="28"/>
          <w:lang w:val="uk-UA"/>
        </w:rPr>
        <w:t xml:space="preserve">побутовій </w:t>
      </w:r>
      <w:r w:rsidR="00CD781E">
        <w:rPr>
          <w:color w:val="auto"/>
          <w:sz w:val="28"/>
          <w:szCs w:val="28"/>
          <w:lang w:val="uk-UA"/>
        </w:rPr>
        <w:t>сферах. Р</w:t>
      </w:r>
      <w:r w:rsidRPr="00E2140D">
        <w:rPr>
          <w:color w:val="auto"/>
          <w:sz w:val="28"/>
          <w:szCs w:val="28"/>
          <w:lang w:val="uk-UA"/>
        </w:rPr>
        <w:t xml:space="preserve">озширення сфери застосування нетрадиційних і відновлювальних джерел енергії, </w:t>
      </w:r>
      <w:r w:rsidR="00CD781E">
        <w:rPr>
          <w:color w:val="auto"/>
          <w:sz w:val="28"/>
          <w:szCs w:val="28"/>
          <w:lang w:val="uk-UA"/>
        </w:rPr>
        <w:t xml:space="preserve">впровадження </w:t>
      </w:r>
      <w:r w:rsidRPr="00E2140D">
        <w:rPr>
          <w:color w:val="auto"/>
          <w:sz w:val="28"/>
          <w:szCs w:val="28"/>
          <w:lang w:val="uk-UA"/>
        </w:rPr>
        <w:t xml:space="preserve">інноваційних технічних, технологічних, організаційних рішень, створення економічно привабливих умов для </w:t>
      </w:r>
      <w:r w:rsidR="00404EF8">
        <w:rPr>
          <w:color w:val="auto"/>
          <w:sz w:val="28"/>
          <w:szCs w:val="28"/>
          <w:lang w:val="uk-UA"/>
        </w:rPr>
        <w:t xml:space="preserve">реалізації </w:t>
      </w:r>
      <w:r w:rsidRPr="00E2140D">
        <w:rPr>
          <w:color w:val="auto"/>
          <w:sz w:val="28"/>
          <w:szCs w:val="28"/>
          <w:lang w:val="uk-UA"/>
        </w:rPr>
        <w:t xml:space="preserve">інвестиційних проектів, </w:t>
      </w:r>
      <w:r w:rsidR="00CD781E">
        <w:rPr>
          <w:color w:val="auto"/>
          <w:sz w:val="28"/>
          <w:szCs w:val="28"/>
          <w:lang w:val="uk-UA"/>
        </w:rPr>
        <w:t xml:space="preserve">дають можливість застосувати комплексний підхід з впровадження альтернативних джерел енергії </w:t>
      </w:r>
      <w:r w:rsidRPr="00E2140D">
        <w:rPr>
          <w:color w:val="auto"/>
          <w:sz w:val="28"/>
          <w:szCs w:val="28"/>
          <w:lang w:val="uk-UA"/>
        </w:rPr>
        <w:t>з мінімальними термінами ок</w:t>
      </w:r>
      <w:r w:rsidR="00404EF8">
        <w:rPr>
          <w:color w:val="auto"/>
          <w:sz w:val="28"/>
          <w:szCs w:val="28"/>
          <w:lang w:val="uk-UA"/>
        </w:rPr>
        <w:t xml:space="preserve">упності, скороченням споживання традиційних видів енергії, і як наслідок </w:t>
      </w:r>
      <w:r w:rsidR="00CD781E">
        <w:rPr>
          <w:color w:val="auto"/>
          <w:sz w:val="28"/>
          <w:szCs w:val="28"/>
          <w:lang w:val="uk-UA"/>
        </w:rPr>
        <w:t>економії коштів</w:t>
      </w:r>
      <w:r w:rsidRPr="00E2140D">
        <w:rPr>
          <w:color w:val="auto"/>
          <w:sz w:val="28"/>
          <w:szCs w:val="28"/>
          <w:lang w:val="uk-UA"/>
        </w:rPr>
        <w:t>.</w:t>
      </w:r>
    </w:p>
    <w:p w:rsidR="00635FF6" w:rsidRPr="00711EB2" w:rsidRDefault="00711EB2" w:rsidP="00621811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709"/>
        </w:tabs>
        <w:spacing w:after="0" w:line="322" w:lineRule="exact"/>
        <w:ind w:left="0" w:firstLine="567"/>
        <w:jc w:val="both"/>
        <w:rPr>
          <w:sz w:val="28"/>
          <w:szCs w:val="28"/>
        </w:rPr>
      </w:pPr>
      <w:r w:rsidRPr="00711EB2">
        <w:rPr>
          <w:kern w:val="2"/>
          <w:sz w:val="28"/>
          <w:szCs w:val="28"/>
        </w:rPr>
        <w:t>Ін</w:t>
      </w:r>
      <w:r w:rsidR="000E56A8">
        <w:rPr>
          <w:kern w:val="2"/>
          <w:sz w:val="28"/>
          <w:szCs w:val="28"/>
        </w:rPr>
        <w:t xml:space="preserve">формація про те, чи стосується </w:t>
      </w:r>
      <w:r w:rsidR="00E72E7E">
        <w:rPr>
          <w:kern w:val="2"/>
          <w:sz w:val="28"/>
          <w:szCs w:val="28"/>
          <w:lang w:val="uk-UA"/>
        </w:rPr>
        <w:t>п</w:t>
      </w:r>
      <w:proofErr w:type="spellStart"/>
      <w:r w:rsidRPr="00711EB2">
        <w:rPr>
          <w:kern w:val="2"/>
          <w:sz w:val="28"/>
          <w:szCs w:val="28"/>
        </w:rPr>
        <w:t>роєкт</w:t>
      </w:r>
      <w:proofErr w:type="spellEnd"/>
      <w:r w:rsidRPr="00711EB2">
        <w:rPr>
          <w:kern w:val="2"/>
          <w:sz w:val="28"/>
          <w:szCs w:val="28"/>
        </w:rPr>
        <w:t xml:space="preserve"> рішення прав і соціальної захищеності осіб з інвалідністю та який вплив він матиме на життєдіяльність цієї категорії</w:t>
      </w:r>
    </w:p>
    <w:p w:rsidR="00635FF6" w:rsidRPr="005B6687" w:rsidRDefault="00DE5273" w:rsidP="00621811">
      <w:pPr>
        <w:pStyle w:val="1"/>
        <w:shd w:val="clear" w:color="auto" w:fill="auto"/>
        <w:spacing w:before="0" w:after="300"/>
        <w:ind w:right="4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 не матиме впливу на </w:t>
      </w:r>
      <w:r w:rsidRPr="005B6687">
        <w:rPr>
          <w:sz w:val="28"/>
          <w:szCs w:val="28"/>
          <w:lang w:val="uk-UA"/>
        </w:rPr>
        <w:t>прав</w:t>
      </w:r>
      <w:r w:rsidR="005B6687">
        <w:rPr>
          <w:sz w:val="28"/>
          <w:szCs w:val="28"/>
          <w:lang w:val="uk-UA"/>
        </w:rPr>
        <w:t>а</w:t>
      </w:r>
      <w:r w:rsidRPr="005B6687">
        <w:rPr>
          <w:sz w:val="28"/>
          <w:szCs w:val="28"/>
          <w:lang w:val="uk-UA"/>
        </w:rPr>
        <w:t xml:space="preserve"> і соціальн</w:t>
      </w:r>
      <w:r w:rsidR="005B6687">
        <w:rPr>
          <w:sz w:val="28"/>
          <w:szCs w:val="28"/>
          <w:lang w:val="uk-UA"/>
        </w:rPr>
        <w:t>у</w:t>
      </w:r>
      <w:r w:rsidRPr="005B6687">
        <w:rPr>
          <w:sz w:val="28"/>
          <w:szCs w:val="28"/>
          <w:lang w:val="uk-UA"/>
        </w:rPr>
        <w:t xml:space="preserve"> захищен</w:t>
      </w:r>
      <w:r w:rsidR="005B6687">
        <w:rPr>
          <w:sz w:val="28"/>
          <w:szCs w:val="28"/>
          <w:lang w:val="uk-UA"/>
        </w:rPr>
        <w:t>ість</w:t>
      </w:r>
      <w:r w:rsidRPr="005B6687">
        <w:rPr>
          <w:sz w:val="28"/>
          <w:szCs w:val="28"/>
          <w:lang w:val="uk-UA"/>
        </w:rPr>
        <w:t xml:space="preserve"> осіб з інвалідністю</w:t>
      </w:r>
      <w:r w:rsidR="000756EF" w:rsidRPr="005B6687">
        <w:rPr>
          <w:sz w:val="28"/>
          <w:szCs w:val="28"/>
        </w:rPr>
        <w:t>.</w:t>
      </w:r>
    </w:p>
    <w:p w:rsidR="00D4514F" w:rsidRPr="008B3267" w:rsidRDefault="000E56A8" w:rsidP="00621811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709"/>
        </w:tabs>
        <w:spacing w:after="0" w:line="322" w:lineRule="exact"/>
        <w:ind w:left="0" w:firstLine="567"/>
        <w:jc w:val="both"/>
        <w:rPr>
          <w:sz w:val="28"/>
          <w:szCs w:val="28"/>
        </w:rPr>
      </w:pPr>
      <w:bookmarkStart w:id="1" w:name="bookmark6"/>
      <w:r>
        <w:rPr>
          <w:kern w:val="2"/>
          <w:sz w:val="28"/>
          <w:szCs w:val="28"/>
        </w:rPr>
        <w:t xml:space="preserve">Інформація про те, чи містить </w:t>
      </w:r>
      <w:r w:rsidR="00E72E7E">
        <w:rPr>
          <w:kern w:val="2"/>
          <w:sz w:val="28"/>
          <w:szCs w:val="28"/>
          <w:lang w:val="uk-UA"/>
        </w:rPr>
        <w:t>п</w:t>
      </w:r>
      <w:proofErr w:type="spellStart"/>
      <w:r w:rsidR="008B3267" w:rsidRPr="008B3267">
        <w:rPr>
          <w:kern w:val="2"/>
          <w:sz w:val="28"/>
          <w:szCs w:val="28"/>
        </w:rPr>
        <w:t>роєкт</w:t>
      </w:r>
      <w:proofErr w:type="spellEnd"/>
      <w:r w:rsidR="008B3267" w:rsidRPr="008B3267">
        <w:rPr>
          <w:kern w:val="2"/>
          <w:sz w:val="28"/>
          <w:szCs w:val="28"/>
        </w:rPr>
        <w:t xml:space="preserve"> рішення службову інформацію у розумінні статті 6 Закону України «Про доступ до публічної інформації»</w:t>
      </w:r>
    </w:p>
    <w:p w:rsidR="00D4514F" w:rsidRDefault="00D4514F" w:rsidP="00621811">
      <w:pPr>
        <w:pStyle w:val="11"/>
        <w:keepNext/>
        <w:keepLines/>
        <w:shd w:val="clear" w:color="auto" w:fill="auto"/>
        <w:tabs>
          <w:tab w:val="left" w:pos="567"/>
        </w:tabs>
        <w:spacing w:after="0" w:line="322" w:lineRule="exact"/>
        <w:ind w:firstLine="567"/>
        <w:jc w:val="both"/>
        <w:rPr>
          <w:b w:val="0"/>
          <w:bCs w:val="0"/>
          <w:sz w:val="28"/>
          <w:szCs w:val="28"/>
        </w:rPr>
      </w:pPr>
      <w:r w:rsidRPr="005B6687">
        <w:rPr>
          <w:sz w:val="28"/>
          <w:szCs w:val="28"/>
        </w:rPr>
        <w:tab/>
      </w:r>
      <w:proofErr w:type="spellStart"/>
      <w:r w:rsidRPr="005B6687">
        <w:rPr>
          <w:b w:val="0"/>
          <w:bCs w:val="0"/>
          <w:sz w:val="28"/>
          <w:szCs w:val="28"/>
        </w:rPr>
        <w:t>Проєкт</w:t>
      </w:r>
      <w:proofErr w:type="spellEnd"/>
      <w:r w:rsidRPr="005B6687">
        <w:rPr>
          <w:b w:val="0"/>
          <w:bCs w:val="0"/>
          <w:sz w:val="28"/>
          <w:szCs w:val="28"/>
        </w:rPr>
        <w:t xml:space="preserve"> р</w:t>
      </w:r>
      <w:proofErr w:type="spellStart"/>
      <w:r w:rsidR="00912908" w:rsidRPr="005B6687">
        <w:rPr>
          <w:b w:val="0"/>
          <w:bCs w:val="0"/>
          <w:sz w:val="28"/>
          <w:szCs w:val="28"/>
          <w:lang w:val="uk-UA"/>
        </w:rPr>
        <w:t>іш</w:t>
      </w:r>
      <w:r w:rsidRPr="005B6687">
        <w:rPr>
          <w:b w:val="0"/>
          <w:bCs w:val="0"/>
          <w:sz w:val="28"/>
          <w:szCs w:val="28"/>
        </w:rPr>
        <w:t>ення</w:t>
      </w:r>
      <w:proofErr w:type="spellEnd"/>
      <w:r w:rsidRPr="005B6687">
        <w:rPr>
          <w:b w:val="0"/>
          <w:bCs w:val="0"/>
          <w:sz w:val="28"/>
          <w:szCs w:val="28"/>
        </w:rPr>
        <w:t xml:space="preserve"> </w:t>
      </w:r>
      <w:r w:rsidR="00D04D75">
        <w:rPr>
          <w:b w:val="0"/>
          <w:bCs w:val="0"/>
          <w:sz w:val="28"/>
          <w:szCs w:val="28"/>
          <w:lang w:val="uk-UA"/>
        </w:rPr>
        <w:t xml:space="preserve">не </w:t>
      </w:r>
      <w:r w:rsidR="00D04D75">
        <w:rPr>
          <w:b w:val="0"/>
          <w:sz w:val="28"/>
          <w:szCs w:val="28"/>
          <w:lang w:val="uk-UA"/>
        </w:rPr>
        <w:t xml:space="preserve">містить </w:t>
      </w:r>
      <w:proofErr w:type="spellStart"/>
      <w:r w:rsidR="008B3267" w:rsidRPr="008B3267">
        <w:rPr>
          <w:b w:val="0"/>
          <w:kern w:val="2"/>
          <w:sz w:val="28"/>
          <w:szCs w:val="28"/>
        </w:rPr>
        <w:t>службов</w:t>
      </w:r>
      <w:r w:rsidR="00CE76DA" w:rsidRPr="00224F86">
        <w:rPr>
          <w:b w:val="0"/>
          <w:color w:val="auto"/>
          <w:kern w:val="2"/>
          <w:sz w:val="28"/>
          <w:szCs w:val="28"/>
          <w:lang w:val="uk-UA"/>
        </w:rPr>
        <w:t>ої</w:t>
      </w:r>
      <w:proofErr w:type="spellEnd"/>
      <w:r w:rsidR="008B3267" w:rsidRPr="00CE76DA">
        <w:rPr>
          <w:b w:val="0"/>
          <w:color w:val="FF0000"/>
          <w:kern w:val="2"/>
          <w:sz w:val="28"/>
          <w:szCs w:val="28"/>
        </w:rPr>
        <w:t xml:space="preserve"> </w:t>
      </w:r>
      <w:r w:rsidR="00B47A6F" w:rsidRPr="008B3267">
        <w:rPr>
          <w:b w:val="0"/>
          <w:kern w:val="2"/>
          <w:sz w:val="28"/>
          <w:szCs w:val="28"/>
        </w:rPr>
        <w:t>інформац</w:t>
      </w:r>
      <w:r w:rsidR="00B47A6F" w:rsidRPr="00224F86">
        <w:rPr>
          <w:b w:val="0"/>
          <w:color w:val="auto"/>
          <w:kern w:val="2"/>
          <w:sz w:val="28"/>
          <w:szCs w:val="28"/>
        </w:rPr>
        <w:t>ії</w:t>
      </w:r>
      <w:r w:rsidR="00CE76DA" w:rsidRPr="00224F86">
        <w:rPr>
          <w:b w:val="0"/>
          <w:color w:val="auto"/>
          <w:kern w:val="2"/>
          <w:sz w:val="28"/>
          <w:szCs w:val="28"/>
          <w:lang w:val="uk-UA"/>
        </w:rPr>
        <w:t>ї</w:t>
      </w:r>
      <w:r w:rsidR="008B3267" w:rsidRPr="00823FA1">
        <w:rPr>
          <w:kern w:val="2"/>
          <w:sz w:val="28"/>
          <w:szCs w:val="28"/>
        </w:rPr>
        <w:t xml:space="preserve"> </w:t>
      </w:r>
      <w:r w:rsidR="00D04D75" w:rsidRPr="00D04D75">
        <w:rPr>
          <w:b w:val="0"/>
          <w:sz w:val="28"/>
          <w:szCs w:val="28"/>
          <w:lang w:val="uk-UA"/>
        </w:rPr>
        <w:t>у розумінні статті 6 Закону України «Про доступ до публічної інформації»</w:t>
      </w:r>
      <w:r w:rsidRPr="005B6687">
        <w:rPr>
          <w:b w:val="0"/>
          <w:bCs w:val="0"/>
          <w:sz w:val="28"/>
          <w:szCs w:val="28"/>
        </w:rPr>
        <w:t>.</w:t>
      </w:r>
    </w:p>
    <w:p w:rsidR="008B3267" w:rsidRDefault="008B3267" w:rsidP="008B3267">
      <w:pPr>
        <w:widowControl w:val="0"/>
        <w:suppressAutoHyphens/>
        <w:overflowPunct w:val="0"/>
        <w:ind w:firstLine="567"/>
        <w:jc w:val="both"/>
        <w:textAlignment w:val="baseline"/>
        <w:rPr>
          <w:rFonts w:ascii="Times New Roman" w:hAnsi="Times New Roman"/>
          <w:b/>
          <w:kern w:val="2"/>
          <w:sz w:val="28"/>
          <w:szCs w:val="28"/>
        </w:rPr>
      </w:pPr>
    </w:p>
    <w:p w:rsidR="008B3267" w:rsidRPr="008B3267" w:rsidRDefault="008B3267" w:rsidP="008B3267">
      <w:pPr>
        <w:pStyle w:val="a9"/>
        <w:widowControl w:val="0"/>
        <w:numPr>
          <w:ilvl w:val="0"/>
          <w:numId w:val="2"/>
        </w:numPr>
        <w:suppressAutoHyphens/>
        <w:overflowPunct w:val="0"/>
        <w:ind w:left="0" w:firstLine="567"/>
        <w:jc w:val="both"/>
        <w:textAlignment w:val="baseline"/>
        <w:rPr>
          <w:rFonts w:ascii="Times New Roman" w:hAnsi="Times New Roman"/>
          <w:kern w:val="2"/>
          <w:sz w:val="28"/>
          <w:szCs w:val="28"/>
        </w:rPr>
      </w:pPr>
      <w:r w:rsidRPr="008B3267">
        <w:rPr>
          <w:rFonts w:ascii="Times New Roman" w:hAnsi="Times New Roman"/>
          <w:b/>
          <w:kern w:val="2"/>
          <w:sz w:val="28"/>
          <w:szCs w:val="28"/>
        </w:rPr>
        <w:t xml:space="preserve">Інформація про те, чи містить </w:t>
      </w:r>
      <w:proofErr w:type="spellStart"/>
      <w:r w:rsidRPr="008B3267">
        <w:rPr>
          <w:rFonts w:ascii="Times New Roman" w:hAnsi="Times New Roman"/>
          <w:b/>
          <w:kern w:val="2"/>
          <w:sz w:val="28"/>
          <w:szCs w:val="28"/>
        </w:rPr>
        <w:t>проєкт</w:t>
      </w:r>
      <w:proofErr w:type="spellEnd"/>
      <w:r w:rsidRPr="008B3267">
        <w:rPr>
          <w:rFonts w:ascii="Times New Roman" w:hAnsi="Times New Roman"/>
          <w:b/>
          <w:kern w:val="2"/>
          <w:sz w:val="28"/>
          <w:szCs w:val="28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:rsidR="008B3267" w:rsidRPr="00C92975" w:rsidRDefault="008B3267" w:rsidP="00C92975">
      <w:pPr>
        <w:widowControl w:val="0"/>
        <w:suppressAutoHyphens/>
        <w:overflowPunct w:val="0"/>
        <w:ind w:firstLine="567"/>
        <w:jc w:val="both"/>
        <w:textAlignment w:val="baseline"/>
        <w:rPr>
          <w:rFonts w:ascii="Times New Roman" w:hAnsi="Times New Roman"/>
          <w:kern w:val="2"/>
          <w:sz w:val="28"/>
          <w:szCs w:val="28"/>
        </w:rPr>
      </w:pPr>
      <w:proofErr w:type="spellStart"/>
      <w:r w:rsidRPr="008444DD">
        <w:rPr>
          <w:rFonts w:ascii="Times New Roman" w:hAnsi="Times New Roman"/>
          <w:kern w:val="2"/>
          <w:sz w:val="28"/>
          <w:szCs w:val="28"/>
        </w:rPr>
        <w:t>Проєкт</w:t>
      </w:r>
      <w:proofErr w:type="spellEnd"/>
      <w:r w:rsidRPr="008444DD">
        <w:rPr>
          <w:rFonts w:ascii="Times New Roman" w:hAnsi="Times New Roman"/>
          <w:kern w:val="2"/>
          <w:sz w:val="28"/>
          <w:szCs w:val="28"/>
        </w:rPr>
        <w:t xml:space="preserve"> рішення не містить </w:t>
      </w:r>
      <w:r w:rsidR="00B47A6F" w:rsidRPr="008444DD">
        <w:rPr>
          <w:rFonts w:ascii="Times New Roman" w:hAnsi="Times New Roman"/>
          <w:kern w:val="2"/>
          <w:sz w:val="28"/>
          <w:szCs w:val="28"/>
        </w:rPr>
        <w:t>інформац</w:t>
      </w:r>
      <w:r w:rsidR="00B47A6F" w:rsidRPr="00224F86">
        <w:rPr>
          <w:rFonts w:ascii="Times New Roman" w:hAnsi="Times New Roman"/>
          <w:color w:val="auto"/>
          <w:kern w:val="2"/>
          <w:sz w:val="28"/>
          <w:szCs w:val="28"/>
        </w:rPr>
        <w:t>ії</w:t>
      </w:r>
      <w:r w:rsidR="00B47A6F">
        <w:rPr>
          <w:rFonts w:ascii="Times New Roman" w:hAnsi="Times New Roman"/>
          <w:color w:val="auto"/>
          <w:kern w:val="2"/>
          <w:sz w:val="28"/>
          <w:szCs w:val="28"/>
          <w:lang w:val="uk-UA"/>
        </w:rPr>
        <w:t xml:space="preserve">  </w:t>
      </w:r>
      <w:r w:rsidRPr="008444DD">
        <w:rPr>
          <w:rFonts w:ascii="Times New Roman" w:hAnsi="Times New Roman"/>
          <w:kern w:val="2"/>
          <w:sz w:val="28"/>
          <w:szCs w:val="28"/>
        </w:rPr>
        <w:t>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>
        <w:rPr>
          <w:rFonts w:ascii="Times New Roman" w:hAnsi="Times New Roman"/>
          <w:kern w:val="2"/>
          <w:sz w:val="28"/>
          <w:szCs w:val="28"/>
        </w:rPr>
        <w:t>.</w:t>
      </w:r>
    </w:p>
    <w:p w:rsidR="00365328" w:rsidRPr="00D4514F" w:rsidRDefault="00365328" w:rsidP="00621811">
      <w:pPr>
        <w:pStyle w:val="11"/>
        <w:keepNext/>
        <w:keepLines/>
        <w:shd w:val="clear" w:color="auto" w:fill="auto"/>
        <w:tabs>
          <w:tab w:val="left" w:pos="567"/>
        </w:tabs>
        <w:spacing w:after="0" w:line="322" w:lineRule="exact"/>
        <w:ind w:firstLine="567"/>
        <w:jc w:val="both"/>
        <w:rPr>
          <w:sz w:val="28"/>
          <w:szCs w:val="28"/>
        </w:rPr>
      </w:pPr>
    </w:p>
    <w:bookmarkEnd w:id="1"/>
    <w:p w:rsidR="00635FF6" w:rsidRPr="00BD698A" w:rsidRDefault="00BD698A" w:rsidP="00621811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1069"/>
        </w:tabs>
        <w:spacing w:after="0" w:line="322" w:lineRule="exact"/>
        <w:ind w:left="0" w:firstLine="567"/>
        <w:jc w:val="both"/>
        <w:rPr>
          <w:sz w:val="28"/>
          <w:szCs w:val="28"/>
        </w:rPr>
      </w:pPr>
      <w:r w:rsidRPr="00BD698A">
        <w:rPr>
          <w:kern w:val="2"/>
          <w:sz w:val="28"/>
          <w:szCs w:val="28"/>
        </w:rPr>
        <w:t>Фінансово-економічне обґрунтування</w:t>
      </w:r>
      <w:r w:rsidRPr="00BD698A">
        <w:rPr>
          <w:sz w:val="28"/>
          <w:szCs w:val="28"/>
          <w:lang w:eastAsia="ru-RU"/>
        </w:rPr>
        <w:t xml:space="preserve"> та пропозиції щодо джерел покриття цих витрат</w:t>
      </w:r>
    </w:p>
    <w:p w:rsidR="004768A8" w:rsidRDefault="003273C5" w:rsidP="004768A8">
      <w:pPr>
        <w:pStyle w:val="1"/>
        <w:shd w:val="clear" w:color="auto" w:fill="auto"/>
        <w:spacing w:before="0" w:after="349"/>
        <w:ind w:right="40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Заходи передбачені </w:t>
      </w:r>
      <w:r w:rsidR="003A3E99">
        <w:rPr>
          <w:sz w:val="28"/>
          <w:szCs w:val="28"/>
          <w:lang w:val="uk-UA"/>
        </w:rPr>
        <w:t>П</w:t>
      </w:r>
      <w:proofErr w:type="spellStart"/>
      <w:r w:rsidR="00DE5273">
        <w:rPr>
          <w:sz w:val="28"/>
          <w:szCs w:val="28"/>
        </w:rPr>
        <w:t>роєкт</w:t>
      </w:r>
      <w:r>
        <w:rPr>
          <w:sz w:val="28"/>
          <w:szCs w:val="28"/>
        </w:rPr>
        <w:t>ом</w:t>
      </w:r>
      <w:proofErr w:type="spellEnd"/>
      <w:r w:rsidR="00DE5273" w:rsidRPr="00796040">
        <w:rPr>
          <w:sz w:val="28"/>
          <w:szCs w:val="28"/>
        </w:rPr>
        <w:t xml:space="preserve"> р</w:t>
      </w:r>
      <w:proofErr w:type="spellStart"/>
      <w:r w:rsidR="00DE5273">
        <w:rPr>
          <w:sz w:val="28"/>
          <w:szCs w:val="28"/>
          <w:lang w:val="uk-UA"/>
        </w:rPr>
        <w:t>іш</w:t>
      </w:r>
      <w:r w:rsidR="00DE5273" w:rsidRPr="00796040">
        <w:rPr>
          <w:sz w:val="28"/>
          <w:szCs w:val="28"/>
        </w:rPr>
        <w:t>ення</w:t>
      </w:r>
      <w:proofErr w:type="spellEnd"/>
      <w:r w:rsidR="00DE5273" w:rsidRPr="0079604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можуть бути реалізовані за раху</w:t>
      </w:r>
      <w:r w:rsidR="004768A8">
        <w:rPr>
          <w:sz w:val="28"/>
          <w:szCs w:val="28"/>
          <w:lang w:val="uk-UA"/>
        </w:rPr>
        <w:t xml:space="preserve">нок коштів бюджету міста Києва, державного бюджету, коштів підприємств, міжнародних фінансових організацій та інвесторів. </w:t>
      </w:r>
    </w:p>
    <w:p w:rsidR="008B1736" w:rsidRPr="008B1736" w:rsidRDefault="00E16424" w:rsidP="008B1736">
      <w:pPr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ru-RU"/>
        </w:rPr>
      </w:pPr>
      <w:r w:rsidRPr="00E16424">
        <w:rPr>
          <w:sz w:val="28"/>
          <w:szCs w:val="28"/>
          <w:lang w:val="uk-UA"/>
        </w:rPr>
        <w:t xml:space="preserve"> </w:t>
      </w:r>
    </w:p>
    <w:p w:rsidR="006C6267" w:rsidRDefault="006C6267" w:rsidP="008B1736">
      <w:pPr>
        <w:overflowPunct w:val="0"/>
        <w:ind w:firstLine="567"/>
        <w:jc w:val="center"/>
        <w:textAlignment w:val="baseline"/>
        <w:rPr>
          <w:rFonts w:ascii="Times New Roman" w:eastAsiaTheme="minorHAnsi" w:hAnsi="Times New Roman" w:cs="Times New Roman"/>
          <w:b/>
          <w:color w:val="auto"/>
          <w:kern w:val="2"/>
          <w:sz w:val="28"/>
          <w:szCs w:val="28"/>
          <w:lang w:val="ru-RU" w:eastAsia="ru-RU"/>
        </w:rPr>
      </w:pPr>
    </w:p>
    <w:p w:rsidR="008B1736" w:rsidRPr="008B1736" w:rsidRDefault="008B1736" w:rsidP="008B1736">
      <w:pPr>
        <w:overflowPunct w:val="0"/>
        <w:ind w:firstLine="567"/>
        <w:jc w:val="center"/>
        <w:textAlignment w:val="baseline"/>
        <w:rPr>
          <w:rFonts w:ascii="Times New Roman" w:eastAsiaTheme="minorHAnsi" w:hAnsi="Times New Roman" w:cs="Times New Roman"/>
          <w:b/>
          <w:color w:val="auto"/>
          <w:kern w:val="2"/>
          <w:sz w:val="28"/>
          <w:szCs w:val="28"/>
          <w:lang w:val="ru-RU" w:eastAsia="ru-RU"/>
        </w:rPr>
      </w:pPr>
      <w:bookmarkStart w:id="2" w:name="_GoBack"/>
      <w:bookmarkEnd w:id="2"/>
      <w:r>
        <w:rPr>
          <w:rFonts w:ascii="Times New Roman" w:eastAsiaTheme="minorHAnsi" w:hAnsi="Times New Roman" w:cs="Times New Roman"/>
          <w:b/>
          <w:color w:val="auto"/>
          <w:kern w:val="2"/>
          <w:sz w:val="28"/>
          <w:szCs w:val="28"/>
          <w:lang w:val="ru-RU" w:eastAsia="ru-RU"/>
        </w:rPr>
        <w:lastRenderedPageBreak/>
        <w:t>8</w:t>
      </w:r>
      <w:r w:rsidRPr="008B1736">
        <w:rPr>
          <w:rFonts w:ascii="Times New Roman" w:eastAsiaTheme="minorHAnsi" w:hAnsi="Times New Roman" w:cs="Times New Roman"/>
          <w:b/>
          <w:color w:val="auto"/>
          <w:kern w:val="2"/>
          <w:sz w:val="28"/>
          <w:szCs w:val="28"/>
          <w:lang w:val="ru-RU" w:eastAsia="ru-RU"/>
        </w:rPr>
        <w:t xml:space="preserve">.  </w:t>
      </w:r>
      <w:proofErr w:type="spellStart"/>
      <w:r w:rsidRPr="008B1736">
        <w:rPr>
          <w:rFonts w:ascii="Times New Roman" w:eastAsiaTheme="minorHAnsi" w:hAnsi="Times New Roman" w:cs="Times New Roman"/>
          <w:b/>
          <w:color w:val="auto"/>
          <w:kern w:val="2"/>
          <w:sz w:val="28"/>
          <w:szCs w:val="28"/>
          <w:lang w:val="ru-RU" w:eastAsia="ru-RU"/>
        </w:rPr>
        <w:t>Суб’єкт</w:t>
      </w:r>
      <w:proofErr w:type="spellEnd"/>
      <w:r w:rsidRPr="008B1736">
        <w:rPr>
          <w:rFonts w:ascii="Times New Roman" w:eastAsiaTheme="minorHAnsi" w:hAnsi="Times New Roman" w:cs="Times New Roman"/>
          <w:b/>
          <w:color w:val="auto"/>
          <w:kern w:val="2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b/>
          <w:color w:val="auto"/>
          <w:kern w:val="2"/>
          <w:sz w:val="28"/>
          <w:szCs w:val="28"/>
          <w:lang w:val="ru-RU" w:eastAsia="ru-RU"/>
        </w:rPr>
        <w:t>подання</w:t>
      </w:r>
      <w:proofErr w:type="spellEnd"/>
      <w:r w:rsidRPr="008B1736">
        <w:rPr>
          <w:rFonts w:ascii="Times New Roman" w:eastAsiaTheme="minorHAnsi" w:hAnsi="Times New Roman" w:cs="Times New Roman"/>
          <w:b/>
          <w:color w:val="auto"/>
          <w:kern w:val="2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b/>
          <w:color w:val="auto"/>
          <w:kern w:val="2"/>
          <w:sz w:val="28"/>
          <w:szCs w:val="28"/>
          <w:lang w:val="ru-RU" w:eastAsia="ru-RU"/>
        </w:rPr>
        <w:t>проєкту</w:t>
      </w:r>
      <w:proofErr w:type="spellEnd"/>
      <w:r w:rsidRPr="008B1736">
        <w:rPr>
          <w:rFonts w:ascii="Times New Roman" w:eastAsiaTheme="minorHAnsi" w:hAnsi="Times New Roman" w:cs="Times New Roman"/>
          <w:b/>
          <w:color w:val="auto"/>
          <w:kern w:val="2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b/>
          <w:color w:val="auto"/>
          <w:kern w:val="2"/>
          <w:sz w:val="28"/>
          <w:szCs w:val="28"/>
          <w:lang w:val="ru-RU" w:eastAsia="ru-RU"/>
        </w:rPr>
        <w:t>рішення</w:t>
      </w:r>
      <w:proofErr w:type="spellEnd"/>
      <w:r w:rsidRPr="008B1736">
        <w:rPr>
          <w:rFonts w:ascii="Times New Roman" w:eastAsiaTheme="minorHAnsi" w:hAnsi="Times New Roman" w:cs="Times New Roman"/>
          <w:b/>
          <w:color w:val="auto"/>
          <w:kern w:val="2"/>
          <w:sz w:val="28"/>
          <w:szCs w:val="28"/>
          <w:lang w:val="ru-RU" w:eastAsia="ru-RU"/>
        </w:rPr>
        <w:t>.</w:t>
      </w:r>
    </w:p>
    <w:p w:rsidR="008B1736" w:rsidRPr="008B1736" w:rsidRDefault="008B1736" w:rsidP="008B173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ru-RU"/>
        </w:rPr>
      </w:pPr>
    </w:p>
    <w:p w:rsidR="008B1736" w:rsidRPr="008B1736" w:rsidRDefault="008B1736" w:rsidP="008B1736">
      <w:pPr>
        <w:shd w:val="clear" w:color="auto" w:fill="FFFFFF"/>
        <w:ind w:right="-142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Суб’єктом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подання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проєкту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рішення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є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постійна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комісія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Київської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міської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ради з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питань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житлово-комунального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господарства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та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паливно-енергетичного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комплексу,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депутати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Київської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міської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ради члени </w:t>
      </w:r>
      <w:proofErr w:type="gram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- 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постійної</w:t>
      </w:r>
      <w:proofErr w:type="spellEnd"/>
      <w:proofErr w:type="gram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комісії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Київської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міської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ради з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питань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житлово-комунального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господарства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та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паливно-енергетичного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комплексу.</w:t>
      </w:r>
    </w:p>
    <w:p w:rsidR="008B1736" w:rsidRPr="008B1736" w:rsidRDefault="008B1736" w:rsidP="008B1736">
      <w:pPr>
        <w:tabs>
          <w:tab w:val="left" w:pos="567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</w:pPr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Д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оповідачем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на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всіх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стадіях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розгляду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та пленарному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засіданні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Київської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міської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ради є  директор </w:t>
      </w:r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Департаменту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житлово-комунальної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інфраструктури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виконавчого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органу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Київської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міської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ради (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Київської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міської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державної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адміністрації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) Науменко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Дмитро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Володимирович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,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к.т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. 272-10-91</w:t>
      </w:r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ru-RU"/>
        </w:rPr>
        <w:t xml:space="preserve">,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співдоповідачем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голова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постійної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комісії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Київської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міської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ради з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питань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житлово-комунального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господарства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та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паливно-енергетичного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комплексу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Бродський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Олександр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Якович, </w:t>
      </w:r>
      <w:proofErr w:type="spellStart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к.т</w:t>
      </w:r>
      <w:proofErr w:type="spellEnd"/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. 202-73-11</w:t>
      </w:r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.</w:t>
      </w:r>
      <w:r w:rsidRPr="008B173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</w:p>
    <w:p w:rsidR="008B1736" w:rsidRPr="008B1736" w:rsidRDefault="008B1736" w:rsidP="008B1736">
      <w:pPr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uk-UA" w:eastAsia="ru-RU"/>
        </w:rPr>
      </w:pPr>
    </w:p>
    <w:p w:rsidR="008B1736" w:rsidRPr="008B1736" w:rsidRDefault="008B1736" w:rsidP="008B1736">
      <w:pPr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uk-UA" w:eastAsia="ru-RU"/>
        </w:rPr>
      </w:pPr>
    </w:p>
    <w:p w:rsidR="008B1736" w:rsidRPr="008B1736" w:rsidRDefault="008B1736" w:rsidP="008B1736">
      <w:pPr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</w:pPr>
      <w:proofErr w:type="spellStart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>Постійна</w:t>
      </w:r>
      <w:proofErr w:type="spellEnd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>комісія</w:t>
      </w:r>
      <w:proofErr w:type="spellEnd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>Київської</w:t>
      </w:r>
      <w:proofErr w:type="spellEnd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>міської</w:t>
      </w:r>
      <w:proofErr w:type="spellEnd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 xml:space="preserve"> ради</w:t>
      </w:r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ab/>
      </w:r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ab/>
      </w:r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ab/>
      </w:r>
    </w:p>
    <w:p w:rsidR="008B1736" w:rsidRPr="008B1736" w:rsidRDefault="008B1736" w:rsidP="008B1736">
      <w:pPr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</w:pPr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 xml:space="preserve">з </w:t>
      </w:r>
      <w:proofErr w:type="spellStart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>питань</w:t>
      </w:r>
      <w:proofErr w:type="spellEnd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>житлово-комунального</w:t>
      </w:r>
      <w:proofErr w:type="spellEnd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>господарства</w:t>
      </w:r>
      <w:proofErr w:type="spellEnd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 xml:space="preserve"> </w:t>
      </w:r>
    </w:p>
    <w:p w:rsidR="008B1736" w:rsidRPr="008B1736" w:rsidRDefault="008B1736" w:rsidP="008B1736">
      <w:pPr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</w:pPr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 xml:space="preserve">та </w:t>
      </w:r>
      <w:proofErr w:type="spellStart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>паливно-енергетичного</w:t>
      </w:r>
      <w:proofErr w:type="spellEnd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 xml:space="preserve"> комплексу,</w:t>
      </w:r>
    </w:p>
    <w:p w:rsidR="008B1736" w:rsidRPr="008B1736" w:rsidRDefault="008B1736" w:rsidP="008B1736">
      <w:pPr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</w:pPr>
      <w:proofErr w:type="spellStart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>депутати</w:t>
      </w:r>
      <w:proofErr w:type="spellEnd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>Київської</w:t>
      </w:r>
      <w:proofErr w:type="spellEnd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>міської</w:t>
      </w:r>
      <w:proofErr w:type="spellEnd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  <w:t xml:space="preserve"> ради:</w:t>
      </w:r>
    </w:p>
    <w:p w:rsidR="008B1736" w:rsidRPr="008B1736" w:rsidRDefault="008B1736" w:rsidP="008B1736">
      <w:pPr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</w:p>
    <w:p w:rsidR="008B1736" w:rsidRPr="008B1736" w:rsidRDefault="008B1736" w:rsidP="008B1736">
      <w:pPr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Голова </w:t>
      </w:r>
      <w:proofErr w:type="spellStart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постійної</w:t>
      </w:r>
      <w:proofErr w:type="spellEnd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комісії</w:t>
      </w:r>
      <w:proofErr w:type="spellEnd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                                                    </w:t>
      </w:r>
      <w:proofErr w:type="spellStart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Олександр</w:t>
      </w:r>
      <w:proofErr w:type="spellEnd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БРОДСЬКИЙ </w:t>
      </w:r>
    </w:p>
    <w:p w:rsidR="008B1736" w:rsidRPr="008B1736" w:rsidRDefault="008B1736" w:rsidP="008B1736">
      <w:pPr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proofErr w:type="spellStart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Секретар</w:t>
      </w:r>
      <w:proofErr w:type="spellEnd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постійної</w:t>
      </w:r>
      <w:proofErr w:type="spellEnd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комісії</w:t>
      </w:r>
      <w:proofErr w:type="spellEnd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                                                      Тарас КРИВОРУЧКО </w:t>
      </w:r>
    </w:p>
    <w:p w:rsidR="008B1736" w:rsidRPr="008B1736" w:rsidRDefault="008B1736" w:rsidP="008B1736">
      <w:pPr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Перший заступник </w:t>
      </w:r>
      <w:proofErr w:type="spellStart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голови</w:t>
      </w:r>
      <w:proofErr w:type="spellEnd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постійної</w:t>
      </w:r>
      <w:proofErr w:type="spellEnd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комісії</w:t>
      </w:r>
      <w:proofErr w:type="spellEnd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                           </w:t>
      </w:r>
      <w:proofErr w:type="spellStart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Юрій</w:t>
      </w:r>
      <w:proofErr w:type="spellEnd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ТИХОНОВИЧ </w:t>
      </w:r>
    </w:p>
    <w:p w:rsidR="008B1736" w:rsidRPr="008B1736" w:rsidRDefault="008B1736" w:rsidP="008B1736">
      <w:pPr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Перший заступник </w:t>
      </w:r>
      <w:proofErr w:type="spellStart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голови</w:t>
      </w:r>
      <w:proofErr w:type="spellEnd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постійної</w:t>
      </w:r>
      <w:proofErr w:type="spellEnd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комісії</w:t>
      </w:r>
      <w:proofErr w:type="spellEnd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                                </w:t>
      </w:r>
      <w:proofErr w:type="spellStart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Віталій</w:t>
      </w:r>
      <w:proofErr w:type="spellEnd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ПАВЛИК </w:t>
      </w:r>
    </w:p>
    <w:p w:rsidR="008B1736" w:rsidRPr="008B1736" w:rsidRDefault="008B1736" w:rsidP="008B1736">
      <w:pPr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proofErr w:type="spellStart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Членкиня</w:t>
      </w:r>
      <w:proofErr w:type="spellEnd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постійної</w:t>
      </w:r>
      <w:proofErr w:type="spellEnd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комісії</w:t>
      </w:r>
      <w:proofErr w:type="spellEnd"/>
      <w:r w:rsidRPr="008B173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                                                     Олеся САМОЛУДЧЕНКО           </w:t>
      </w:r>
    </w:p>
    <w:p w:rsidR="008B1736" w:rsidRPr="008B1736" w:rsidRDefault="008B1736" w:rsidP="008B1736">
      <w:pPr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8B1736">
        <w:rPr>
          <w:rFonts w:ascii="Times New Roman" w:eastAsiaTheme="minorHAnsi" w:hAnsi="Times New Roman" w:cs="Times New Roman"/>
          <w:caps/>
          <w:color w:val="auto"/>
          <w:sz w:val="28"/>
          <w:szCs w:val="28"/>
          <w:lang w:val="ru-RU" w:eastAsia="en-US"/>
        </w:rPr>
        <w:t>Ч</w:t>
      </w:r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лен </w:t>
      </w:r>
      <w:proofErr w:type="spellStart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постійної</w:t>
      </w:r>
      <w:proofErr w:type="spellEnd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proofErr w:type="spellStart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комісії</w:t>
      </w:r>
      <w:proofErr w:type="spellEnd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                                                                              </w:t>
      </w:r>
      <w:proofErr w:type="spellStart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Ігор</w:t>
      </w:r>
      <w:proofErr w:type="spellEnd"/>
      <w:r w:rsidRPr="008B173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ШПАК</w:t>
      </w:r>
    </w:p>
    <w:p w:rsidR="008B1736" w:rsidRPr="008B1736" w:rsidRDefault="008B1736" w:rsidP="008B1736">
      <w:pPr>
        <w:rPr>
          <w:rFonts w:ascii="Arial Unicode MS" w:eastAsiaTheme="minorHAnsi" w:hAnsi="Arial Unicode MS" w:cstheme="minorBidi"/>
          <w:lang w:val="uk-UA" w:eastAsia="ru-RU"/>
        </w:rPr>
      </w:pPr>
    </w:p>
    <w:p w:rsidR="00E16424" w:rsidRDefault="00E16424" w:rsidP="00E16424">
      <w:pPr>
        <w:pStyle w:val="1"/>
        <w:shd w:val="clear" w:color="auto" w:fill="auto"/>
        <w:spacing w:before="0" w:after="300"/>
        <w:ind w:right="40" w:firstLine="567"/>
        <w:jc w:val="both"/>
        <w:rPr>
          <w:sz w:val="28"/>
          <w:szCs w:val="28"/>
          <w:lang w:val="uk-UA"/>
        </w:rPr>
      </w:pPr>
    </w:p>
    <w:tbl>
      <w:tblPr>
        <w:tblStyle w:val="a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85"/>
      </w:tblGrid>
      <w:tr w:rsidR="00291B0C" w:rsidRPr="004F3B03" w:rsidTr="000E63E2">
        <w:tc>
          <w:tcPr>
            <w:tcW w:w="5949" w:type="dxa"/>
          </w:tcPr>
          <w:p w:rsidR="00291B0C" w:rsidRPr="004F3B03" w:rsidRDefault="00291B0C" w:rsidP="000E6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291B0C" w:rsidRPr="004F3B03" w:rsidRDefault="00291B0C" w:rsidP="000E6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1B0C" w:rsidRPr="004F3B03" w:rsidTr="000E63E2">
        <w:tc>
          <w:tcPr>
            <w:tcW w:w="5949" w:type="dxa"/>
          </w:tcPr>
          <w:p w:rsidR="00291B0C" w:rsidRPr="004F3B03" w:rsidRDefault="00291B0C" w:rsidP="000E6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291B0C" w:rsidRPr="004F3B03" w:rsidRDefault="00291B0C" w:rsidP="000E63E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1B0C" w:rsidRPr="004F3B03" w:rsidTr="000E63E2">
        <w:tc>
          <w:tcPr>
            <w:tcW w:w="5949" w:type="dxa"/>
          </w:tcPr>
          <w:p w:rsidR="00291B0C" w:rsidRPr="004F3B03" w:rsidRDefault="00291B0C" w:rsidP="000E6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291B0C" w:rsidRPr="004F3B03" w:rsidRDefault="00291B0C" w:rsidP="000E63E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1B0C" w:rsidRPr="004F3B03" w:rsidTr="000E63E2">
        <w:tc>
          <w:tcPr>
            <w:tcW w:w="5949" w:type="dxa"/>
          </w:tcPr>
          <w:p w:rsidR="00291B0C" w:rsidRPr="004F3B03" w:rsidRDefault="00291B0C" w:rsidP="000E6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291B0C" w:rsidRPr="004F3B03" w:rsidRDefault="00291B0C" w:rsidP="000E63E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1B0C" w:rsidRPr="004F3B03" w:rsidTr="000E63E2">
        <w:tc>
          <w:tcPr>
            <w:tcW w:w="5949" w:type="dxa"/>
          </w:tcPr>
          <w:p w:rsidR="00291B0C" w:rsidRPr="004F3B03" w:rsidRDefault="00291B0C" w:rsidP="000E6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291B0C" w:rsidRPr="004F3B03" w:rsidRDefault="00291B0C" w:rsidP="000E63E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1B0C" w:rsidRPr="004F3B03" w:rsidTr="000E63E2">
        <w:tc>
          <w:tcPr>
            <w:tcW w:w="5949" w:type="dxa"/>
          </w:tcPr>
          <w:p w:rsidR="00291B0C" w:rsidRPr="004F3B03" w:rsidRDefault="00291B0C" w:rsidP="000E6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291B0C" w:rsidRPr="004F3B03" w:rsidRDefault="00291B0C" w:rsidP="000E63E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1B0C" w:rsidRPr="004F3B03" w:rsidTr="000E63E2">
        <w:tc>
          <w:tcPr>
            <w:tcW w:w="5949" w:type="dxa"/>
          </w:tcPr>
          <w:p w:rsidR="00291B0C" w:rsidRPr="004F3B03" w:rsidRDefault="00291B0C" w:rsidP="000E6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291B0C" w:rsidRPr="004F3B03" w:rsidRDefault="00291B0C" w:rsidP="000E63E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91B0C" w:rsidRPr="004F3B03" w:rsidTr="000E63E2">
        <w:tc>
          <w:tcPr>
            <w:tcW w:w="5949" w:type="dxa"/>
          </w:tcPr>
          <w:p w:rsidR="00291B0C" w:rsidRPr="004F3B03" w:rsidRDefault="00291B0C" w:rsidP="000E6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291B0C" w:rsidRPr="004F3B03" w:rsidRDefault="00291B0C" w:rsidP="000E63E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291B0C" w:rsidRPr="009F7FFC" w:rsidRDefault="00291B0C" w:rsidP="00E16424">
      <w:pPr>
        <w:pStyle w:val="1"/>
        <w:shd w:val="clear" w:color="auto" w:fill="auto"/>
        <w:spacing w:before="0" w:after="300"/>
        <w:ind w:right="40" w:firstLine="567"/>
        <w:jc w:val="both"/>
        <w:rPr>
          <w:sz w:val="28"/>
          <w:szCs w:val="28"/>
          <w:lang w:val="uk-UA"/>
        </w:rPr>
      </w:pPr>
    </w:p>
    <w:sectPr w:rsidR="00291B0C" w:rsidRPr="009F7FFC" w:rsidSect="007A394B">
      <w:type w:val="continuous"/>
      <w:pgSz w:w="11905" w:h="16837"/>
      <w:pgMar w:top="1134" w:right="567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7625" w:rsidRDefault="00E67625">
      <w:r>
        <w:separator/>
      </w:r>
    </w:p>
  </w:endnote>
  <w:endnote w:type="continuationSeparator" w:id="0">
    <w:p w:rsidR="00E67625" w:rsidRDefault="00E67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7625" w:rsidRDefault="00E67625"/>
  </w:footnote>
  <w:footnote w:type="continuationSeparator" w:id="0">
    <w:p w:rsidR="00E67625" w:rsidRDefault="00E6762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535FB2"/>
    <w:multiLevelType w:val="hybridMultilevel"/>
    <w:tmpl w:val="12AA76F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EA94877"/>
    <w:multiLevelType w:val="multilevel"/>
    <w:tmpl w:val="2C3426E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503024E"/>
    <w:multiLevelType w:val="hybridMultilevel"/>
    <w:tmpl w:val="055E4508"/>
    <w:lvl w:ilvl="0" w:tplc="C6146ED2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0" w:hanging="360"/>
      </w:pPr>
    </w:lvl>
    <w:lvl w:ilvl="2" w:tplc="0422001B" w:tentative="1">
      <w:start w:val="1"/>
      <w:numFmt w:val="lowerRoman"/>
      <w:lvlText w:val="%3."/>
      <w:lvlJc w:val="right"/>
      <w:pPr>
        <w:ind w:left="2360" w:hanging="180"/>
      </w:pPr>
    </w:lvl>
    <w:lvl w:ilvl="3" w:tplc="0422000F" w:tentative="1">
      <w:start w:val="1"/>
      <w:numFmt w:val="decimal"/>
      <w:lvlText w:val="%4."/>
      <w:lvlJc w:val="left"/>
      <w:pPr>
        <w:ind w:left="3080" w:hanging="360"/>
      </w:pPr>
    </w:lvl>
    <w:lvl w:ilvl="4" w:tplc="04220019" w:tentative="1">
      <w:start w:val="1"/>
      <w:numFmt w:val="lowerLetter"/>
      <w:lvlText w:val="%5."/>
      <w:lvlJc w:val="left"/>
      <w:pPr>
        <w:ind w:left="3800" w:hanging="360"/>
      </w:pPr>
    </w:lvl>
    <w:lvl w:ilvl="5" w:tplc="0422001B" w:tentative="1">
      <w:start w:val="1"/>
      <w:numFmt w:val="lowerRoman"/>
      <w:lvlText w:val="%6."/>
      <w:lvlJc w:val="right"/>
      <w:pPr>
        <w:ind w:left="4520" w:hanging="180"/>
      </w:pPr>
    </w:lvl>
    <w:lvl w:ilvl="6" w:tplc="0422000F" w:tentative="1">
      <w:start w:val="1"/>
      <w:numFmt w:val="decimal"/>
      <w:lvlText w:val="%7."/>
      <w:lvlJc w:val="left"/>
      <w:pPr>
        <w:ind w:left="5240" w:hanging="360"/>
      </w:pPr>
    </w:lvl>
    <w:lvl w:ilvl="7" w:tplc="04220019" w:tentative="1">
      <w:start w:val="1"/>
      <w:numFmt w:val="lowerLetter"/>
      <w:lvlText w:val="%8."/>
      <w:lvlJc w:val="left"/>
      <w:pPr>
        <w:ind w:left="5960" w:hanging="360"/>
      </w:pPr>
    </w:lvl>
    <w:lvl w:ilvl="8" w:tplc="0422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" w15:restartNumberingAfterBreak="0">
    <w:nsid w:val="6F3A46D4"/>
    <w:multiLevelType w:val="hybridMultilevel"/>
    <w:tmpl w:val="D996CFD2"/>
    <w:lvl w:ilvl="0" w:tplc="E876B0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FF6"/>
    <w:rsid w:val="00014853"/>
    <w:rsid w:val="00015D36"/>
    <w:rsid w:val="000756EF"/>
    <w:rsid w:val="0009390A"/>
    <w:rsid w:val="000E56A8"/>
    <w:rsid w:val="00103CB2"/>
    <w:rsid w:val="00173766"/>
    <w:rsid w:val="001827A4"/>
    <w:rsid w:val="001E5E2F"/>
    <w:rsid w:val="00205C1B"/>
    <w:rsid w:val="00224F86"/>
    <w:rsid w:val="002267CB"/>
    <w:rsid w:val="00257B63"/>
    <w:rsid w:val="00291B0C"/>
    <w:rsid w:val="003273C5"/>
    <w:rsid w:val="003533A2"/>
    <w:rsid w:val="00355554"/>
    <w:rsid w:val="00365328"/>
    <w:rsid w:val="003A3E99"/>
    <w:rsid w:val="003B19D7"/>
    <w:rsid w:val="003B41D6"/>
    <w:rsid w:val="00404EF8"/>
    <w:rsid w:val="00417030"/>
    <w:rsid w:val="004208C1"/>
    <w:rsid w:val="00435D02"/>
    <w:rsid w:val="004663AC"/>
    <w:rsid w:val="004768A8"/>
    <w:rsid w:val="00497A10"/>
    <w:rsid w:val="004A0C1B"/>
    <w:rsid w:val="004C7844"/>
    <w:rsid w:val="004D60C7"/>
    <w:rsid w:val="005276F7"/>
    <w:rsid w:val="00541507"/>
    <w:rsid w:val="005B6687"/>
    <w:rsid w:val="005D1818"/>
    <w:rsid w:val="005F7275"/>
    <w:rsid w:val="005F740A"/>
    <w:rsid w:val="00606119"/>
    <w:rsid w:val="00621811"/>
    <w:rsid w:val="00635FF6"/>
    <w:rsid w:val="00684D5B"/>
    <w:rsid w:val="006A2EDF"/>
    <w:rsid w:val="006C6267"/>
    <w:rsid w:val="00711EB2"/>
    <w:rsid w:val="007753C6"/>
    <w:rsid w:val="00795023"/>
    <w:rsid w:val="00796040"/>
    <w:rsid w:val="007A394B"/>
    <w:rsid w:val="007E5003"/>
    <w:rsid w:val="008014AD"/>
    <w:rsid w:val="00824D93"/>
    <w:rsid w:val="00835141"/>
    <w:rsid w:val="00837390"/>
    <w:rsid w:val="008A4054"/>
    <w:rsid w:val="008A679C"/>
    <w:rsid w:val="008B1736"/>
    <w:rsid w:val="008B3267"/>
    <w:rsid w:val="00912908"/>
    <w:rsid w:val="00917922"/>
    <w:rsid w:val="00936CED"/>
    <w:rsid w:val="00944D28"/>
    <w:rsid w:val="00980885"/>
    <w:rsid w:val="00991174"/>
    <w:rsid w:val="009C3E18"/>
    <w:rsid w:val="009F7FFC"/>
    <w:rsid w:val="00A01850"/>
    <w:rsid w:val="00A040CD"/>
    <w:rsid w:val="00A465FC"/>
    <w:rsid w:val="00A5231F"/>
    <w:rsid w:val="00AA2034"/>
    <w:rsid w:val="00B1195F"/>
    <w:rsid w:val="00B47A6F"/>
    <w:rsid w:val="00B66153"/>
    <w:rsid w:val="00B80FB9"/>
    <w:rsid w:val="00B87441"/>
    <w:rsid w:val="00BA61F5"/>
    <w:rsid w:val="00BA6F88"/>
    <w:rsid w:val="00BD2951"/>
    <w:rsid w:val="00BD698A"/>
    <w:rsid w:val="00C14281"/>
    <w:rsid w:val="00C26367"/>
    <w:rsid w:val="00C62061"/>
    <w:rsid w:val="00C7565A"/>
    <w:rsid w:val="00C92975"/>
    <w:rsid w:val="00CD781E"/>
    <w:rsid w:val="00CE76DA"/>
    <w:rsid w:val="00D04D75"/>
    <w:rsid w:val="00D32307"/>
    <w:rsid w:val="00D4514F"/>
    <w:rsid w:val="00D845F7"/>
    <w:rsid w:val="00D94B86"/>
    <w:rsid w:val="00DB0CE6"/>
    <w:rsid w:val="00DB0F67"/>
    <w:rsid w:val="00DE5273"/>
    <w:rsid w:val="00E12590"/>
    <w:rsid w:val="00E16424"/>
    <w:rsid w:val="00E2140D"/>
    <w:rsid w:val="00E67625"/>
    <w:rsid w:val="00E7016C"/>
    <w:rsid w:val="00E72E7E"/>
    <w:rsid w:val="00ED7488"/>
    <w:rsid w:val="00F121BC"/>
    <w:rsid w:val="00F248C0"/>
    <w:rsid w:val="00FA37BE"/>
    <w:rsid w:val="00FC6EAD"/>
    <w:rsid w:val="00FD1DA7"/>
    <w:rsid w:val="00FE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C840E"/>
  <w15:docId w15:val="{9E10DB93-37E0-4B1C-A32D-041A6248F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и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125pt">
    <w:name w:val="Заголовок №1 + 12;5 pt;Курсив"/>
    <w:basedOn w:val="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5"/>
      <w:szCs w:val="25"/>
    </w:rPr>
  </w:style>
  <w:style w:type="paragraph" w:customStyle="1" w:styleId="1">
    <w:name w:val="Основний текст1"/>
    <w:basedOn w:val="a"/>
    <w:link w:val="a4"/>
    <w:pPr>
      <w:shd w:val="clear" w:color="auto" w:fill="FFFFFF"/>
      <w:spacing w:before="42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2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5D1818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D1818"/>
    <w:rPr>
      <w:rFonts w:ascii="Segoe UI" w:hAnsi="Segoe UI" w:cs="Segoe UI"/>
      <w:color w:val="000000"/>
      <w:sz w:val="18"/>
      <w:szCs w:val="18"/>
    </w:rPr>
  </w:style>
  <w:style w:type="paragraph" w:styleId="a7">
    <w:name w:val="Plain Text"/>
    <w:basedOn w:val="a"/>
    <w:link w:val="a8"/>
    <w:rsid w:val="00621811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character" w:customStyle="1" w:styleId="a8">
    <w:name w:val="Текст Знак"/>
    <w:basedOn w:val="a0"/>
    <w:link w:val="a7"/>
    <w:rsid w:val="00621811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List Paragraph"/>
    <w:basedOn w:val="a"/>
    <w:uiPriority w:val="34"/>
    <w:qFormat/>
    <w:rsid w:val="008B3267"/>
    <w:pPr>
      <w:ind w:left="720"/>
      <w:contextualSpacing/>
    </w:pPr>
  </w:style>
  <w:style w:type="character" w:customStyle="1" w:styleId="3">
    <w:name w:val="Основний текст (3)_"/>
    <w:basedOn w:val="a0"/>
    <w:link w:val="30"/>
    <w:rsid w:val="00835141"/>
    <w:rPr>
      <w:rFonts w:ascii="Times New Roman" w:eastAsia="Times New Roman" w:hAnsi="Times New Roman" w:cs="Times New Roman"/>
      <w:w w:val="66"/>
      <w:sz w:val="72"/>
      <w:szCs w:val="72"/>
      <w:shd w:val="clear" w:color="auto" w:fill="FFFFFF"/>
    </w:rPr>
  </w:style>
  <w:style w:type="paragraph" w:customStyle="1" w:styleId="30">
    <w:name w:val="Основний текст (3)"/>
    <w:basedOn w:val="a"/>
    <w:link w:val="3"/>
    <w:rsid w:val="00835141"/>
    <w:pPr>
      <w:shd w:val="clear" w:color="auto" w:fill="FFFFFF"/>
      <w:spacing w:before="540" w:after="1200" w:line="0" w:lineRule="atLeast"/>
    </w:pPr>
    <w:rPr>
      <w:rFonts w:ascii="Times New Roman" w:eastAsia="Times New Roman" w:hAnsi="Times New Roman" w:cs="Times New Roman"/>
      <w:color w:val="auto"/>
      <w:w w:val="66"/>
      <w:sz w:val="72"/>
      <w:szCs w:val="72"/>
    </w:rPr>
  </w:style>
  <w:style w:type="table" w:styleId="aa">
    <w:name w:val="Table Grid"/>
    <w:basedOn w:val="a1"/>
    <w:uiPriority w:val="59"/>
    <w:rsid w:val="00291B0C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68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4080</Words>
  <Characters>2326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/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Ткаченко</dc:creator>
  <cp:keywords/>
  <cp:lastModifiedBy>Антонюк Валентина Миколаївна</cp:lastModifiedBy>
  <cp:revision>3</cp:revision>
  <cp:lastPrinted>2025-05-28T07:21:00Z</cp:lastPrinted>
  <dcterms:created xsi:type="dcterms:W3CDTF">2025-05-28T06:49:00Z</dcterms:created>
  <dcterms:modified xsi:type="dcterms:W3CDTF">2025-05-28T07:22:00Z</dcterms:modified>
</cp:coreProperties>
</file>