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70B1B" w14:textId="77777777" w:rsidR="006A2B5E" w:rsidRPr="00AA3B34" w:rsidRDefault="006A2B5E" w:rsidP="00D85C94">
      <w:pPr>
        <w:pStyle w:val="2"/>
        <w:ind w:right="69" w:firstLine="567"/>
        <w:rPr>
          <w:szCs w:val="28"/>
        </w:rPr>
      </w:pPr>
      <w:r w:rsidRPr="00AA3B34">
        <w:rPr>
          <w:szCs w:val="28"/>
        </w:rPr>
        <w:t>ПОЯСНЮВАЛЬНА ЗАПИСКА</w:t>
      </w:r>
    </w:p>
    <w:p w14:paraId="41633F58" w14:textId="77777777" w:rsidR="00696C99" w:rsidRPr="00906716" w:rsidRDefault="006A2B5E" w:rsidP="00696C99">
      <w:pPr>
        <w:jc w:val="center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до </w:t>
      </w:r>
      <w:proofErr w:type="spellStart"/>
      <w:r w:rsidRPr="00906716">
        <w:rPr>
          <w:sz w:val="28"/>
          <w:szCs w:val="28"/>
          <w:lang w:val="uk-UA"/>
        </w:rPr>
        <w:t>проєкту</w:t>
      </w:r>
      <w:proofErr w:type="spellEnd"/>
      <w:r w:rsidRPr="00906716">
        <w:rPr>
          <w:sz w:val="28"/>
          <w:szCs w:val="28"/>
          <w:lang w:val="uk-UA"/>
        </w:rPr>
        <w:t xml:space="preserve"> рішення Київської міської ради </w:t>
      </w:r>
      <w:r w:rsidR="00696C99" w:rsidRPr="00906716">
        <w:rPr>
          <w:sz w:val="28"/>
          <w:szCs w:val="28"/>
          <w:lang w:val="uk-UA"/>
        </w:rPr>
        <w:t>«Про затвердження</w:t>
      </w:r>
    </w:p>
    <w:p w14:paraId="6BAC124B" w14:textId="36A6605F" w:rsidR="00696C99" w:rsidRPr="00906716" w:rsidRDefault="00696C99" w:rsidP="00696C99">
      <w:pPr>
        <w:jc w:val="center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 техніко-економічного обґрунтування щодо передачі цілісного майнового комплексу </w:t>
      </w:r>
      <w:r w:rsidR="001F5FF0" w:rsidRPr="00906716">
        <w:rPr>
          <w:sz w:val="28"/>
          <w:szCs w:val="28"/>
          <w:lang w:val="uk-UA"/>
        </w:rPr>
        <w:t xml:space="preserve">Дирекції художніх виставок </w:t>
      </w:r>
      <w:r w:rsidRPr="00906716">
        <w:rPr>
          <w:sz w:val="28"/>
          <w:szCs w:val="28"/>
          <w:lang w:val="uk-UA"/>
        </w:rPr>
        <w:t xml:space="preserve">України з державної власності </w:t>
      </w:r>
    </w:p>
    <w:p w14:paraId="19560411" w14:textId="36779C49" w:rsidR="0038251A" w:rsidRPr="00906716" w:rsidRDefault="00696C99" w:rsidP="00696C99">
      <w:pPr>
        <w:jc w:val="center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у комунальну власність територіальної громади м</w:t>
      </w:r>
      <w:r w:rsidR="00B07A48" w:rsidRPr="00906716">
        <w:rPr>
          <w:sz w:val="28"/>
          <w:szCs w:val="28"/>
          <w:lang w:val="uk-UA"/>
        </w:rPr>
        <w:t>іста</w:t>
      </w:r>
      <w:r w:rsidRPr="00906716">
        <w:rPr>
          <w:sz w:val="28"/>
          <w:szCs w:val="28"/>
          <w:lang w:val="uk-UA"/>
        </w:rPr>
        <w:t xml:space="preserve"> Києва»</w:t>
      </w:r>
    </w:p>
    <w:p w14:paraId="68F05A12" w14:textId="02CAB607" w:rsidR="00696C99" w:rsidRPr="00906716" w:rsidRDefault="00696C99" w:rsidP="00F36BA8">
      <w:pPr>
        <w:rPr>
          <w:sz w:val="28"/>
          <w:szCs w:val="28"/>
          <w:lang w:val="uk-UA"/>
        </w:rPr>
      </w:pPr>
    </w:p>
    <w:p w14:paraId="7EE837D2" w14:textId="774C1DBD" w:rsidR="00E877FB" w:rsidRPr="00906716" w:rsidRDefault="00E877FB" w:rsidP="00E877FB">
      <w:pPr>
        <w:ind w:firstLine="708"/>
        <w:jc w:val="both"/>
        <w:rPr>
          <w:b/>
          <w:bCs/>
          <w:sz w:val="28"/>
          <w:szCs w:val="28"/>
          <w:lang w:val="uk-UA" w:eastAsia="ar-SA"/>
        </w:rPr>
      </w:pPr>
      <w:r w:rsidRPr="00906716">
        <w:rPr>
          <w:b/>
          <w:bCs/>
          <w:sz w:val="28"/>
          <w:szCs w:val="28"/>
          <w:lang w:val="uk-UA" w:eastAsia="ar-SA"/>
        </w:rPr>
        <w:t xml:space="preserve">1. Опис проблем, для вирішення яких підготовлено </w:t>
      </w:r>
      <w:proofErr w:type="spellStart"/>
      <w:r w:rsidRPr="00906716">
        <w:rPr>
          <w:b/>
          <w:bCs/>
          <w:sz w:val="28"/>
          <w:szCs w:val="28"/>
          <w:lang w:val="uk-UA" w:eastAsia="ar-SA"/>
        </w:rPr>
        <w:t>проєкт</w:t>
      </w:r>
      <w:proofErr w:type="spellEnd"/>
      <w:r w:rsidRPr="00906716">
        <w:rPr>
          <w:b/>
          <w:bCs/>
          <w:sz w:val="28"/>
          <w:szCs w:val="28"/>
          <w:lang w:val="uk-UA"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906716">
        <w:rPr>
          <w:b/>
          <w:bCs/>
          <w:sz w:val="28"/>
          <w:szCs w:val="28"/>
          <w:lang w:val="uk-UA" w:eastAsia="ar-SA"/>
        </w:rPr>
        <w:t>проєкті</w:t>
      </w:r>
      <w:proofErr w:type="spellEnd"/>
      <w:r w:rsidRPr="00906716">
        <w:rPr>
          <w:b/>
          <w:bCs/>
          <w:sz w:val="28"/>
          <w:szCs w:val="28"/>
          <w:lang w:val="uk-UA"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E1DC17D" w14:textId="570FC85B" w:rsidR="00B07A48" w:rsidRPr="00906716" w:rsidRDefault="00B07A48" w:rsidP="00B07A48">
      <w:pPr>
        <w:ind w:firstLine="708"/>
        <w:jc w:val="both"/>
        <w:rPr>
          <w:bCs/>
          <w:sz w:val="28"/>
          <w:szCs w:val="28"/>
          <w:lang w:val="uk-UA" w:eastAsia="ar-SA"/>
        </w:rPr>
      </w:pPr>
      <w:proofErr w:type="spellStart"/>
      <w:r w:rsidRPr="00906716">
        <w:rPr>
          <w:bCs/>
          <w:sz w:val="28"/>
          <w:szCs w:val="28"/>
          <w:lang w:val="uk-UA" w:eastAsia="ar-SA"/>
        </w:rPr>
        <w:t>Проєктом</w:t>
      </w:r>
      <w:proofErr w:type="spellEnd"/>
      <w:r w:rsidRPr="00906716">
        <w:rPr>
          <w:bCs/>
          <w:sz w:val="28"/>
          <w:szCs w:val="28"/>
          <w:lang w:val="uk-UA" w:eastAsia="ar-SA"/>
        </w:rPr>
        <w:t xml:space="preserve"> рішення пропонується затвердити техніко-економічне обґрунтування щодо передачі цілісного майнового комплексу </w:t>
      </w:r>
      <w:r w:rsidR="001F5FF0" w:rsidRPr="00906716">
        <w:rPr>
          <w:sz w:val="28"/>
          <w:szCs w:val="28"/>
          <w:lang w:val="uk-UA"/>
        </w:rPr>
        <w:t>Дирекції художніх виставок</w:t>
      </w:r>
      <w:r w:rsidRPr="00906716">
        <w:rPr>
          <w:bCs/>
          <w:sz w:val="28"/>
          <w:szCs w:val="28"/>
          <w:lang w:val="uk-UA" w:eastAsia="ar-SA"/>
        </w:rPr>
        <w:t xml:space="preserve"> України з державної власності у комунальну власність територіальної громади міста Києва.</w:t>
      </w:r>
    </w:p>
    <w:p w14:paraId="3FCEA96E" w14:textId="1203FF9E" w:rsidR="00863A96" w:rsidRPr="00906716" w:rsidRDefault="00863A96" w:rsidP="00863A96">
      <w:pPr>
        <w:shd w:val="clear" w:color="auto" w:fill="FFFFFF"/>
        <w:tabs>
          <w:tab w:val="left" w:pos="9639"/>
        </w:tabs>
        <w:ind w:right="2" w:firstLine="709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Відповідно до статті 28 та додатку 10 Закону України «Про Державний бюджет України на 2015 рік» видатки на фінансування </w:t>
      </w:r>
      <w:r w:rsidR="00906716" w:rsidRPr="00906716">
        <w:rPr>
          <w:sz w:val="28"/>
          <w:szCs w:val="28"/>
          <w:lang w:val="uk-UA"/>
        </w:rPr>
        <w:t xml:space="preserve">Дирекції художніх виставок </w:t>
      </w:r>
      <w:r w:rsidRPr="00906716">
        <w:rPr>
          <w:sz w:val="28"/>
          <w:szCs w:val="28"/>
          <w:lang w:val="uk-UA"/>
        </w:rPr>
        <w:t>з 1 січня 2015 року передано</w:t>
      </w:r>
      <w:r w:rsidR="00906716">
        <w:rPr>
          <w:sz w:val="28"/>
          <w:szCs w:val="28"/>
          <w:lang w:val="uk-UA"/>
        </w:rPr>
        <w:t xml:space="preserve"> з Державного бюджету України до місцевого</w:t>
      </w:r>
      <w:r w:rsidRPr="00906716">
        <w:rPr>
          <w:sz w:val="28"/>
          <w:szCs w:val="28"/>
          <w:lang w:val="uk-UA"/>
        </w:rPr>
        <w:t xml:space="preserve"> бюджет</w:t>
      </w:r>
      <w:r w:rsidR="00906716">
        <w:rPr>
          <w:sz w:val="28"/>
          <w:szCs w:val="28"/>
          <w:lang w:val="uk-UA"/>
        </w:rPr>
        <w:t>у</w:t>
      </w:r>
      <w:r w:rsidRPr="00906716">
        <w:rPr>
          <w:sz w:val="28"/>
          <w:szCs w:val="28"/>
          <w:lang w:val="uk-UA"/>
        </w:rPr>
        <w:t xml:space="preserve"> міста Києва, але цілісний майновий комплекс </w:t>
      </w:r>
      <w:r w:rsidR="001F5FF0" w:rsidRPr="00906716">
        <w:rPr>
          <w:sz w:val="28"/>
          <w:szCs w:val="28"/>
          <w:lang w:val="uk-UA"/>
        </w:rPr>
        <w:t>Дирекції художніх виставок</w:t>
      </w:r>
      <w:r w:rsidRPr="00906716">
        <w:rPr>
          <w:sz w:val="28"/>
          <w:szCs w:val="28"/>
          <w:lang w:val="uk-UA"/>
        </w:rPr>
        <w:t xml:space="preserve"> України є державною власністю та перебуває на балансі і в оперативному управлінні </w:t>
      </w:r>
      <w:r w:rsidR="00906716" w:rsidRPr="00906716">
        <w:rPr>
          <w:sz w:val="28"/>
          <w:szCs w:val="28"/>
          <w:lang w:val="uk-UA"/>
        </w:rPr>
        <w:t>Дирекції художніх виставок</w:t>
      </w:r>
      <w:r w:rsidRPr="00906716">
        <w:rPr>
          <w:sz w:val="28"/>
          <w:szCs w:val="28"/>
          <w:lang w:val="uk-UA"/>
        </w:rPr>
        <w:t xml:space="preserve"> України та належить </w:t>
      </w:r>
      <w:r w:rsidR="00906716">
        <w:rPr>
          <w:sz w:val="28"/>
          <w:szCs w:val="28"/>
          <w:lang w:val="uk-UA"/>
        </w:rPr>
        <w:t>до сфери управління Міністерства культури та інформаційної політики.</w:t>
      </w:r>
    </w:p>
    <w:p w14:paraId="7646AB5D" w14:textId="1DFB294F" w:rsidR="00863A96" w:rsidRPr="00906716" w:rsidRDefault="00863A96" w:rsidP="00863A96">
      <w:pPr>
        <w:shd w:val="clear" w:color="auto" w:fill="FFFFFF"/>
        <w:ind w:right="10" w:firstLine="709"/>
        <w:jc w:val="both"/>
        <w:rPr>
          <w:bCs/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На сьогодні </w:t>
      </w:r>
      <w:r w:rsidRPr="00906716">
        <w:rPr>
          <w:bCs/>
          <w:sz w:val="28"/>
          <w:szCs w:val="28"/>
          <w:lang w:val="uk-UA"/>
        </w:rPr>
        <w:t xml:space="preserve">цілісний майновий комплекс </w:t>
      </w:r>
      <w:r w:rsidR="001F5FF0" w:rsidRPr="00906716">
        <w:rPr>
          <w:sz w:val="28"/>
          <w:szCs w:val="28"/>
          <w:lang w:val="uk-UA"/>
        </w:rPr>
        <w:t xml:space="preserve">Дирекції художніх виставок </w:t>
      </w:r>
      <w:r w:rsidRPr="00906716">
        <w:rPr>
          <w:bCs/>
          <w:sz w:val="28"/>
          <w:szCs w:val="28"/>
          <w:lang w:val="uk-UA"/>
        </w:rPr>
        <w:t>України є державною власністю, але його утримання фінансується з бюджету міс</w:t>
      </w:r>
      <w:r w:rsidR="00A172C8">
        <w:rPr>
          <w:bCs/>
          <w:sz w:val="28"/>
          <w:szCs w:val="28"/>
          <w:lang w:val="uk-UA"/>
        </w:rPr>
        <w:t>та Києва, що ускладнює управління</w:t>
      </w:r>
      <w:r w:rsidRPr="00906716">
        <w:rPr>
          <w:bCs/>
          <w:sz w:val="28"/>
          <w:szCs w:val="28"/>
          <w:lang w:val="uk-UA"/>
        </w:rPr>
        <w:t xml:space="preserve"> діяльністю </w:t>
      </w:r>
      <w:r w:rsidR="008250F5">
        <w:rPr>
          <w:sz w:val="28"/>
          <w:szCs w:val="28"/>
          <w:lang w:val="uk-UA"/>
        </w:rPr>
        <w:t>Дирекції</w:t>
      </w:r>
      <w:r w:rsidR="001F5FF0" w:rsidRPr="00906716">
        <w:rPr>
          <w:sz w:val="28"/>
          <w:szCs w:val="28"/>
          <w:lang w:val="uk-UA"/>
        </w:rPr>
        <w:t xml:space="preserve"> художніх виставок </w:t>
      </w:r>
      <w:r w:rsidRPr="00906716">
        <w:rPr>
          <w:bCs/>
          <w:sz w:val="28"/>
          <w:szCs w:val="28"/>
          <w:lang w:val="uk-UA"/>
        </w:rPr>
        <w:t>України.</w:t>
      </w:r>
    </w:p>
    <w:p w14:paraId="10119A11" w14:textId="6272FB16" w:rsidR="00863A96" w:rsidRPr="00906716" w:rsidRDefault="00863A96" w:rsidP="00863A96">
      <w:pPr>
        <w:shd w:val="clear" w:color="auto" w:fill="FFFFFF"/>
        <w:ind w:right="10" w:firstLine="709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Відповідно до статті 32 Закону України «Про місцеве самоврядування в Україні» до відання виконавчих органів міських рад належить управління закладами культури, що перебувають у комунальній власності відповідних територіальних громад сіл, селищ, міст (міста Києва), організація їх матеріально-технічного та фінансового забезпечення.</w:t>
      </w:r>
    </w:p>
    <w:p w14:paraId="7017532E" w14:textId="4B50E8F2" w:rsidR="000763EB" w:rsidRPr="00906716" w:rsidRDefault="000763EB" w:rsidP="00E33EC9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Рішенням Київської міської ради</w:t>
      </w:r>
      <w:r w:rsidR="00FA4B16">
        <w:rPr>
          <w:sz w:val="28"/>
          <w:szCs w:val="28"/>
          <w:lang w:val="uk-UA"/>
        </w:rPr>
        <w:t xml:space="preserve"> від 10 лютого 2017 року № </w:t>
      </w:r>
      <w:r w:rsidRPr="00906716">
        <w:rPr>
          <w:sz w:val="28"/>
          <w:szCs w:val="28"/>
          <w:lang w:val="uk-UA"/>
        </w:rPr>
        <w:t xml:space="preserve">945/1949 «Про надання згоди на безоплатне прийняття до комунальної власності територіальної громади міста Києва цілісних майнових комплексів закладів культури» </w:t>
      </w:r>
      <w:r w:rsidR="00E33EC9" w:rsidRPr="00906716">
        <w:rPr>
          <w:sz w:val="28"/>
          <w:szCs w:val="28"/>
          <w:lang w:val="uk-UA"/>
        </w:rPr>
        <w:t>надано згоду на безоплатне прийняття до комунальної власності територіальної громади міста Києва цілісного майнового комплексу закладу культури</w:t>
      </w:r>
      <w:r w:rsidR="00B07A48" w:rsidRPr="00906716">
        <w:rPr>
          <w:sz w:val="28"/>
          <w:szCs w:val="28"/>
          <w:lang w:val="uk-UA"/>
        </w:rPr>
        <w:t xml:space="preserve"> </w:t>
      </w:r>
      <w:r w:rsidR="001F5FF0" w:rsidRPr="00906716">
        <w:rPr>
          <w:sz w:val="28"/>
          <w:szCs w:val="28"/>
          <w:lang w:val="uk-UA"/>
        </w:rPr>
        <w:t xml:space="preserve">Дирекції художніх виставок </w:t>
      </w:r>
      <w:r w:rsidR="00B07A48" w:rsidRPr="00906716">
        <w:rPr>
          <w:sz w:val="28"/>
          <w:szCs w:val="28"/>
          <w:lang w:val="uk-UA"/>
        </w:rPr>
        <w:t>України</w:t>
      </w:r>
      <w:r w:rsidR="00E33EC9" w:rsidRPr="00906716">
        <w:rPr>
          <w:sz w:val="28"/>
          <w:szCs w:val="28"/>
          <w:lang w:val="uk-UA"/>
        </w:rPr>
        <w:t>, що належать до державної власності</w:t>
      </w:r>
      <w:r w:rsidR="00B07A48" w:rsidRPr="00906716">
        <w:rPr>
          <w:sz w:val="28"/>
          <w:szCs w:val="28"/>
          <w:lang w:val="uk-UA"/>
        </w:rPr>
        <w:t>.</w:t>
      </w:r>
    </w:p>
    <w:p w14:paraId="0E503673" w14:textId="0A9E1C7B" w:rsidR="00863A96" w:rsidRPr="00906716" w:rsidRDefault="00863A96" w:rsidP="00863A96">
      <w:pPr>
        <w:shd w:val="clear" w:color="auto" w:fill="FFFFFF"/>
        <w:ind w:right="10" w:firstLine="709"/>
        <w:jc w:val="both"/>
        <w:rPr>
          <w:bCs/>
          <w:sz w:val="28"/>
          <w:szCs w:val="28"/>
          <w:lang w:val="uk-UA"/>
        </w:rPr>
      </w:pPr>
      <w:r w:rsidRPr="00906716">
        <w:rPr>
          <w:bCs/>
          <w:sz w:val="28"/>
          <w:szCs w:val="28"/>
          <w:lang w:val="uk-UA"/>
        </w:rPr>
        <w:t xml:space="preserve">Безоплатна передача цілісного майнового комплексу </w:t>
      </w:r>
      <w:r w:rsidR="001F5FF0" w:rsidRPr="00906716">
        <w:rPr>
          <w:sz w:val="28"/>
          <w:szCs w:val="28"/>
          <w:lang w:val="uk-UA"/>
        </w:rPr>
        <w:t xml:space="preserve">Дирекції художніх виставок </w:t>
      </w:r>
      <w:r w:rsidRPr="00906716">
        <w:rPr>
          <w:bCs/>
          <w:sz w:val="28"/>
          <w:szCs w:val="28"/>
          <w:lang w:val="uk-UA"/>
        </w:rPr>
        <w:t xml:space="preserve">України буде логічним завершенням процедури передачі закладу з державної у комунальну власність та забезпечить дотримання вимог бюджетного та іншого законодавства щодо утримання та обслуговування в цілому </w:t>
      </w:r>
      <w:r w:rsidR="001F5FF0" w:rsidRPr="00906716">
        <w:rPr>
          <w:sz w:val="28"/>
          <w:szCs w:val="28"/>
          <w:lang w:val="uk-UA"/>
        </w:rPr>
        <w:t xml:space="preserve">Дирекції художніх виставок </w:t>
      </w:r>
      <w:r w:rsidRPr="00906716">
        <w:rPr>
          <w:bCs/>
          <w:sz w:val="28"/>
          <w:szCs w:val="28"/>
          <w:lang w:val="uk-UA"/>
        </w:rPr>
        <w:t>України.</w:t>
      </w:r>
    </w:p>
    <w:p w14:paraId="36459D10" w14:textId="04F2DACF" w:rsidR="00863A96" w:rsidRPr="00906716" w:rsidRDefault="00863A96" w:rsidP="00863A96">
      <w:pPr>
        <w:shd w:val="clear" w:color="auto" w:fill="FFFFFF"/>
        <w:ind w:right="19" w:firstLine="720"/>
        <w:jc w:val="both"/>
        <w:rPr>
          <w:color w:val="FF0000"/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Після завершення процедури передачі</w:t>
      </w:r>
      <w:r w:rsidR="00F033F5">
        <w:rPr>
          <w:sz w:val="28"/>
          <w:szCs w:val="28"/>
          <w:lang w:val="uk-UA"/>
        </w:rPr>
        <w:t xml:space="preserve"> </w:t>
      </w:r>
      <w:r w:rsidR="00F033F5" w:rsidRPr="00906716">
        <w:rPr>
          <w:bCs/>
          <w:sz w:val="28"/>
          <w:szCs w:val="28"/>
          <w:lang w:val="uk-UA"/>
        </w:rPr>
        <w:t>цілісного майнового комплексу</w:t>
      </w:r>
      <w:r w:rsidRPr="00906716">
        <w:rPr>
          <w:sz w:val="28"/>
          <w:szCs w:val="28"/>
          <w:lang w:val="uk-UA"/>
        </w:rPr>
        <w:t xml:space="preserve"> </w:t>
      </w:r>
      <w:r w:rsidR="00F26447">
        <w:rPr>
          <w:sz w:val="28"/>
          <w:szCs w:val="28"/>
          <w:lang w:val="uk-UA"/>
        </w:rPr>
        <w:t>Дирекції</w:t>
      </w:r>
      <w:r w:rsidR="001F5FF0" w:rsidRPr="00906716">
        <w:rPr>
          <w:sz w:val="28"/>
          <w:szCs w:val="28"/>
          <w:lang w:val="uk-UA"/>
        </w:rPr>
        <w:t xml:space="preserve"> художніх виставок </w:t>
      </w:r>
      <w:r w:rsidRPr="00906716">
        <w:rPr>
          <w:sz w:val="28"/>
          <w:szCs w:val="28"/>
          <w:lang w:val="uk-UA"/>
        </w:rPr>
        <w:t xml:space="preserve">України буде використовуватися за цільовим призначенням для здійснення видів діяльності – функціонування музеїв, що </w:t>
      </w:r>
      <w:r w:rsidRPr="00906716">
        <w:rPr>
          <w:sz w:val="28"/>
          <w:szCs w:val="28"/>
          <w:lang w:val="uk-UA"/>
        </w:rPr>
        <w:lastRenderedPageBreak/>
        <w:t xml:space="preserve">відповідає завданням покладеним на територіальну громаду міста Києва, відповідно до </w:t>
      </w:r>
      <w:r w:rsidRPr="00906716">
        <w:rPr>
          <w:sz w:val="28"/>
          <w:szCs w:val="28"/>
          <w:bdr w:val="none" w:sz="0" w:space="0" w:color="auto" w:frame="1"/>
          <w:lang w:val="uk-UA"/>
        </w:rPr>
        <w:t xml:space="preserve">Законів України «Про місцеве самоврядування в Україні», «Про столицю України </w:t>
      </w:r>
      <w:r w:rsidRPr="00906716">
        <w:rPr>
          <w:spacing w:val="-1"/>
          <w:sz w:val="28"/>
          <w:szCs w:val="28"/>
          <w:lang w:val="uk-UA"/>
        </w:rPr>
        <w:t>–</w:t>
      </w:r>
      <w:r w:rsidRPr="00906716">
        <w:rPr>
          <w:sz w:val="28"/>
          <w:szCs w:val="28"/>
          <w:bdr w:val="none" w:sz="0" w:space="0" w:color="auto" w:frame="1"/>
          <w:lang w:val="uk-UA"/>
        </w:rPr>
        <w:t xml:space="preserve"> місто-герой Київ», </w:t>
      </w:r>
      <w:r w:rsidRPr="00906716">
        <w:rPr>
          <w:sz w:val="28"/>
          <w:szCs w:val="28"/>
          <w:shd w:val="clear" w:color="auto" w:fill="FFFFFF"/>
          <w:lang w:val="uk-UA"/>
        </w:rPr>
        <w:t>Статуту територіальної громади міста Києва</w:t>
      </w:r>
      <w:r w:rsidRPr="00906716">
        <w:rPr>
          <w:sz w:val="28"/>
          <w:szCs w:val="28"/>
          <w:lang w:val="uk-UA"/>
        </w:rPr>
        <w:t>.</w:t>
      </w:r>
    </w:p>
    <w:p w14:paraId="27A74D00" w14:textId="1CCFCE6C" w:rsidR="00863A96" w:rsidRPr="00906716" w:rsidRDefault="00863A96" w:rsidP="00863A9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Передача </w:t>
      </w:r>
      <w:r w:rsidR="001F5FF0" w:rsidRPr="00906716">
        <w:rPr>
          <w:sz w:val="28"/>
          <w:szCs w:val="28"/>
          <w:lang w:val="uk-UA"/>
        </w:rPr>
        <w:t>Дирекції художніх виставок</w:t>
      </w:r>
      <w:r w:rsidRPr="00906716">
        <w:rPr>
          <w:sz w:val="28"/>
          <w:szCs w:val="28"/>
          <w:lang w:val="uk-UA"/>
        </w:rPr>
        <w:t xml:space="preserve"> України в комунальну власність територіальної громади міста Києва сприятиме створенню умов для п</w:t>
      </w:r>
      <w:r w:rsidR="00FA4B16">
        <w:rPr>
          <w:sz w:val="28"/>
          <w:szCs w:val="28"/>
          <w:lang w:val="uk-UA"/>
        </w:rPr>
        <w:t xml:space="preserve">окращення організації фондової роботи, </w:t>
      </w:r>
      <w:r w:rsidR="00F1261F">
        <w:rPr>
          <w:sz w:val="28"/>
          <w:szCs w:val="28"/>
          <w:lang w:val="uk-UA"/>
        </w:rPr>
        <w:t xml:space="preserve">забезпечення оновлення матеріальної бази, удосконалення механізму організації виставкової діяльності, дозволить підвищити рівень культурно-просвітницької роботи, поліпшить зберігання, охорону, використання музейних предметів Державної частини Музейного фонду України, їх консервацію, музеєфікацію, наукове </w:t>
      </w:r>
      <w:proofErr w:type="spellStart"/>
      <w:r w:rsidR="00F1261F">
        <w:rPr>
          <w:sz w:val="28"/>
          <w:szCs w:val="28"/>
          <w:lang w:val="uk-UA"/>
        </w:rPr>
        <w:t>вичення</w:t>
      </w:r>
      <w:proofErr w:type="spellEnd"/>
      <w:r w:rsidR="00F1261F">
        <w:rPr>
          <w:sz w:val="28"/>
          <w:szCs w:val="28"/>
          <w:lang w:val="uk-UA"/>
        </w:rPr>
        <w:t xml:space="preserve">, експонування та популяризацію. </w:t>
      </w:r>
      <w:r w:rsidRPr="00906716">
        <w:rPr>
          <w:sz w:val="28"/>
          <w:szCs w:val="28"/>
          <w:lang w:val="uk-UA"/>
        </w:rPr>
        <w:t xml:space="preserve"> </w:t>
      </w:r>
    </w:p>
    <w:p w14:paraId="42283477" w14:textId="05F08ABB" w:rsidR="003F0327" w:rsidRPr="00906716" w:rsidRDefault="003F0327" w:rsidP="00863A9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Відповідно </w:t>
      </w:r>
      <w:r w:rsidR="00191302" w:rsidRPr="00906716">
        <w:rPr>
          <w:sz w:val="28"/>
          <w:szCs w:val="28"/>
          <w:lang w:val="uk-UA"/>
        </w:rPr>
        <w:t>до пункту 4 статті 4 Закону України «Про передачу об’єктів права державної та комунальної власності», до пропозиції щодо передачі цілісних майнових комплексів підприємств, акцій (часток, паїв) додається т</w:t>
      </w:r>
      <w:r w:rsidR="004205A4" w:rsidRPr="00906716">
        <w:rPr>
          <w:sz w:val="28"/>
          <w:szCs w:val="28"/>
          <w:lang w:val="uk-UA"/>
        </w:rPr>
        <w:t>ехніко-економічне обґрунтування</w:t>
      </w:r>
      <w:r w:rsidR="00191302" w:rsidRPr="00906716">
        <w:rPr>
          <w:sz w:val="28"/>
          <w:szCs w:val="28"/>
          <w:lang w:val="uk-UA"/>
        </w:rPr>
        <w:t xml:space="preserve"> з визначенням етапів та строків його реалізації, а також джерел фінансування видатків на його реалізацію, розроблений на підставі розрахунків щодо забезпечення ефективного використання цього майна та затверджений органом, уповноваженим управляти державним майном, що передається, а також органом місцевого самоврядування, якому передаються підприємство або акції (частки, паї) у майні господарського товариства</w:t>
      </w:r>
      <w:r w:rsidR="00F1261F">
        <w:rPr>
          <w:sz w:val="28"/>
          <w:szCs w:val="28"/>
          <w:lang w:val="uk-UA"/>
        </w:rPr>
        <w:t>. О</w:t>
      </w:r>
      <w:r w:rsidR="00441CFB" w:rsidRPr="00906716">
        <w:rPr>
          <w:sz w:val="28"/>
          <w:szCs w:val="28"/>
          <w:lang w:val="uk-UA"/>
        </w:rPr>
        <w:t xml:space="preserve">тже </w:t>
      </w:r>
      <w:r w:rsidR="00441CFB" w:rsidRPr="00906716">
        <w:rPr>
          <w:bCs/>
          <w:sz w:val="28"/>
          <w:szCs w:val="28"/>
          <w:lang w:val="uk-UA" w:eastAsia="ar-SA"/>
        </w:rPr>
        <w:t>техніко-економічне обґрунтування цілісного майнового комплексу затверджується органом місцевого самоврядування</w:t>
      </w:r>
      <w:r w:rsidR="00191302" w:rsidRPr="00906716">
        <w:rPr>
          <w:sz w:val="28"/>
          <w:szCs w:val="28"/>
          <w:lang w:val="uk-UA"/>
        </w:rPr>
        <w:t>.</w:t>
      </w:r>
    </w:p>
    <w:p w14:paraId="6E22ED63" w14:textId="5A647AC0" w:rsidR="002F5D8C" w:rsidRPr="00906716" w:rsidRDefault="002F5D8C" w:rsidP="00863A9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Оригінал техніко-економічного обґрунтування буде направлений до Міністерства економіки України для підготовки розпорядження Кабінету Міністрів України про передачу відповідно до Закону України «Про передачу об’єктів права державної та комунальної власності».</w:t>
      </w:r>
    </w:p>
    <w:p w14:paraId="0DBD31A4" w14:textId="6C5CE0A7" w:rsidR="00E35E0A" w:rsidRPr="00906716" w:rsidRDefault="00E35E0A" w:rsidP="00863A96">
      <w:pPr>
        <w:pStyle w:val="a3"/>
        <w:shd w:val="clear" w:color="auto" w:fill="FFFFFF"/>
        <w:spacing w:after="0" w:line="240" w:lineRule="auto"/>
        <w:ind w:left="0" w:right="-142" w:firstLine="567"/>
        <w:jc w:val="both"/>
        <w:rPr>
          <w:sz w:val="28"/>
          <w:szCs w:val="28"/>
          <w:shd w:val="clear" w:color="auto" w:fill="FFFFFF"/>
        </w:rPr>
      </w:pPr>
    </w:p>
    <w:p w14:paraId="3BA16CF6" w14:textId="3179788B" w:rsidR="00BA75A2" w:rsidRPr="00906716" w:rsidRDefault="00BA75A2" w:rsidP="00BA75A2">
      <w:pPr>
        <w:ind w:firstLine="708"/>
        <w:jc w:val="both"/>
        <w:rPr>
          <w:b/>
          <w:sz w:val="28"/>
          <w:szCs w:val="28"/>
          <w:lang w:val="uk-UA"/>
        </w:rPr>
      </w:pPr>
      <w:r w:rsidRPr="00906716">
        <w:rPr>
          <w:b/>
          <w:sz w:val="28"/>
          <w:szCs w:val="28"/>
          <w:lang w:val="uk-UA"/>
        </w:rPr>
        <w:t xml:space="preserve">2. Правове обґрунтування необхідності прийняття рішення </w:t>
      </w:r>
      <w:r w:rsidRPr="00906716">
        <w:rPr>
          <w:b/>
          <w:sz w:val="28"/>
          <w:szCs w:val="28"/>
          <w:lang w:val="uk-UA"/>
        </w:rPr>
        <w:br/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906716">
        <w:rPr>
          <w:b/>
          <w:sz w:val="28"/>
          <w:szCs w:val="28"/>
          <w:lang w:val="uk-UA"/>
        </w:rPr>
        <w:t>проєкт</w:t>
      </w:r>
      <w:proofErr w:type="spellEnd"/>
      <w:r w:rsidRPr="00906716">
        <w:rPr>
          <w:b/>
          <w:sz w:val="28"/>
          <w:szCs w:val="28"/>
          <w:lang w:val="uk-UA"/>
        </w:rPr>
        <w:t xml:space="preserve"> рішення.</w:t>
      </w:r>
    </w:p>
    <w:p w14:paraId="175F55C5" w14:textId="17C3B52D" w:rsidR="00696C99" w:rsidRPr="00906716" w:rsidRDefault="00A1350F" w:rsidP="00696C99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 xml:space="preserve">Закон України </w:t>
      </w:r>
      <w:r w:rsidR="00696C99" w:rsidRPr="00906716">
        <w:rPr>
          <w:sz w:val="28"/>
          <w:szCs w:val="28"/>
          <w:lang w:val="uk-UA"/>
        </w:rPr>
        <w:t>«Про місцеве самоврядування в Україні»</w:t>
      </w:r>
      <w:r w:rsidR="003F0327" w:rsidRPr="00906716">
        <w:rPr>
          <w:sz w:val="28"/>
          <w:szCs w:val="28"/>
          <w:lang w:val="uk-UA"/>
        </w:rPr>
        <w:t>,</w:t>
      </w:r>
    </w:p>
    <w:p w14:paraId="3D69B932" w14:textId="4A0A5058" w:rsidR="00696C99" w:rsidRPr="00906716" w:rsidRDefault="00696C99" w:rsidP="00696C99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Закон України «Про передачу об’єктів права державної та комунальної власності»</w:t>
      </w:r>
      <w:r w:rsidR="003F0327" w:rsidRPr="00906716">
        <w:rPr>
          <w:sz w:val="28"/>
          <w:szCs w:val="28"/>
          <w:lang w:val="uk-UA"/>
        </w:rPr>
        <w:t>,</w:t>
      </w:r>
    </w:p>
    <w:p w14:paraId="6E663B1E" w14:textId="14EE53CD" w:rsidR="008509EA" w:rsidRPr="00906716" w:rsidRDefault="008509EA" w:rsidP="00696C99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906716">
        <w:rPr>
          <w:sz w:val="28"/>
          <w:szCs w:val="28"/>
          <w:lang w:val="uk-UA"/>
        </w:rPr>
        <w:t>Рішення Київської міської ради від 10 лютого 2017 року № 945/1949 «Про надання згоди на безоплатне прийняття до комунальної власності територіальної громади міста Києва цілісних майнових комплексів закладів культури».</w:t>
      </w:r>
    </w:p>
    <w:p w14:paraId="05E8AE32" w14:textId="77777777" w:rsidR="0026675B" w:rsidRPr="00906716" w:rsidRDefault="0026675B" w:rsidP="0026675B">
      <w:pPr>
        <w:tabs>
          <w:tab w:val="left" w:pos="851"/>
        </w:tabs>
        <w:ind w:right="69" w:firstLine="567"/>
        <w:jc w:val="both"/>
        <w:rPr>
          <w:b/>
          <w:sz w:val="28"/>
          <w:szCs w:val="28"/>
          <w:lang w:val="uk-UA"/>
        </w:rPr>
      </w:pPr>
    </w:p>
    <w:p w14:paraId="0CD73018" w14:textId="77777777" w:rsidR="00A1350F" w:rsidRPr="00906716" w:rsidRDefault="00A1350F" w:rsidP="00A1350F">
      <w:pPr>
        <w:pStyle w:val="a7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906716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3. Опис цілей і завдань, основних положень </w:t>
      </w:r>
      <w:proofErr w:type="spellStart"/>
      <w:r w:rsidRPr="00906716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906716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906716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906716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рішення.</w:t>
      </w:r>
    </w:p>
    <w:p w14:paraId="6759B338" w14:textId="5B127A7D" w:rsidR="00696C99" w:rsidRPr="00906716" w:rsidRDefault="006A2B5E" w:rsidP="00696C99">
      <w:pPr>
        <w:pStyle w:val="1"/>
        <w:ind w:right="69" w:firstLine="567"/>
        <w:jc w:val="both"/>
        <w:rPr>
          <w:szCs w:val="28"/>
          <w:lang w:val="uk-UA"/>
        </w:rPr>
      </w:pPr>
      <w:r w:rsidRPr="00906716">
        <w:rPr>
          <w:w w:val="101"/>
          <w:szCs w:val="28"/>
          <w:lang w:val="uk-UA"/>
        </w:rPr>
        <w:t xml:space="preserve">Метою цього </w:t>
      </w:r>
      <w:proofErr w:type="spellStart"/>
      <w:r w:rsidRPr="00906716">
        <w:rPr>
          <w:w w:val="101"/>
          <w:szCs w:val="28"/>
          <w:lang w:val="uk-UA"/>
        </w:rPr>
        <w:t>проєкту</w:t>
      </w:r>
      <w:proofErr w:type="spellEnd"/>
      <w:r w:rsidRPr="00906716">
        <w:rPr>
          <w:w w:val="101"/>
          <w:szCs w:val="28"/>
          <w:lang w:val="uk-UA"/>
        </w:rPr>
        <w:t xml:space="preserve"> рішення </w:t>
      </w:r>
      <w:r w:rsidR="00696C99" w:rsidRPr="00906716">
        <w:rPr>
          <w:szCs w:val="28"/>
          <w:lang w:val="uk-UA"/>
        </w:rPr>
        <w:t xml:space="preserve">затвердження техніко-економічного обґрунтування щодо передачі цілісного майнового комплексу </w:t>
      </w:r>
      <w:r w:rsidR="00906716" w:rsidRPr="00906716">
        <w:rPr>
          <w:szCs w:val="28"/>
          <w:lang w:val="uk-UA"/>
        </w:rPr>
        <w:t xml:space="preserve">Дирекції </w:t>
      </w:r>
      <w:r w:rsidR="00906716" w:rsidRPr="00906716">
        <w:rPr>
          <w:szCs w:val="28"/>
          <w:lang w:val="uk-UA"/>
        </w:rPr>
        <w:lastRenderedPageBreak/>
        <w:t>художніх виставок</w:t>
      </w:r>
      <w:r w:rsidR="00696C99" w:rsidRPr="00906716">
        <w:rPr>
          <w:szCs w:val="28"/>
          <w:lang w:val="uk-UA"/>
        </w:rPr>
        <w:t xml:space="preserve"> України з державної власності у комунальну власність територіальної громади м</w:t>
      </w:r>
      <w:r w:rsidR="00B07A48" w:rsidRPr="00906716">
        <w:rPr>
          <w:szCs w:val="28"/>
          <w:lang w:val="uk-UA"/>
        </w:rPr>
        <w:t>іста</w:t>
      </w:r>
      <w:r w:rsidR="00696C99" w:rsidRPr="00906716">
        <w:rPr>
          <w:szCs w:val="28"/>
          <w:lang w:val="uk-UA"/>
        </w:rPr>
        <w:t xml:space="preserve"> Києва.</w:t>
      </w:r>
    </w:p>
    <w:p w14:paraId="6CC42050" w14:textId="6DF1B4E5" w:rsidR="00A1350F" w:rsidRPr="00906716" w:rsidRDefault="00A1350F" w:rsidP="00696C99">
      <w:pPr>
        <w:pStyle w:val="1"/>
        <w:ind w:right="69" w:firstLine="567"/>
        <w:jc w:val="both"/>
        <w:rPr>
          <w:szCs w:val="28"/>
          <w:lang w:val="uk-UA"/>
        </w:rPr>
      </w:pPr>
      <w:proofErr w:type="spellStart"/>
      <w:r w:rsidRPr="00906716">
        <w:rPr>
          <w:szCs w:val="28"/>
          <w:lang w:val="uk-UA"/>
        </w:rPr>
        <w:t>Проєкт</w:t>
      </w:r>
      <w:proofErr w:type="spellEnd"/>
      <w:r w:rsidRPr="00906716">
        <w:rPr>
          <w:szCs w:val="28"/>
          <w:lang w:val="uk-UA"/>
        </w:rPr>
        <w:t xml:space="preserve"> рішення складається із преамбули та </w:t>
      </w:r>
      <w:r w:rsidR="00696C99" w:rsidRPr="00906716">
        <w:rPr>
          <w:szCs w:val="28"/>
          <w:lang w:val="uk-UA"/>
        </w:rPr>
        <w:t>чотирьох</w:t>
      </w:r>
      <w:r w:rsidR="008066C9" w:rsidRPr="00906716">
        <w:rPr>
          <w:szCs w:val="28"/>
          <w:lang w:val="uk-UA"/>
        </w:rPr>
        <w:t xml:space="preserve"> </w:t>
      </w:r>
      <w:r w:rsidRPr="00906716">
        <w:rPr>
          <w:szCs w:val="28"/>
          <w:lang w:val="uk-UA"/>
        </w:rPr>
        <w:t>пунктів.</w:t>
      </w:r>
    </w:p>
    <w:p w14:paraId="3653D9B2" w14:textId="5E9A9F06" w:rsidR="00A1350F" w:rsidRPr="00906716" w:rsidRDefault="00A1350F" w:rsidP="005F0728">
      <w:pPr>
        <w:shd w:val="clear" w:color="auto" w:fill="FFFFFF"/>
        <w:tabs>
          <w:tab w:val="left" w:pos="851"/>
          <w:tab w:val="left" w:pos="993"/>
          <w:tab w:val="left" w:pos="1276"/>
        </w:tabs>
        <w:ind w:firstLine="567"/>
        <w:jc w:val="both"/>
        <w:rPr>
          <w:sz w:val="28"/>
          <w:szCs w:val="28"/>
          <w:lang w:val="uk-UA" w:eastAsia="uk-UA"/>
        </w:rPr>
      </w:pPr>
      <w:r w:rsidRPr="00906716">
        <w:rPr>
          <w:sz w:val="28"/>
          <w:szCs w:val="28"/>
          <w:lang w:val="uk-UA"/>
        </w:rPr>
        <w:t xml:space="preserve">Контроль за виконанням цього рішення покладено на </w:t>
      </w:r>
      <w:r w:rsidR="005F0728" w:rsidRPr="00906716">
        <w:rPr>
          <w:sz w:val="28"/>
          <w:szCs w:val="28"/>
          <w:lang w:val="uk-UA" w:eastAsia="uk-UA"/>
        </w:rPr>
        <w:t>постійну комісію Київської міської ради з питань культури, туризму та суспільних комунікацій.</w:t>
      </w:r>
    </w:p>
    <w:p w14:paraId="537089B7" w14:textId="77777777" w:rsidR="005F0728" w:rsidRPr="00906716" w:rsidRDefault="005F0728" w:rsidP="005F0728">
      <w:pPr>
        <w:shd w:val="clear" w:color="auto" w:fill="FFFFFF"/>
        <w:tabs>
          <w:tab w:val="left" w:pos="851"/>
          <w:tab w:val="left" w:pos="993"/>
          <w:tab w:val="left" w:pos="1276"/>
        </w:tabs>
        <w:ind w:firstLine="567"/>
        <w:jc w:val="both"/>
        <w:rPr>
          <w:sz w:val="28"/>
          <w:szCs w:val="28"/>
          <w:lang w:val="uk-UA" w:eastAsia="uk-UA"/>
        </w:rPr>
      </w:pPr>
    </w:p>
    <w:p w14:paraId="49D3500A" w14:textId="77777777" w:rsidR="00A1350F" w:rsidRPr="00906716" w:rsidRDefault="00A1350F" w:rsidP="00A1350F">
      <w:pPr>
        <w:tabs>
          <w:tab w:val="left" w:pos="426"/>
        </w:tabs>
        <w:suppressAutoHyphens/>
        <w:ind w:firstLine="708"/>
        <w:jc w:val="both"/>
        <w:rPr>
          <w:b/>
          <w:bCs/>
          <w:sz w:val="28"/>
          <w:szCs w:val="28"/>
          <w:lang w:val="uk-UA" w:eastAsia="ar-SA"/>
        </w:rPr>
      </w:pPr>
      <w:r w:rsidRPr="00906716">
        <w:rPr>
          <w:b/>
          <w:bCs/>
          <w:sz w:val="28"/>
          <w:szCs w:val="28"/>
          <w:lang w:val="uk-UA" w:eastAsia="ar-SA"/>
        </w:rPr>
        <w:t>4. Фінансово-економічне обґрунтування та пропозиції щодо джерел покриття цих витрат.</w:t>
      </w:r>
    </w:p>
    <w:p w14:paraId="42CF745A" w14:textId="1B426A4A" w:rsidR="00A1350F" w:rsidRPr="00906716" w:rsidRDefault="00A1350F" w:rsidP="00A1350F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  <w:r w:rsidRPr="00906716">
        <w:rPr>
          <w:w w:val="101"/>
          <w:sz w:val="28"/>
          <w:szCs w:val="28"/>
          <w:lang w:val="uk-UA"/>
        </w:rPr>
        <w:t>Прийняття цього рішення не потребує додаткового фінансування з бюджету міста Києва.</w:t>
      </w:r>
    </w:p>
    <w:p w14:paraId="5DF45D84" w14:textId="77777777" w:rsidR="005F0728" w:rsidRPr="00906716" w:rsidRDefault="005F0728" w:rsidP="00A1350F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</w:p>
    <w:p w14:paraId="30243838" w14:textId="255EFB4A" w:rsidR="005F0728" w:rsidRPr="00906716" w:rsidRDefault="006B2ED0" w:rsidP="005F0728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5. </w:t>
      </w:r>
      <w:r w:rsidR="005F0728" w:rsidRPr="00906716">
        <w:rPr>
          <w:b/>
          <w:sz w:val="28"/>
          <w:szCs w:val="28"/>
          <w:lang w:val="uk-UA" w:eastAsia="ar-SA"/>
        </w:rPr>
        <w:t xml:space="preserve">Інформація про те, чи містить </w:t>
      </w:r>
      <w:proofErr w:type="spellStart"/>
      <w:r w:rsidR="005F0728" w:rsidRPr="00906716">
        <w:rPr>
          <w:b/>
          <w:sz w:val="28"/>
          <w:szCs w:val="28"/>
          <w:lang w:val="uk-UA" w:eastAsia="ar-SA"/>
        </w:rPr>
        <w:t>проєкт</w:t>
      </w:r>
      <w:proofErr w:type="spellEnd"/>
      <w:r w:rsidR="005F0728" w:rsidRPr="00906716">
        <w:rPr>
          <w:b/>
          <w:sz w:val="28"/>
          <w:szCs w:val="28"/>
          <w:lang w:val="uk-UA" w:eastAsia="ar-SA"/>
        </w:rPr>
        <w:t xml:space="preserve"> рішення інформацію з обмеженим доступом.</w:t>
      </w:r>
    </w:p>
    <w:p w14:paraId="788D8A7E" w14:textId="77777777" w:rsidR="005F0728" w:rsidRPr="00906716" w:rsidRDefault="005F0728" w:rsidP="005F0728">
      <w:pPr>
        <w:suppressAutoHyphens/>
        <w:ind w:firstLine="708"/>
        <w:jc w:val="both"/>
        <w:rPr>
          <w:sz w:val="28"/>
          <w:szCs w:val="28"/>
          <w:lang w:val="uk-UA" w:eastAsia="ar-SA"/>
        </w:rPr>
      </w:pPr>
      <w:r w:rsidRPr="00906716">
        <w:rPr>
          <w:sz w:val="28"/>
          <w:szCs w:val="28"/>
          <w:lang w:val="uk-UA" w:eastAsia="ar-SA"/>
        </w:rPr>
        <w:t xml:space="preserve">Зазначений </w:t>
      </w:r>
      <w:proofErr w:type="spellStart"/>
      <w:r w:rsidRPr="00906716">
        <w:rPr>
          <w:sz w:val="28"/>
          <w:szCs w:val="28"/>
          <w:lang w:val="uk-UA" w:eastAsia="ar-SA"/>
        </w:rPr>
        <w:t>проєкт</w:t>
      </w:r>
      <w:proofErr w:type="spellEnd"/>
      <w:r w:rsidRPr="00906716">
        <w:rPr>
          <w:sz w:val="28"/>
          <w:szCs w:val="28"/>
          <w:lang w:val="uk-UA"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6906EEEB" w14:textId="77777777" w:rsidR="005F0728" w:rsidRPr="00906716" w:rsidRDefault="005F0728" w:rsidP="005F0728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</w:p>
    <w:p w14:paraId="4A08A3FB" w14:textId="3B31DB54" w:rsidR="005F0728" w:rsidRPr="00906716" w:rsidRDefault="006B2ED0" w:rsidP="005F0728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6. </w:t>
      </w:r>
      <w:r w:rsidR="005F0728" w:rsidRPr="00906716">
        <w:rPr>
          <w:b/>
          <w:sz w:val="28"/>
          <w:szCs w:val="28"/>
          <w:lang w:val="uk-UA" w:eastAsia="ar-SA"/>
        </w:rPr>
        <w:t xml:space="preserve">Інформація про те, чи стосується </w:t>
      </w:r>
      <w:proofErr w:type="spellStart"/>
      <w:r w:rsidR="005F0728" w:rsidRPr="00906716">
        <w:rPr>
          <w:b/>
          <w:sz w:val="28"/>
          <w:szCs w:val="28"/>
          <w:lang w:val="uk-UA" w:eastAsia="ar-SA"/>
        </w:rPr>
        <w:t>проєкт</w:t>
      </w:r>
      <w:proofErr w:type="spellEnd"/>
      <w:r w:rsidR="005F0728" w:rsidRPr="00906716">
        <w:rPr>
          <w:b/>
          <w:sz w:val="28"/>
          <w:szCs w:val="28"/>
          <w:lang w:val="uk-UA" w:eastAsia="ar-SA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14:paraId="4887C2A1" w14:textId="77777777" w:rsidR="005F0728" w:rsidRPr="00906716" w:rsidRDefault="005F0728" w:rsidP="005F0728">
      <w:pPr>
        <w:suppressAutoHyphens/>
        <w:ind w:firstLine="708"/>
        <w:jc w:val="both"/>
        <w:rPr>
          <w:sz w:val="28"/>
          <w:szCs w:val="28"/>
          <w:lang w:val="uk-UA" w:eastAsia="ar-SA"/>
        </w:rPr>
      </w:pPr>
      <w:r w:rsidRPr="00906716">
        <w:rPr>
          <w:sz w:val="28"/>
          <w:szCs w:val="28"/>
          <w:lang w:val="uk-UA" w:eastAsia="ar-SA"/>
        </w:rPr>
        <w:t xml:space="preserve">Зазначений </w:t>
      </w:r>
      <w:proofErr w:type="spellStart"/>
      <w:r w:rsidRPr="00906716">
        <w:rPr>
          <w:sz w:val="28"/>
          <w:szCs w:val="28"/>
          <w:lang w:val="uk-UA" w:eastAsia="ar-SA"/>
        </w:rPr>
        <w:t>проєкт</w:t>
      </w:r>
      <w:proofErr w:type="spellEnd"/>
      <w:r w:rsidRPr="00906716">
        <w:rPr>
          <w:sz w:val="28"/>
          <w:szCs w:val="28"/>
          <w:lang w:val="uk-UA" w:eastAsia="ar-SA"/>
        </w:rPr>
        <w:t xml:space="preserve"> рішення не стосується прав і соціальної захищеності осіб з інвалідністю та не має вплив на життєдіяльність цієї категорії.</w:t>
      </w:r>
    </w:p>
    <w:p w14:paraId="2222C888" w14:textId="6939C278" w:rsidR="00905AF7" w:rsidRPr="00906716" w:rsidRDefault="00905AF7" w:rsidP="00FC41EE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highlight w:val="yellow"/>
          <w:lang w:val="uk-UA"/>
        </w:rPr>
      </w:pPr>
    </w:p>
    <w:p w14:paraId="4D368B72" w14:textId="054FB974" w:rsidR="00A1350F" w:rsidRPr="00906716" w:rsidRDefault="005F0728" w:rsidP="00A1350F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  <w:r w:rsidRPr="00906716">
        <w:rPr>
          <w:b/>
          <w:sz w:val="28"/>
          <w:szCs w:val="28"/>
          <w:lang w:val="uk-UA" w:eastAsia="ar-SA"/>
        </w:rPr>
        <w:t>7</w:t>
      </w:r>
      <w:r w:rsidR="00A1350F" w:rsidRPr="00906716">
        <w:rPr>
          <w:b/>
          <w:sz w:val="28"/>
          <w:szCs w:val="28"/>
          <w:lang w:val="uk-UA" w:eastAsia="ar-SA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="00A1350F" w:rsidRPr="00906716">
        <w:rPr>
          <w:b/>
          <w:sz w:val="28"/>
          <w:szCs w:val="28"/>
          <w:lang w:val="uk-UA" w:eastAsia="ar-SA"/>
        </w:rPr>
        <w:t>проєкту</w:t>
      </w:r>
      <w:proofErr w:type="spellEnd"/>
      <w:r w:rsidR="00A1350F" w:rsidRPr="00906716">
        <w:rPr>
          <w:b/>
          <w:sz w:val="28"/>
          <w:szCs w:val="28"/>
          <w:lang w:val="uk-UA" w:eastAsia="ar-SA"/>
        </w:rPr>
        <w:t xml:space="preserve"> рішення на пленарному засіданні та ос</w:t>
      </w:r>
      <w:bookmarkStart w:id="0" w:name="_GoBack"/>
      <w:bookmarkEnd w:id="0"/>
      <w:r w:rsidR="00A1350F" w:rsidRPr="00906716">
        <w:rPr>
          <w:b/>
          <w:sz w:val="28"/>
          <w:szCs w:val="28"/>
          <w:lang w:val="uk-UA" w:eastAsia="ar-SA"/>
        </w:rPr>
        <w:t xml:space="preserve">оби, відповідальної за супроводження </w:t>
      </w:r>
      <w:proofErr w:type="spellStart"/>
      <w:r w:rsidR="00A1350F" w:rsidRPr="00906716">
        <w:rPr>
          <w:b/>
          <w:sz w:val="28"/>
          <w:szCs w:val="28"/>
          <w:lang w:val="uk-UA" w:eastAsia="ar-SA"/>
        </w:rPr>
        <w:t>проєкту</w:t>
      </w:r>
      <w:proofErr w:type="spellEnd"/>
      <w:r w:rsidR="00A1350F" w:rsidRPr="00906716">
        <w:rPr>
          <w:b/>
          <w:sz w:val="28"/>
          <w:szCs w:val="28"/>
          <w:lang w:val="uk-UA" w:eastAsia="ar-SA"/>
        </w:rPr>
        <w:t xml:space="preserve"> рішення.</w:t>
      </w:r>
    </w:p>
    <w:p w14:paraId="09AEC40B" w14:textId="07D4B6C7" w:rsidR="00696C99" w:rsidRPr="00906716" w:rsidRDefault="00A1350F" w:rsidP="00696C99">
      <w:pPr>
        <w:suppressAutoHyphens/>
        <w:ind w:firstLine="708"/>
        <w:jc w:val="both"/>
        <w:rPr>
          <w:sz w:val="28"/>
          <w:szCs w:val="28"/>
          <w:lang w:val="uk-UA"/>
        </w:rPr>
      </w:pPr>
      <w:r w:rsidRPr="00906716">
        <w:rPr>
          <w:iCs/>
          <w:sz w:val="28"/>
          <w:szCs w:val="28"/>
          <w:lang w:val="uk-UA" w:eastAsia="ar-SA"/>
        </w:rPr>
        <w:t xml:space="preserve">Суб’єктом подання цього </w:t>
      </w:r>
      <w:proofErr w:type="spellStart"/>
      <w:r w:rsidRPr="00906716">
        <w:rPr>
          <w:iCs/>
          <w:sz w:val="28"/>
          <w:szCs w:val="28"/>
          <w:lang w:val="uk-UA" w:eastAsia="ar-SA"/>
        </w:rPr>
        <w:t>проєкту</w:t>
      </w:r>
      <w:proofErr w:type="spellEnd"/>
      <w:r w:rsidRPr="00906716">
        <w:rPr>
          <w:iCs/>
          <w:sz w:val="28"/>
          <w:szCs w:val="28"/>
          <w:lang w:val="uk-UA" w:eastAsia="ar-SA"/>
        </w:rPr>
        <w:t xml:space="preserve"> рішення є </w:t>
      </w:r>
      <w:r w:rsidR="00F1261F">
        <w:rPr>
          <w:iCs/>
          <w:sz w:val="28"/>
          <w:szCs w:val="28"/>
          <w:lang w:val="uk-UA" w:eastAsia="ar-SA"/>
        </w:rPr>
        <w:t>депутат</w:t>
      </w:r>
      <w:r w:rsidR="00AE1884">
        <w:rPr>
          <w:iCs/>
          <w:sz w:val="28"/>
          <w:szCs w:val="28"/>
          <w:lang w:val="uk-UA" w:eastAsia="ar-SA"/>
        </w:rPr>
        <w:t>ка</w:t>
      </w:r>
      <w:r w:rsidR="00F1261F">
        <w:rPr>
          <w:iCs/>
          <w:sz w:val="28"/>
          <w:szCs w:val="28"/>
          <w:lang w:val="uk-UA" w:eastAsia="ar-SA"/>
        </w:rPr>
        <w:t xml:space="preserve"> Київської міської ради Ганна Вікторівна Старостенко</w:t>
      </w:r>
    </w:p>
    <w:p w14:paraId="682EA1B8" w14:textId="0135CB00" w:rsidR="00696C99" w:rsidRPr="00906716" w:rsidRDefault="00A1350F" w:rsidP="00696C99">
      <w:pPr>
        <w:suppressAutoHyphens/>
        <w:ind w:firstLine="708"/>
        <w:jc w:val="both"/>
        <w:rPr>
          <w:sz w:val="28"/>
          <w:szCs w:val="28"/>
          <w:lang w:val="uk-UA"/>
        </w:rPr>
      </w:pPr>
      <w:r w:rsidRPr="00906716">
        <w:rPr>
          <w:iCs/>
          <w:sz w:val="28"/>
          <w:szCs w:val="28"/>
          <w:lang w:val="uk-UA" w:eastAsia="ar-SA"/>
        </w:rPr>
        <w:t xml:space="preserve">Особою, відповідальною за супроводження </w:t>
      </w:r>
      <w:proofErr w:type="spellStart"/>
      <w:r w:rsidRPr="00906716">
        <w:rPr>
          <w:iCs/>
          <w:sz w:val="28"/>
          <w:szCs w:val="28"/>
          <w:lang w:val="uk-UA" w:eastAsia="ar-SA"/>
        </w:rPr>
        <w:t>проєкту</w:t>
      </w:r>
      <w:proofErr w:type="spellEnd"/>
      <w:r w:rsidRPr="00906716">
        <w:rPr>
          <w:iCs/>
          <w:sz w:val="28"/>
          <w:szCs w:val="28"/>
          <w:lang w:val="uk-UA" w:eastAsia="ar-SA"/>
        </w:rPr>
        <w:t xml:space="preserve"> рішення Київської міської ради та доповідачем на пленарному засіданні Київської міської ради є</w:t>
      </w:r>
      <w:r w:rsidR="001E145C" w:rsidRPr="00906716">
        <w:rPr>
          <w:iCs/>
          <w:sz w:val="28"/>
          <w:szCs w:val="28"/>
          <w:lang w:val="uk-UA" w:eastAsia="ar-SA"/>
        </w:rPr>
        <w:t xml:space="preserve"> </w:t>
      </w:r>
      <w:r w:rsidR="00696C99" w:rsidRPr="00906716">
        <w:rPr>
          <w:iCs/>
          <w:sz w:val="28"/>
          <w:szCs w:val="28"/>
          <w:lang w:val="uk-UA" w:eastAsia="ar-SA"/>
        </w:rPr>
        <w:t xml:space="preserve">директор </w:t>
      </w:r>
      <w:r w:rsidR="00696C99" w:rsidRPr="00906716">
        <w:rPr>
          <w:sz w:val="28"/>
          <w:szCs w:val="28"/>
          <w:lang w:val="uk-UA"/>
        </w:rPr>
        <w:t xml:space="preserve">Департаменту культури виконавчого органу Київської міської ради (Київської міської державної адміністрації) </w:t>
      </w:r>
      <w:proofErr w:type="spellStart"/>
      <w:r w:rsidR="00696C99" w:rsidRPr="00906716">
        <w:rPr>
          <w:sz w:val="28"/>
          <w:szCs w:val="28"/>
          <w:lang w:val="uk-UA"/>
        </w:rPr>
        <w:t>Анжияк</w:t>
      </w:r>
      <w:proofErr w:type="spellEnd"/>
      <w:r w:rsidR="00696C99" w:rsidRPr="00906716">
        <w:rPr>
          <w:sz w:val="28"/>
          <w:szCs w:val="28"/>
          <w:lang w:val="uk-UA"/>
        </w:rPr>
        <w:t xml:space="preserve"> Сергій Михайлович </w:t>
      </w:r>
      <w:r w:rsidR="00191302" w:rsidRPr="00906716">
        <w:rPr>
          <w:sz w:val="28"/>
          <w:szCs w:val="28"/>
          <w:lang w:val="uk-UA"/>
        </w:rPr>
        <w:br/>
      </w:r>
      <w:r w:rsidR="00696C99" w:rsidRPr="00906716">
        <w:rPr>
          <w:sz w:val="28"/>
          <w:szCs w:val="28"/>
          <w:lang w:val="uk-UA"/>
        </w:rPr>
        <w:t>(</w:t>
      </w:r>
      <w:proofErr w:type="spellStart"/>
      <w:r w:rsidR="00696C99" w:rsidRPr="00906716">
        <w:rPr>
          <w:sz w:val="28"/>
          <w:szCs w:val="28"/>
          <w:lang w:val="uk-UA"/>
        </w:rPr>
        <w:t>тел</w:t>
      </w:r>
      <w:proofErr w:type="spellEnd"/>
      <w:r w:rsidR="00696C99" w:rsidRPr="00906716">
        <w:rPr>
          <w:sz w:val="28"/>
          <w:szCs w:val="28"/>
          <w:lang w:val="uk-UA"/>
        </w:rPr>
        <w:t>.</w:t>
      </w:r>
      <w:r w:rsidR="00696C99" w:rsidRPr="00906716">
        <w:rPr>
          <w:sz w:val="28"/>
          <w:szCs w:val="28"/>
          <w:shd w:val="clear" w:color="auto" w:fill="FFFFFF"/>
          <w:lang w:val="uk-UA"/>
        </w:rPr>
        <w:t xml:space="preserve"> 279-61-09).</w:t>
      </w:r>
    </w:p>
    <w:p w14:paraId="0B1B75AA" w14:textId="1329FA59" w:rsidR="00D85C94" w:rsidRPr="00906716" w:rsidRDefault="00D85C94" w:rsidP="00AC2242">
      <w:pPr>
        <w:ind w:right="69"/>
        <w:jc w:val="both"/>
        <w:rPr>
          <w:sz w:val="28"/>
          <w:szCs w:val="28"/>
          <w:lang w:val="uk-UA"/>
        </w:rPr>
      </w:pPr>
    </w:p>
    <w:p w14:paraId="377DA146" w14:textId="77777777" w:rsidR="006A2B5E" w:rsidRPr="00AA3B34" w:rsidRDefault="006A2B5E" w:rsidP="00D85C94">
      <w:pPr>
        <w:ind w:right="69" w:firstLine="567"/>
        <w:jc w:val="both"/>
        <w:rPr>
          <w:sz w:val="28"/>
          <w:szCs w:val="28"/>
          <w:lang w:val="uk-UA"/>
        </w:rPr>
      </w:pPr>
    </w:p>
    <w:p w14:paraId="236040E2" w14:textId="44F7C003" w:rsidR="002F751A" w:rsidRPr="00C051B2" w:rsidRDefault="002F751A" w:rsidP="002F751A">
      <w:pPr>
        <w:rPr>
          <w:sz w:val="28"/>
          <w:szCs w:val="28"/>
          <w:lang w:val="uk-UA"/>
        </w:rPr>
      </w:pPr>
      <w:r w:rsidRPr="004D575A">
        <w:rPr>
          <w:sz w:val="28"/>
          <w:szCs w:val="28"/>
          <w:lang w:val="uk-UA"/>
        </w:rPr>
        <w:t>Депутат</w:t>
      </w:r>
      <w:r w:rsidR="00AE1884">
        <w:rPr>
          <w:sz w:val="28"/>
          <w:szCs w:val="28"/>
          <w:lang w:val="uk-UA"/>
        </w:rPr>
        <w:t>ка</w:t>
      </w:r>
      <w:r w:rsidRPr="004D575A">
        <w:rPr>
          <w:sz w:val="28"/>
          <w:szCs w:val="28"/>
          <w:lang w:val="uk-UA"/>
        </w:rPr>
        <w:t xml:space="preserve"> Київської міської ради </w:t>
      </w:r>
      <w:r w:rsidRPr="004D575A">
        <w:rPr>
          <w:sz w:val="28"/>
          <w:szCs w:val="28"/>
          <w:lang w:val="uk-UA"/>
        </w:rPr>
        <w:tab/>
      </w:r>
      <w:r w:rsidRPr="004D575A">
        <w:rPr>
          <w:sz w:val="28"/>
          <w:szCs w:val="28"/>
          <w:lang w:val="uk-UA"/>
        </w:rPr>
        <w:tab/>
      </w:r>
      <w:r w:rsidRPr="004D575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Ганна СТАРОСТЕНКО</w:t>
      </w:r>
    </w:p>
    <w:p w14:paraId="520B5FF6" w14:textId="1F693D45" w:rsidR="00CD13D7" w:rsidRPr="00AC2242" w:rsidRDefault="00CD13D7" w:rsidP="002F751A">
      <w:pPr>
        <w:ind w:left="-284"/>
        <w:rPr>
          <w:color w:val="000000"/>
          <w:sz w:val="28"/>
          <w:szCs w:val="28"/>
          <w:lang w:val="uk-UA"/>
        </w:rPr>
      </w:pPr>
    </w:p>
    <w:sectPr w:rsidR="00CD13D7" w:rsidRPr="00AC2242" w:rsidSect="00191302">
      <w:pgSz w:w="11909" w:h="16834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27421"/>
    <w:multiLevelType w:val="hybridMultilevel"/>
    <w:tmpl w:val="21F4F448"/>
    <w:lvl w:ilvl="0" w:tplc="33CA478A">
      <w:start w:val="1"/>
      <w:numFmt w:val="decimal"/>
      <w:lvlText w:val="%1."/>
      <w:lvlJc w:val="left"/>
      <w:pPr>
        <w:ind w:left="502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4F1"/>
    <w:multiLevelType w:val="hybridMultilevel"/>
    <w:tmpl w:val="192CFEDC"/>
    <w:lvl w:ilvl="0" w:tplc="E5D0F3A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EA0408"/>
    <w:multiLevelType w:val="multilevel"/>
    <w:tmpl w:val="A19EC5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3" w15:restartNumberingAfterBreak="0">
    <w:nsid w:val="48285DC3"/>
    <w:multiLevelType w:val="hybridMultilevel"/>
    <w:tmpl w:val="FFF87AB2"/>
    <w:lvl w:ilvl="0" w:tplc="2148315A">
      <w:start w:val="7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21"/>
    <w:rsid w:val="00013A80"/>
    <w:rsid w:val="0002126F"/>
    <w:rsid w:val="000763EB"/>
    <w:rsid w:val="000A1F19"/>
    <w:rsid w:val="00140E01"/>
    <w:rsid w:val="0014660E"/>
    <w:rsid w:val="00147DD5"/>
    <w:rsid w:val="00153F5C"/>
    <w:rsid w:val="001811AE"/>
    <w:rsid w:val="00191302"/>
    <w:rsid w:val="001E145C"/>
    <w:rsid w:val="001F5FF0"/>
    <w:rsid w:val="00212337"/>
    <w:rsid w:val="0026675B"/>
    <w:rsid w:val="002775E3"/>
    <w:rsid w:val="002B6508"/>
    <w:rsid w:val="002F5D8C"/>
    <w:rsid w:val="002F751A"/>
    <w:rsid w:val="0031159B"/>
    <w:rsid w:val="003501A8"/>
    <w:rsid w:val="003566A0"/>
    <w:rsid w:val="00377665"/>
    <w:rsid w:val="0038251A"/>
    <w:rsid w:val="00387E01"/>
    <w:rsid w:val="003F0327"/>
    <w:rsid w:val="004205A4"/>
    <w:rsid w:val="00431210"/>
    <w:rsid w:val="00441CFB"/>
    <w:rsid w:val="004A18F8"/>
    <w:rsid w:val="004A5115"/>
    <w:rsid w:val="004C720E"/>
    <w:rsid w:val="004F0BF4"/>
    <w:rsid w:val="004F6C44"/>
    <w:rsid w:val="005250EF"/>
    <w:rsid w:val="00525D13"/>
    <w:rsid w:val="00590FA2"/>
    <w:rsid w:val="005A32DF"/>
    <w:rsid w:val="005E1EA3"/>
    <w:rsid w:val="005F0728"/>
    <w:rsid w:val="00627D4B"/>
    <w:rsid w:val="00675F71"/>
    <w:rsid w:val="00696C99"/>
    <w:rsid w:val="006A2B5E"/>
    <w:rsid w:val="006A50A2"/>
    <w:rsid w:val="006A6AF6"/>
    <w:rsid w:val="006A6FBB"/>
    <w:rsid w:val="006A79A3"/>
    <w:rsid w:val="006B2ED0"/>
    <w:rsid w:val="006D66B3"/>
    <w:rsid w:val="0078414B"/>
    <w:rsid w:val="00790285"/>
    <w:rsid w:val="007E0C60"/>
    <w:rsid w:val="008066C9"/>
    <w:rsid w:val="008250F5"/>
    <w:rsid w:val="008336EC"/>
    <w:rsid w:val="008509EA"/>
    <w:rsid w:val="00863A96"/>
    <w:rsid w:val="008879D5"/>
    <w:rsid w:val="008E0721"/>
    <w:rsid w:val="008F3436"/>
    <w:rsid w:val="00905AF7"/>
    <w:rsid w:val="00906716"/>
    <w:rsid w:val="00912222"/>
    <w:rsid w:val="00950525"/>
    <w:rsid w:val="0099462A"/>
    <w:rsid w:val="009A3C81"/>
    <w:rsid w:val="009E54B7"/>
    <w:rsid w:val="00A1350F"/>
    <w:rsid w:val="00A172C8"/>
    <w:rsid w:val="00A66418"/>
    <w:rsid w:val="00A71389"/>
    <w:rsid w:val="00A737F9"/>
    <w:rsid w:val="00AA03C8"/>
    <w:rsid w:val="00AA3B34"/>
    <w:rsid w:val="00AC2242"/>
    <w:rsid w:val="00AE1884"/>
    <w:rsid w:val="00AE34E5"/>
    <w:rsid w:val="00B07A48"/>
    <w:rsid w:val="00B14E8C"/>
    <w:rsid w:val="00B2150B"/>
    <w:rsid w:val="00B24712"/>
    <w:rsid w:val="00B44A91"/>
    <w:rsid w:val="00B908F5"/>
    <w:rsid w:val="00BA75A2"/>
    <w:rsid w:val="00C17F22"/>
    <w:rsid w:val="00CD1071"/>
    <w:rsid w:val="00CD13D7"/>
    <w:rsid w:val="00CF1A12"/>
    <w:rsid w:val="00D24253"/>
    <w:rsid w:val="00D629A9"/>
    <w:rsid w:val="00D745E9"/>
    <w:rsid w:val="00D85C94"/>
    <w:rsid w:val="00D90D43"/>
    <w:rsid w:val="00DB095E"/>
    <w:rsid w:val="00DB7261"/>
    <w:rsid w:val="00E33EC9"/>
    <w:rsid w:val="00E35E0A"/>
    <w:rsid w:val="00E70B21"/>
    <w:rsid w:val="00E877FB"/>
    <w:rsid w:val="00EA0670"/>
    <w:rsid w:val="00EC2C35"/>
    <w:rsid w:val="00EF1D35"/>
    <w:rsid w:val="00F033F5"/>
    <w:rsid w:val="00F04442"/>
    <w:rsid w:val="00F1261F"/>
    <w:rsid w:val="00F26447"/>
    <w:rsid w:val="00F31A0D"/>
    <w:rsid w:val="00F36BA8"/>
    <w:rsid w:val="00F6521E"/>
    <w:rsid w:val="00F759F1"/>
    <w:rsid w:val="00FA4B16"/>
    <w:rsid w:val="00FC41EE"/>
    <w:rsid w:val="00FC4720"/>
    <w:rsid w:val="00FD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26D9"/>
  <w15:docId w15:val="{C7AC637D-A571-47B9-9C62-3F5DA2D1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A2B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A2B5E"/>
    <w:pPr>
      <w:keepNext/>
      <w:jc w:val="center"/>
      <w:outlineLvl w:val="1"/>
    </w:pPr>
    <w:rPr>
      <w:b/>
      <w:spacing w:val="-2"/>
      <w:w w:val="101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B5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A2B5E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A2B5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18028,baiaagaaboqcaaadokqaaawwraaaaaaaaaaaaaaaaaaaaaaaaaaaaaaaaaaaaaaaaaaaaaaaaaaaaaaaaaaaaaaaaaaaaaaaaaaaaaaaaaaaaaaaaaaaaaaaaaaaaaaaaaaaaaaaaaaaaaaaaaaaaaaaaaaaaaaaaaaaaaaaaaaaaaaaaaaaaaaaaaaaaaaaaaaaaaaaaaaaaaaaaaaaaaaaaaaaaaaaaaaaaaa"/>
    <w:basedOn w:val="a0"/>
    <w:rsid w:val="006A2B5E"/>
  </w:style>
  <w:style w:type="character" w:customStyle="1" w:styleId="rvts37">
    <w:name w:val="rvts37"/>
    <w:basedOn w:val="a0"/>
    <w:rsid w:val="00E35E0A"/>
  </w:style>
  <w:style w:type="paragraph" w:styleId="a4">
    <w:name w:val="Balloon Text"/>
    <w:basedOn w:val="a"/>
    <w:link w:val="a5"/>
    <w:uiPriority w:val="99"/>
    <w:semiHidden/>
    <w:unhideWhenUsed/>
    <w:rsid w:val="006D6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66B3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FC472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53F5C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Plain Text"/>
    <w:basedOn w:val="a"/>
    <w:link w:val="a8"/>
    <w:rsid w:val="00A1350F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A1350F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4550</Words>
  <Characters>2595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Рибка Катерина Володимирівна</cp:lastModifiedBy>
  <cp:revision>2</cp:revision>
  <cp:lastPrinted>2024-03-01T10:24:00Z</cp:lastPrinted>
  <dcterms:created xsi:type="dcterms:W3CDTF">2024-03-01T10:24:00Z</dcterms:created>
  <dcterms:modified xsi:type="dcterms:W3CDTF">2024-03-01T10:24:00Z</dcterms:modified>
</cp:coreProperties>
</file>