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FE7BB" w14:textId="77777777" w:rsidR="003163B5" w:rsidRDefault="003163B5" w:rsidP="00F94F79">
      <w:pPr>
        <w:shd w:val="clear" w:color="auto" w:fill="FFFFFF"/>
        <w:spacing w:line="317" w:lineRule="exact"/>
        <w:ind w:left="38"/>
        <w:jc w:val="center"/>
        <w:rPr>
          <w:b/>
          <w:sz w:val="28"/>
          <w:szCs w:val="28"/>
        </w:rPr>
      </w:pPr>
      <w:r w:rsidRPr="008D7444">
        <w:rPr>
          <w:b/>
          <w:sz w:val="28"/>
          <w:szCs w:val="28"/>
        </w:rPr>
        <w:t>ПОЯСНЮВАЛЬНА ЗАПИСКА</w:t>
      </w:r>
    </w:p>
    <w:p w14:paraId="71821587" w14:textId="2FCE6746" w:rsidR="003163B5" w:rsidRPr="008D7444" w:rsidRDefault="003163B5" w:rsidP="008D7444">
      <w:pPr>
        <w:shd w:val="clear" w:color="auto" w:fill="FFFFFF"/>
        <w:spacing w:line="317" w:lineRule="exact"/>
        <w:ind w:left="29"/>
        <w:jc w:val="center"/>
        <w:rPr>
          <w:b/>
          <w:sz w:val="28"/>
          <w:szCs w:val="28"/>
        </w:rPr>
      </w:pPr>
      <w:r w:rsidRPr="008D7444">
        <w:rPr>
          <w:b/>
          <w:sz w:val="28"/>
          <w:szCs w:val="28"/>
        </w:rPr>
        <w:t xml:space="preserve">до </w:t>
      </w:r>
      <w:proofErr w:type="spellStart"/>
      <w:r w:rsidRPr="008D7444">
        <w:rPr>
          <w:b/>
          <w:sz w:val="28"/>
          <w:szCs w:val="28"/>
        </w:rPr>
        <w:t>про</w:t>
      </w:r>
      <w:r w:rsidR="008064A6" w:rsidRPr="008D7444">
        <w:rPr>
          <w:b/>
          <w:sz w:val="28"/>
          <w:szCs w:val="28"/>
        </w:rPr>
        <w:t>є</w:t>
      </w:r>
      <w:r w:rsidRPr="008D7444">
        <w:rPr>
          <w:b/>
          <w:sz w:val="28"/>
          <w:szCs w:val="28"/>
        </w:rPr>
        <w:t>кту</w:t>
      </w:r>
      <w:proofErr w:type="spellEnd"/>
      <w:r w:rsidRPr="008D7444">
        <w:rPr>
          <w:b/>
          <w:sz w:val="28"/>
          <w:szCs w:val="28"/>
        </w:rPr>
        <w:t xml:space="preserve"> рішення Київської міської ради</w:t>
      </w:r>
      <w:r w:rsidR="008D7444">
        <w:rPr>
          <w:b/>
          <w:sz w:val="28"/>
          <w:szCs w:val="28"/>
        </w:rPr>
        <w:t xml:space="preserve"> </w:t>
      </w:r>
      <w:r w:rsidR="005A38E2" w:rsidRPr="008D7444">
        <w:rPr>
          <w:b/>
          <w:sz w:val="28"/>
          <w:szCs w:val="28"/>
        </w:rPr>
        <w:t>«</w:t>
      </w:r>
      <w:r w:rsidR="00EE3B78" w:rsidRPr="008D7444">
        <w:rPr>
          <w:b/>
          <w:sz w:val="28"/>
          <w:szCs w:val="28"/>
        </w:rPr>
        <w:t xml:space="preserve">Про внесення змін </w:t>
      </w:r>
      <w:r w:rsidR="008607C6" w:rsidRPr="008D7444">
        <w:rPr>
          <w:b/>
          <w:sz w:val="28"/>
          <w:szCs w:val="28"/>
        </w:rPr>
        <w:t>у</w:t>
      </w:r>
      <w:r w:rsidR="00EE3B78" w:rsidRPr="008D7444">
        <w:rPr>
          <w:b/>
          <w:sz w:val="28"/>
          <w:szCs w:val="28"/>
        </w:rPr>
        <w:t xml:space="preserve"> додат</w:t>
      </w:r>
      <w:r w:rsidR="008607C6" w:rsidRPr="008D7444">
        <w:rPr>
          <w:b/>
          <w:sz w:val="28"/>
          <w:szCs w:val="28"/>
        </w:rPr>
        <w:t>о</w:t>
      </w:r>
      <w:r w:rsidR="00425528" w:rsidRPr="008D7444">
        <w:rPr>
          <w:b/>
          <w:sz w:val="28"/>
          <w:szCs w:val="28"/>
        </w:rPr>
        <w:t>к</w:t>
      </w:r>
      <w:r w:rsidR="00EE3B78" w:rsidRPr="008D7444">
        <w:rPr>
          <w:b/>
          <w:sz w:val="28"/>
          <w:szCs w:val="28"/>
        </w:rPr>
        <w:t xml:space="preserve"> до рішення Київської міської ради від 24 травня 2012 року № 596/7933 «Про приватизацію жилих приміщень у гуртожитках м</w:t>
      </w:r>
      <w:r w:rsidR="00DC4A0F">
        <w:rPr>
          <w:b/>
          <w:sz w:val="28"/>
          <w:szCs w:val="28"/>
        </w:rPr>
        <w:t>.</w:t>
      </w:r>
      <w:r w:rsidR="00425528" w:rsidRPr="008D7444">
        <w:rPr>
          <w:b/>
          <w:sz w:val="28"/>
          <w:szCs w:val="28"/>
        </w:rPr>
        <w:t xml:space="preserve"> Києва»</w:t>
      </w:r>
    </w:p>
    <w:p w14:paraId="2680C46C" w14:textId="77777777" w:rsidR="00F94F79" w:rsidRPr="000E3D52" w:rsidRDefault="00F94F79" w:rsidP="00F94F79">
      <w:pPr>
        <w:shd w:val="clear" w:color="auto" w:fill="FFFFFF"/>
        <w:spacing w:line="317" w:lineRule="exact"/>
        <w:ind w:left="34"/>
        <w:jc w:val="center"/>
        <w:rPr>
          <w:sz w:val="28"/>
          <w:szCs w:val="28"/>
        </w:rPr>
      </w:pPr>
    </w:p>
    <w:p w14:paraId="34FC17C3" w14:textId="54EC27A4" w:rsidR="003163B5" w:rsidRDefault="00DE765C" w:rsidP="008D7444">
      <w:pPr>
        <w:numPr>
          <w:ilvl w:val="0"/>
          <w:numId w:val="1"/>
        </w:numPr>
        <w:shd w:val="clear" w:color="auto" w:fill="FFFFFF"/>
        <w:tabs>
          <w:tab w:val="clear" w:pos="1211"/>
          <w:tab w:val="left" w:pos="-5812"/>
          <w:tab w:val="left" w:pos="993"/>
        </w:tabs>
        <w:ind w:left="0" w:firstLine="567"/>
        <w:jc w:val="center"/>
        <w:rPr>
          <w:b/>
          <w:sz w:val="28"/>
          <w:szCs w:val="28"/>
        </w:rPr>
      </w:pPr>
      <w:r w:rsidRPr="008D7444">
        <w:rPr>
          <w:b/>
          <w:sz w:val="28"/>
          <w:szCs w:val="28"/>
        </w:rPr>
        <w:t>Обґрунтування</w:t>
      </w:r>
      <w:r w:rsidR="003163B5" w:rsidRPr="008D7444">
        <w:rPr>
          <w:b/>
          <w:sz w:val="28"/>
          <w:szCs w:val="28"/>
        </w:rPr>
        <w:t xml:space="preserve"> необхідності прийняття рішення</w:t>
      </w:r>
      <w:r w:rsidR="008D7444" w:rsidRPr="008D7444">
        <w:rPr>
          <w:b/>
          <w:sz w:val="28"/>
          <w:szCs w:val="28"/>
        </w:rPr>
        <w:t>.</w:t>
      </w:r>
    </w:p>
    <w:p w14:paraId="530A0B1D" w14:textId="77777777" w:rsidR="00500C1D" w:rsidRDefault="003163B5" w:rsidP="003B7202">
      <w:pPr>
        <w:tabs>
          <w:tab w:val="left" w:pos="4395"/>
        </w:tabs>
        <w:ind w:right="-1" w:firstLine="604"/>
        <w:jc w:val="both"/>
        <w:rPr>
          <w:sz w:val="28"/>
          <w:szCs w:val="28"/>
        </w:rPr>
      </w:pPr>
      <w:r w:rsidRPr="005A38E2">
        <w:rPr>
          <w:sz w:val="28"/>
          <w:szCs w:val="28"/>
        </w:rPr>
        <w:t>До виконавчого органу Київської міської ради (Київської міської державної адміністрації) надходять численні звернення мешканців гуртожитк</w:t>
      </w:r>
      <w:r w:rsidR="00E954B0" w:rsidRPr="005A38E2">
        <w:rPr>
          <w:sz w:val="28"/>
          <w:szCs w:val="28"/>
        </w:rPr>
        <w:t>ів</w:t>
      </w:r>
      <w:r w:rsidRPr="005A38E2">
        <w:rPr>
          <w:sz w:val="28"/>
          <w:szCs w:val="28"/>
        </w:rPr>
        <w:t xml:space="preserve"> міста Києва стосовно реалізації їх конституційного права на житло шляхом приватизації жилих приміщень гуртожитків. </w:t>
      </w:r>
    </w:p>
    <w:p w14:paraId="06C9DB0D" w14:textId="5C40AF1C" w:rsidR="003B7202" w:rsidRDefault="00650D86" w:rsidP="003B7202">
      <w:pPr>
        <w:tabs>
          <w:tab w:val="left" w:pos="4395"/>
        </w:tabs>
        <w:ind w:right="-1" w:firstLine="604"/>
        <w:jc w:val="both"/>
        <w:rPr>
          <w:color w:val="000000"/>
          <w:sz w:val="28"/>
          <w:szCs w:val="28"/>
          <w:lang w:eastAsia="en-GB"/>
        </w:rPr>
      </w:pPr>
      <w:r>
        <w:rPr>
          <w:spacing w:val="-1"/>
          <w:sz w:val="28"/>
          <w:szCs w:val="28"/>
        </w:rPr>
        <w:t>У</w:t>
      </w:r>
      <w:r w:rsidR="003B7202" w:rsidRPr="00902A4C">
        <w:rPr>
          <w:color w:val="000000"/>
          <w:sz w:val="28"/>
          <w:szCs w:val="28"/>
          <w:lang w:eastAsia="en-GB"/>
        </w:rPr>
        <w:t xml:space="preserve"> </w:t>
      </w:r>
      <w:r w:rsidR="003B7202">
        <w:rPr>
          <w:color w:val="000000"/>
          <w:sz w:val="28"/>
          <w:szCs w:val="28"/>
          <w:lang w:eastAsia="en-GB"/>
        </w:rPr>
        <w:t>п</w:t>
      </w:r>
      <w:r w:rsidR="003B7202" w:rsidRPr="00902A4C">
        <w:rPr>
          <w:color w:val="000000"/>
          <w:sz w:val="28"/>
          <w:szCs w:val="28"/>
          <w:lang w:eastAsia="en-GB"/>
        </w:rPr>
        <w:t>остійн</w:t>
      </w:r>
      <w:r>
        <w:rPr>
          <w:color w:val="000000"/>
          <w:sz w:val="28"/>
          <w:szCs w:val="28"/>
          <w:lang w:eastAsia="en-GB"/>
        </w:rPr>
        <w:t>у</w:t>
      </w:r>
      <w:r w:rsidR="003B7202" w:rsidRPr="00902A4C">
        <w:rPr>
          <w:color w:val="000000"/>
          <w:sz w:val="28"/>
          <w:szCs w:val="28"/>
          <w:lang w:eastAsia="en-GB"/>
        </w:rPr>
        <w:t xml:space="preserve"> комісі</w:t>
      </w:r>
      <w:r>
        <w:rPr>
          <w:color w:val="000000"/>
          <w:sz w:val="28"/>
          <w:szCs w:val="28"/>
          <w:lang w:eastAsia="en-GB"/>
        </w:rPr>
        <w:t>ю</w:t>
      </w:r>
      <w:r w:rsidR="003B7202">
        <w:rPr>
          <w:color w:val="000000"/>
          <w:sz w:val="28"/>
          <w:szCs w:val="28"/>
          <w:lang w:eastAsia="en-GB"/>
        </w:rPr>
        <w:t xml:space="preserve"> </w:t>
      </w:r>
      <w:r w:rsidR="00896723">
        <w:rPr>
          <w:color w:val="000000"/>
          <w:sz w:val="28"/>
          <w:szCs w:val="28"/>
          <w:lang w:eastAsia="en-GB"/>
        </w:rPr>
        <w:t xml:space="preserve">Київської міської ради </w:t>
      </w:r>
      <w:r w:rsidR="003B7202">
        <w:rPr>
          <w:color w:val="000000"/>
          <w:sz w:val="28"/>
          <w:szCs w:val="28"/>
          <w:lang w:eastAsia="en-GB"/>
        </w:rPr>
        <w:t>з питань житлово-комунального господарства та паливно-енергетичного комплексу (далі – Постійна комісія)</w:t>
      </w:r>
      <w:r w:rsidR="003B7202" w:rsidRPr="00902A4C">
        <w:rPr>
          <w:color w:val="000000"/>
          <w:sz w:val="28"/>
          <w:szCs w:val="28"/>
          <w:lang w:eastAsia="en-GB"/>
        </w:rPr>
        <w:t xml:space="preserve"> звернулася </w:t>
      </w:r>
      <w:r w:rsidR="003B7202">
        <w:rPr>
          <w:color w:val="000000"/>
          <w:sz w:val="28"/>
          <w:szCs w:val="28"/>
          <w:lang w:eastAsia="en-GB"/>
        </w:rPr>
        <w:t>Поділь</w:t>
      </w:r>
      <w:r w:rsidR="003B7202" w:rsidRPr="00902A4C">
        <w:rPr>
          <w:color w:val="000000"/>
          <w:sz w:val="28"/>
          <w:szCs w:val="28"/>
          <w:lang w:eastAsia="en-GB"/>
        </w:rPr>
        <w:t>ська районна в місті Києві державна адміністрація</w:t>
      </w:r>
      <w:r w:rsidR="003B7202" w:rsidRPr="00413B62">
        <w:rPr>
          <w:i/>
          <w:iCs/>
          <w:color w:val="000000"/>
          <w:sz w:val="28"/>
          <w:szCs w:val="28"/>
          <w:lang w:eastAsia="en-GB"/>
        </w:rPr>
        <w:t xml:space="preserve"> (реєстраційн</w:t>
      </w:r>
      <w:r w:rsidR="003B7202">
        <w:rPr>
          <w:i/>
          <w:iCs/>
          <w:color w:val="000000"/>
          <w:sz w:val="28"/>
          <w:szCs w:val="28"/>
          <w:lang w:eastAsia="en-GB"/>
        </w:rPr>
        <w:t>ий</w:t>
      </w:r>
      <w:r w:rsidR="003B7202" w:rsidRPr="00413B62">
        <w:rPr>
          <w:i/>
          <w:iCs/>
          <w:color w:val="000000"/>
          <w:sz w:val="28"/>
          <w:szCs w:val="28"/>
          <w:lang w:eastAsia="en-GB"/>
        </w:rPr>
        <w:t xml:space="preserve"> номер 284/</w:t>
      </w:r>
      <w:r w:rsidR="003B7202">
        <w:rPr>
          <w:i/>
          <w:iCs/>
          <w:color w:val="000000"/>
          <w:sz w:val="28"/>
          <w:szCs w:val="28"/>
          <w:lang w:eastAsia="en-GB"/>
        </w:rPr>
        <w:t>630</w:t>
      </w:r>
      <w:r w:rsidR="003B7202" w:rsidRPr="00413B62">
        <w:rPr>
          <w:i/>
          <w:iCs/>
          <w:color w:val="000000"/>
          <w:sz w:val="28"/>
          <w:szCs w:val="28"/>
          <w:lang w:eastAsia="en-GB"/>
        </w:rPr>
        <w:t xml:space="preserve"> від </w:t>
      </w:r>
      <w:r w:rsidR="003B7202">
        <w:rPr>
          <w:i/>
          <w:iCs/>
          <w:color w:val="000000"/>
          <w:sz w:val="28"/>
          <w:szCs w:val="28"/>
          <w:lang w:eastAsia="en-GB"/>
        </w:rPr>
        <w:t>20.04.2026</w:t>
      </w:r>
      <w:r w:rsidR="003B7202" w:rsidRPr="00413B62">
        <w:rPr>
          <w:i/>
          <w:iCs/>
          <w:color w:val="000000"/>
          <w:sz w:val="28"/>
          <w:szCs w:val="28"/>
          <w:lang w:eastAsia="en-GB"/>
        </w:rPr>
        <w:t>)</w:t>
      </w:r>
      <w:r w:rsidR="003B7202" w:rsidRPr="00902A4C">
        <w:rPr>
          <w:color w:val="000000"/>
          <w:sz w:val="28"/>
          <w:szCs w:val="28"/>
          <w:lang w:eastAsia="en-GB"/>
        </w:rPr>
        <w:t xml:space="preserve"> з проханням</w:t>
      </w:r>
      <w:r w:rsidR="003B7202">
        <w:rPr>
          <w:color w:val="000000"/>
          <w:sz w:val="28"/>
          <w:szCs w:val="28"/>
          <w:lang w:eastAsia="en-GB"/>
        </w:rPr>
        <w:t xml:space="preserve"> розглянути </w:t>
      </w:r>
      <w:r>
        <w:rPr>
          <w:color w:val="000000"/>
          <w:sz w:val="28"/>
          <w:szCs w:val="28"/>
          <w:lang w:eastAsia="en-GB"/>
        </w:rPr>
        <w:t xml:space="preserve">порушене </w:t>
      </w:r>
      <w:r w:rsidR="003B7202">
        <w:rPr>
          <w:color w:val="000000"/>
          <w:sz w:val="28"/>
          <w:szCs w:val="28"/>
          <w:lang w:eastAsia="en-GB"/>
        </w:rPr>
        <w:t xml:space="preserve">питання на засіданні </w:t>
      </w:r>
      <w:r w:rsidR="003B7202" w:rsidRPr="00902A4C">
        <w:rPr>
          <w:color w:val="000000"/>
          <w:sz w:val="28"/>
          <w:szCs w:val="28"/>
          <w:lang w:eastAsia="en-GB"/>
        </w:rPr>
        <w:t>Постійної комісії</w:t>
      </w:r>
      <w:r w:rsidR="003B7202">
        <w:rPr>
          <w:color w:val="000000"/>
          <w:sz w:val="28"/>
          <w:szCs w:val="28"/>
          <w:lang w:eastAsia="en-GB"/>
        </w:rPr>
        <w:t xml:space="preserve"> та прийняти виважене рішення. </w:t>
      </w:r>
      <w:r w:rsidR="003B7202" w:rsidRPr="00902A4C">
        <w:rPr>
          <w:color w:val="000000"/>
          <w:sz w:val="28"/>
          <w:szCs w:val="28"/>
          <w:lang w:eastAsia="en-GB"/>
        </w:rPr>
        <w:t xml:space="preserve"> </w:t>
      </w:r>
    </w:p>
    <w:p w14:paraId="3D80D408" w14:textId="77777777" w:rsidR="00650D86" w:rsidRDefault="00650D86" w:rsidP="00650D86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  <w:r w:rsidRPr="003D7978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уртожитки</w:t>
      </w:r>
      <w:r w:rsidRPr="003D7978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за адресами</w:t>
      </w:r>
      <w:r w:rsidRPr="003D7978">
        <w:rPr>
          <w:sz w:val="28"/>
          <w:szCs w:val="28"/>
        </w:rPr>
        <w:t>: вул</w:t>
      </w:r>
      <w:r>
        <w:rPr>
          <w:sz w:val="28"/>
          <w:szCs w:val="28"/>
        </w:rPr>
        <w:t xml:space="preserve">. Електриків, 28-Г та вул. </w:t>
      </w:r>
      <w:proofErr w:type="spellStart"/>
      <w:r>
        <w:rPr>
          <w:sz w:val="28"/>
          <w:szCs w:val="28"/>
        </w:rPr>
        <w:t>Сирецька</w:t>
      </w:r>
      <w:proofErr w:type="spellEnd"/>
      <w:r>
        <w:rPr>
          <w:sz w:val="28"/>
          <w:szCs w:val="28"/>
        </w:rPr>
        <w:t>, 46</w:t>
      </w:r>
      <w:r w:rsidRPr="003D7978">
        <w:rPr>
          <w:sz w:val="28"/>
          <w:szCs w:val="28"/>
        </w:rPr>
        <w:t xml:space="preserve"> </w:t>
      </w:r>
      <w:r>
        <w:rPr>
          <w:sz w:val="28"/>
          <w:szCs w:val="28"/>
        </w:rPr>
        <w:t>перебувають</w:t>
      </w:r>
      <w:r w:rsidRPr="003D7978">
        <w:rPr>
          <w:sz w:val="28"/>
          <w:szCs w:val="28"/>
        </w:rPr>
        <w:t xml:space="preserve"> у комунальній власності територіальної громади міста Києва та віднесен</w:t>
      </w:r>
      <w:r>
        <w:rPr>
          <w:sz w:val="28"/>
          <w:szCs w:val="28"/>
        </w:rPr>
        <w:t>і</w:t>
      </w:r>
      <w:r w:rsidRPr="003D7978">
        <w:rPr>
          <w:sz w:val="28"/>
          <w:szCs w:val="28"/>
        </w:rPr>
        <w:t xml:space="preserve"> до сфери управління </w:t>
      </w:r>
      <w:r>
        <w:rPr>
          <w:sz w:val="28"/>
          <w:szCs w:val="28"/>
        </w:rPr>
        <w:t>Поділь</w:t>
      </w:r>
      <w:r w:rsidRPr="003D7978">
        <w:rPr>
          <w:sz w:val="28"/>
          <w:szCs w:val="28"/>
        </w:rPr>
        <w:t xml:space="preserve">ської  районної в місті Києві державної адміністрації. </w:t>
      </w:r>
    </w:p>
    <w:p w14:paraId="462853FA" w14:textId="0027CC2F" w:rsidR="003163B5" w:rsidRPr="005A38E2" w:rsidRDefault="003B7202" w:rsidP="00A57107">
      <w:pPr>
        <w:shd w:val="clear" w:color="auto" w:fill="FFFFFF"/>
        <w:tabs>
          <w:tab w:val="left" w:pos="-5812"/>
          <w:tab w:val="left" w:pos="993"/>
        </w:tabs>
        <w:ind w:firstLine="567"/>
        <w:jc w:val="both"/>
      </w:pPr>
      <w:r w:rsidRPr="00413B62">
        <w:rPr>
          <w:color w:val="000000" w:themeColor="text1"/>
          <w:sz w:val="28"/>
          <w:szCs w:val="28"/>
        </w:rPr>
        <w:t xml:space="preserve">Постійна комісія спільно з </w:t>
      </w:r>
      <w:r>
        <w:rPr>
          <w:color w:val="000000" w:themeColor="text1"/>
          <w:sz w:val="28"/>
          <w:szCs w:val="28"/>
        </w:rPr>
        <w:t>Поділь</w:t>
      </w:r>
      <w:r w:rsidRPr="00413B62">
        <w:rPr>
          <w:color w:val="000000" w:themeColor="text1"/>
          <w:sz w:val="28"/>
          <w:szCs w:val="28"/>
        </w:rPr>
        <w:t xml:space="preserve">ською районною в місті Києві державною адміністрацією напрацювала відповідний проєкт рішення </w:t>
      </w:r>
      <w:r>
        <w:rPr>
          <w:color w:val="000000" w:themeColor="text1"/>
          <w:sz w:val="28"/>
          <w:szCs w:val="28"/>
        </w:rPr>
        <w:t xml:space="preserve">Київської міської ради </w:t>
      </w:r>
      <w:r w:rsidR="005A38E2">
        <w:rPr>
          <w:bCs/>
          <w:sz w:val="28"/>
          <w:szCs w:val="28"/>
        </w:rPr>
        <w:t>«</w:t>
      </w:r>
      <w:r w:rsidR="00EE3B78" w:rsidRPr="008F2D70">
        <w:rPr>
          <w:sz w:val="28"/>
          <w:szCs w:val="28"/>
        </w:rPr>
        <w:t xml:space="preserve">Про внесення змін </w:t>
      </w:r>
      <w:r w:rsidR="008607C6">
        <w:rPr>
          <w:sz w:val="28"/>
          <w:szCs w:val="28"/>
        </w:rPr>
        <w:t>у</w:t>
      </w:r>
      <w:r w:rsidR="00EE3B78" w:rsidRPr="008F2D70">
        <w:rPr>
          <w:sz w:val="28"/>
          <w:szCs w:val="28"/>
        </w:rPr>
        <w:t xml:space="preserve"> додат</w:t>
      </w:r>
      <w:r w:rsidR="008607C6">
        <w:rPr>
          <w:sz w:val="28"/>
          <w:szCs w:val="28"/>
        </w:rPr>
        <w:t>о</w:t>
      </w:r>
      <w:r w:rsidR="00425528">
        <w:rPr>
          <w:sz w:val="28"/>
          <w:szCs w:val="28"/>
        </w:rPr>
        <w:t>к</w:t>
      </w:r>
      <w:r w:rsidR="00EE3B78" w:rsidRPr="008F2D70">
        <w:rPr>
          <w:sz w:val="28"/>
          <w:szCs w:val="28"/>
        </w:rPr>
        <w:t xml:space="preserve"> до рішення Київської міської ради </w:t>
      </w:r>
      <w:r w:rsidR="00187E15" w:rsidRPr="00187E15">
        <w:rPr>
          <w:color w:val="000000" w:themeColor="text1"/>
          <w:sz w:val="28"/>
          <w:szCs w:val="28"/>
        </w:rPr>
        <w:t xml:space="preserve">від 24 травня 2012 року </w:t>
      </w:r>
      <w:r w:rsidR="00EE3B78" w:rsidRPr="00187E15">
        <w:rPr>
          <w:color w:val="000000" w:themeColor="text1"/>
          <w:sz w:val="28"/>
          <w:szCs w:val="28"/>
        </w:rPr>
        <w:t>№</w:t>
      </w:r>
      <w:r w:rsidR="00EE3B78" w:rsidRPr="008F2D70">
        <w:rPr>
          <w:sz w:val="28"/>
          <w:szCs w:val="28"/>
        </w:rPr>
        <w:t xml:space="preserve"> 596/7933 «Про приватизацію жилих приміщень у гуртожитках м</w:t>
      </w:r>
      <w:r w:rsidR="00EE3B78">
        <w:rPr>
          <w:sz w:val="28"/>
          <w:szCs w:val="28"/>
        </w:rPr>
        <w:t>іста</w:t>
      </w:r>
      <w:r w:rsidR="00EE3B78" w:rsidRPr="008F2D70">
        <w:rPr>
          <w:sz w:val="28"/>
          <w:szCs w:val="28"/>
        </w:rPr>
        <w:t xml:space="preserve"> Києва»</w:t>
      </w:r>
      <w:r w:rsidR="00650D86">
        <w:rPr>
          <w:sz w:val="28"/>
          <w:szCs w:val="28"/>
        </w:rPr>
        <w:t>, в якому виступила суб’єктом подання</w:t>
      </w:r>
      <w:r w:rsidR="003163B5" w:rsidRPr="005A38E2">
        <w:rPr>
          <w:sz w:val="28"/>
          <w:szCs w:val="28"/>
        </w:rPr>
        <w:t>.</w:t>
      </w:r>
    </w:p>
    <w:p w14:paraId="68416E1A" w14:textId="77777777" w:rsidR="00650D86" w:rsidRPr="003D7978" w:rsidRDefault="00650D86" w:rsidP="00650D86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  <w:proofErr w:type="spellStart"/>
      <w:r w:rsidRPr="005A38E2">
        <w:rPr>
          <w:spacing w:val="-1"/>
          <w:sz w:val="28"/>
          <w:szCs w:val="28"/>
        </w:rPr>
        <w:t>Про</w:t>
      </w:r>
      <w:r>
        <w:rPr>
          <w:spacing w:val="-1"/>
          <w:sz w:val="28"/>
          <w:szCs w:val="28"/>
        </w:rPr>
        <w:t>є</w:t>
      </w:r>
      <w:r w:rsidRPr="005A38E2">
        <w:rPr>
          <w:spacing w:val="-1"/>
          <w:sz w:val="28"/>
          <w:szCs w:val="28"/>
        </w:rPr>
        <w:t>кт</w:t>
      </w:r>
      <w:proofErr w:type="spellEnd"/>
      <w:r w:rsidRPr="005A38E2">
        <w:rPr>
          <w:spacing w:val="-1"/>
          <w:sz w:val="28"/>
          <w:szCs w:val="28"/>
        </w:rPr>
        <w:t xml:space="preserve"> рішення Київської міської ради підготовлено </w:t>
      </w:r>
      <w:r>
        <w:rPr>
          <w:spacing w:val="-1"/>
          <w:sz w:val="28"/>
          <w:szCs w:val="28"/>
        </w:rPr>
        <w:t>відповідно до</w:t>
      </w:r>
      <w:r w:rsidRPr="005A38E2">
        <w:rPr>
          <w:spacing w:val="-1"/>
          <w:sz w:val="28"/>
          <w:szCs w:val="28"/>
        </w:rPr>
        <w:t xml:space="preserve"> Закону України </w:t>
      </w:r>
      <w:r>
        <w:rPr>
          <w:spacing w:val="-1"/>
          <w:sz w:val="28"/>
          <w:szCs w:val="28"/>
        </w:rPr>
        <w:t>«</w:t>
      </w:r>
      <w:r w:rsidRPr="005A38E2">
        <w:rPr>
          <w:spacing w:val="-1"/>
          <w:sz w:val="28"/>
          <w:szCs w:val="28"/>
        </w:rPr>
        <w:t>Про приватизацію державного житлового фонду</w:t>
      </w:r>
      <w:r>
        <w:rPr>
          <w:spacing w:val="-1"/>
          <w:sz w:val="28"/>
          <w:szCs w:val="28"/>
        </w:rPr>
        <w:t>»</w:t>
      </w:r>
      <w:r w:rsidRPr="005A38E2">
        <w:rPr>
          <w:spacing w:val="-1"/>
          <w:sz w:val="28"/>
          <w:szCs w:val="28"/>
        </w:rPr>
        <w:t xml:space="preserve">, який регулює </w:t>
      </w:r>
      <w:r w:rsidRPr="005A38E2">
        <w:rPr>
          <w:sz w:val="28"/>
          <w:szCs w:val="28"/>
        </w:rPr>
        <w:t>правові, майнові, економічні, соціальні, організаційні питання щодо забезпечення реалізації конституційного права на житло громадян, які тривалий час на законних підставах проживають у гуртожитках, призначених для проживання одиноких громадян або для проживання сімей.</w:t>
      </w:r>
    </w:p>
    <w:p w14:paraId="3129C35F" w14:textId="1253117F" w:rsidR="00650D86" w:rsidRDefault="00650D86" w:rsidP="00650D86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  <w:r w:rsidRPr="005A38E2">
        <w:rPr>
          <w:sz w:val="28"/>
          <w:szCs w:val="28"/>
        </w:rPr>
        <w:t xml:space="preserve">Крім того, </w:t>
      </w:r>
      <w:r>
        <w:rPr>
          <w:sz w:val="28"/>
          <w:szCs w:val="28"/>
        </w:rPr>
        <w:t>зазначені</w:t>
      </w:r>
      <w:r w:rsidRPr="005A38E2">
        <w:rPr>
          <w:sz w:val="28"/>
          <w:szCs w:val="28"/>
        </w:rPr>
        <w:t xml:space="preserve"> правовідносини регулюються </w:t>
      </w:r>
      <w:r w:rsidRPr="00C9752E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C9752E">
        <w:rPr>
          <w:sz w:val="28"/>
          <w:szCs w:val="28"/>
        </w:rPr>
        <w:t xml:space="preserve"> України </w:t>
      </w:r>
      <w:r>
        <w:rPr>
          <w:sz w:val="28"/>
          <w:szCs w:val="28"/>
        </w:rPr>
        <w:t>«</w:t>
      </w:r>
      <w:r w:rsidRPr="00C9752E">
        <w:rPr>
          <w:sz w:val="28"/>
          <w:szCs w:val="28"/>
        </w:rPr>
        <w:t>Про забезпечення реалізації житлових прав мешканців гуртожитків</w:t>
      </w:r>
      <w:r>
        <w:rPr>
          <w:sz w:val="28"/>
          <w:szCs w:val="28"/>
        </w:rPr>
        <w:t>».</w:t>
      </w:r>
    </w:p>
    <w:p w14:paraId="17D2FFC5" w14:textId="77777777" w:rsidR="00650D86" w:rsidRDefault="00650D86" w:rsidP="00650D86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</w:p>
    <w:p w14:paraId="2B9193A0" w14:textId="250CA224" w:rsidR="008D7444" w:rsidRPr="00A57107" w:rsidRDefault="008D7444" w:rsidP="00A57107">
      <w:pPr>
        <w:pStyle w:val="a7"/>
        <w:numPr>
          <w:ilvl w:val="0"/>
          <w:numId w:val="1"/>
        </w:num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5710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Мета та завдання прийняття проєкту рішення.</w:t>
      </w:r>
    </w:p>
    <w:p w14:paraId="26B64C30" w14:textId="43079A23" w:rsidR="003163B5" w:rsidRDefault="003B7202" w:rsidP="00A57107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Метою прийняття </w:t>
      </w:r>
      <w:proofErr w:type="spellStart"/>
      <w:r>
        <w:rPr>
          <w:sz w:val="28"/>
          <w:szCs w:val="28"/>
        </w:rPr>
        <w:t>проєкту</w:t>
      </w:r>
      <w:proofErr w:type="spellEnd"/>
      <w:r w:rsidR="00EE3B78">
        <w:rPr>
          <w:sz w:val="28"/>
          <w:szCs w:val="28"/>
        </w:rPr>
        <w:t xml:space="preserve"> рішення</w:t>
      </w:r>
      <w:r>
        <w:rPr>
          <w:sz w:val="28"/>
          <w:szCs w:val="28"/>
        </w:rPr>
        <w:t xml:space="preserve"> є</w:t>
      </w:r>
      <w:r w:rsidR="00EE3B78">
        <w:rPr>
          <w:sz w:val="28"/>
          <w:szCs w:val="28"/>
        </w:rPr>
        <w:t xml:space="preserve"> з</w:t>
      </w:r>
      <w:r w:rsidR="00026697" w:rsidRPr="005A38E2">
        <w:rPr>
          <w:sz w:val="28"/>
          <w:szCs w:val="28"/>
        </w:rPr>
        <w:t>алиш</w:t>
      </w:r>
      <w:r w:rsidR="00896723">
        <w:rPr>
          <w:sz w:val="28"/>
          <w:szCs w:val="28"/>
        </w:rPr>
        <w:t xml:space="preserve">ення </w:t>
      </w:r>
      <w:r w:rsidR="00EE150A">
        <w:rPr>
          <w:sz w:val="28"/>
          <w:szCs w:val="28"/>
        </w:rPr>
        <w:t>будинк</w:t>
      </w:r>
      <w:r w:rsidR="00896723">
        <w:rPr>
          <w:sz w:val="28"/>
          <w:szCs w:val="28"/>
        </w:rPr>
        <w:t>ів</w:t>
      </w:r>
      <w:r w:rsidR="00EE150A">
        <w:rPr>
          <w:sz w:val="28"/>
          <w:szCs w:val="28"/>
        </w:rPr>
        <w:t xml:space="preserve"> у</w:t>
      </w:r>
      <w:r w:rsidR="003163B5" w:rsidRPr="005A38E2">
        <w:rPr>
          <w:sz w:val="28"/>
          <w:szCs w:val="28"/>
        </w:rPr>
        <w:t xml:space="preserve"> статус</w:t>
      </w:r>
      <w:r w:rsidR="00EE150A">
        <w:rPr>
          <w:sz w:val="28"/>
          <w:szCs w:val="28"/>
        </w:rPr>
        <w:t>і</w:t>
      </w:r>
      <w:r w:rsidR="003163B5" w:rsidRPr="005A38E2">
        <w:rPr>
          <w:sz w:val="28"/>
          <w:szCs w:val="28"/>
        </w:rPr>
        <w:t xml:space="preserve"> </w:t>
      </w:r>
      <w:r w:rsidR="005A38E2">
        <w:rPr>
          <w:sz w:val="28"/>
          <w:szCs w:val="28"/>
        </w:rPr>
        <w:t>«</w:t>
      </w:r>
      <w:r w:rsidR="003163B5" w:rsidRPr="005A38E2">
        <w:rPr>
          <w:sz w:val="28"/>
          <w:szCs w:val="28"/>
        </w:rPr>
        <w:t>гуртожиток</w:t>
      </w:r>
      <w:r w:rsidR="005A38E2">
        <w:rPr>
          <w:sz w:val="28"/>
          <w:szCs w:val="28"/>
        </w:rPr>
        <w:t>»</w:t>
      </w:r>
      <w:r w:rsidR="003163B5" w:rsidRPr="005A38E2">
        <w:rPr>
          <w:sz w:val="28"/>
          <w:szCs w:val="28"/>
        </w:rPr>
        <w:t xml:space="preserve"> та нада</w:t>
      </w:r>
      <w:r w:rsidR="00896723">
        <w:rPr>
          <w:sz w:val="28"/>
          <w:szCs w:val="28"/>
        </w:rPr>
        <w:t>ння</w:t>
      </w:r>
      <w:r w:rsidR="003163B5" w:rsidRPr="005A38E2">
        <w:rPr>
          <w:sz w:val="28"/>
          <w:szCs w:val="28"/>
        </w:rPr>
        <w:t xml:space="preserve"> дозв</w:t>
      </w:r>
      <w:r w:rsidR="00896723">
        <w:rPr>
          <w:sz w:val="28"/>
          <w:szCs w:val="28"/>
        </w:rPr>
        <w:t>олу</w:t>
      </w:r>
      <w:r w:rsidR="003163B5" w:rsidRPr="005A38E2">
        <w:rPr>
          <w:sz w:val="28"/>
          <w:szCs w:val="28"/>
        </w:rPr>
        <w:t xml:space="preserve"> на приватизацію </w:t>
      </w:r>
      <w:r w:rsidR="00896723">
        <w:rPr>
          <w:sz w:val="28"/>
          <w:szCs w:val="28"/>
        </w:rPr>
        <w:t>їх</w:t>
      </w:r>
      <w:r w:rsidR="003163B5" w:rsidRPr="005A38E2">
        <w:rPr>
          <w:sz w:val="28"/>
          <w:szCs w:val="28"/>
        </w:rPr>
        <w:t xml:space="preserve"> жилих і нежилих приміщень</w:t>
      </w:r>
      <w:r>
        <w:rPr>
          <w:sz w:val="28"/>
          <w:szCs w:val="28"/>
        </w:rPr>
        <w:t>, що</w:t>
      </w:r>
      <w:r w:rsidR="003163B5" w:rsidRPr="005A38E2">
        <w:rPr>
          <w:sz w:val="28"/>
          <w:szCs w:val="28"/>
        </w:rPr>
        <w:t xml:space="preserve"> забезпечить </w:t>
      </w:r>
      <w:r w:rsidR="003163B5" w:rsidRPr="005A38E2">
        <w:rPr>
          <w:spacing w:val="-1"/>
          <w:sz w:val="28"/>
          <w:szCs w:val="28"/>
        </w:rPr>
        <w:t>реалізацію конституційних прав мешканців гуртожитк</w:t>
      </w:r>
      <w:r>
        <w:rPr>
          <w:spacing w:val="-1"/>
          <w:sz w:val="28"/>
          <w:szCs w:val="28"/>
        </w:rPr>
        <w:t>ів</w:t>
      </w:r>
      <w:r w:rsidR="00026697">
        <w:rPr>
          <w:spacing w:val="-1"/>
          <w:sz w:val="28"/>
          <w:szCs w:val="28"/>
        </w:rPr>
        <w:t xml:space="preserve"> </w:t>
      </w:r>
      <w:r w:rsidR="003163B5" w:rsidRPr="005A38E2">
        <w:rPr>
          <w:sz w:val="28"/>
          <w:szCs w:val="28"/>
        </w:rPr>
        <w:t xml:space="preserve">на житло та </w:t>
      </w:r>
      <w:r w:rsidR="00EE3B78">
        <w:rPr>
          <w:sz w:val="28"/>
          <w:szCs w:val="28"/>
        </w:rPr>
        <w:t xml:space="preserve">сприятиме </w:t>
      </w:r>
      <w:r w:rsidR="003163B5" w:rsidRPr="005A38E2">
        <w:rPr>
          <w:sz w:val="28"/>
          <w:szCs w:val="28"/>
        </w:rPr>
        <w:t xml:space="preserve">створенню </w:t>
      </w:r>
      <w:proofErr w:type="spellStart"/>
      <w:r w:rsidR="003163B5" w:rsidRPr="005A38E2">
        <w:rPr>
          <w:sz w:val="28"/>
          <w:szCs w:val="28"/>
        </w:rPr>
        <w:t>об</w:t>
      </w:r>
      <w:r>
        <w:rPr>
          <w:sz w:val="28"/>
          <w:szCs w:val="28"/>
        </w:rPr>
        <w:t>ʼ</w:t>
      </w:r>
      <w:r w:rsidR="003163B5" w:rsidRPr="005A38E2">
        <w:rPr>
          <w:sz w:val="28"/>
          <w:szCs w:val="28"/>
        </w:rPr>
        <w:t>єднан</w:t>
      </w:r>
      <w:r w:rsidR="00AF5CC6" w:rsidRPr="005A38E2">
        <w:rPr>
          <w:sz w:val="28"/>
          <w:szCs w:val="28"/>
        </w:rPr>
        <w:t>ь</w:t>
      </w:r>
      <w:proofErr w:type="spellEnd"/>
      <w:r w:rsidR="003163B5" w:rsidRPr="005A38E2">
        <w:rPr>
          <w:sz w:val="28"/>
          <w:szCs w:val="28"/>
        </w:rPr>
        <w:t xml:space="preserve"> співвласників гуртожитк</w:t>
      </w:r>
      <w:r w:rsidR="00AF5CC6" w:rsidRPr="005A38E2">
        <w:rPr>
          <w:sz w:val="28"/>
          <w:szCs w:val="28"/>
        </w:rPr>
        <w:t>ів</w:t>
      </w:r>
      <w:r w:rsidR="003163B5" w:rsidRPr="005A38E2">
        <w:rPr>
          <w:sz w:val="28"/>
          <w:szCs w:val="28"/>
        </w:rPr>
        <w:t>.</w:t>
      </w:r>
    </w:p>
    <w:p w14:paraId="3A95A22F" w14:textId="77777777" w:rsidR="00F94F79" w:rsidRPr="000E3D52" w:rsidRDefault="00F94F79" w:rsidP="00A57107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16"/>
          <w:szCs w:val="16"/>
        </w:rPr>
      </w:pPr>
    </w:p>
    <w:p w14:paraId="2B46B469" w14:textId="04CFE574" w:rsidR="008D7444" w:rsidRPr="00A57107" w:rsidRDefault="008D7444" w:rsidP="00A57107">
      <w:pPr>
        <w:pStyle w:val="a7"/>
        <w:numPr>
          <w:ilvl w:val="0"/>
          <w:numId w:val="1"/>
        </w:numPr>
        <w:spacing w:line="240" w:lineRule="auto"/>
        <w:jc w:val="center"/>
        <w:rPr>
          <w:b/>
          <w:sz w:val="28"/>
          <w:szCs w:val="28"/>
        </w:rPr>
      </w:pPr>
      <w:r w:rsidRPr="00A5710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Правове обґрунтування необхідності прийняття рішення.</w:t>
      </w:r>
    </w:p>
    <w:p w14:paraId="7ED83018" w14:textId="5381D625" w:rsidR="003D7978" w:rsidRPr="00D4285A" w:rsidRDefault="008824B8" w:rsidP="00D4285A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4C29CF">
        <w:rPr>
          <w:sz w:val="28"/>
          <w:szCs w:val="28"/>
        </w:rPr>
        <w:t xml:space="preserve">Відповідно до статей 7, 19 Конституції України, статей 319, 327 Цивільного кодексу України, частини другої, п'ятої статті 60 Закону України </w:t>
      </w:r>
      <w:r>
        <w:rPr>
          <w:sz w:val="28"/>
          <w:szCs w:val="28"/>
        </w:rPr>
        <w:t>«</w:t>
      </w:r>
      <w:r w:rsidRPr="004C29CF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4C29CF">
        <w:rPr>
          <w:sz w:val="28"/>
          <w:szCs w:val="28"/>
        </w:rPr>
        <w:t xml:space="preserve">, статті 3, підпункту </w:t>
      </w:r>
      <w:r>
        <w:rPr>
          <w:sz w:val="28"/>
          <w:szCs w:val="28"/>
        </w:rPr>
        <w:t>«</w:t>
      </w:r>
      <w:r w:rsidRPr="004C29CF">
        <w:rPr>
          <w:sz w:val="28"/>
          <w:szCs w:val="28"/>
        </w:rPr>
        <w:t>а</w:t>
      </w:r>
      <w:r>
        <w:rPr>
          <w:sz w:val="28"/>
          <w:szCs w:val="28"/>
        </w:rPr>
        <w:t>»</w:t>
      </w:r>
      <w:r w:rsidRPr="004C29CF">
        <w:rPr>
          <w:sz w:val="28"/>
          <w:szCs w:val="28"/>
        </w:rPr>
        <w:t xml:space="preserve"> пункту 5 </w:t>
      </w:r>
      <w:r w:rsidRPr="004C29CF">
        <w:rPr>
          <w:sz w:val="28"/>
          <w:szCs w:val="28"/>
        </w:rPr>
        <w:lastRenderedPageBreak/>
        <w:t xml:space="preserve">частини першої статті 5 Закону України </w:t>
      </w:r>
      <w:r>
        <w:rPr>
          <w:sz w:val="28"/>
          <w:szCs w:val="28"/>
        </w:rPr>
        <w:t>«</w:t>
      </w:r>
      <w:r w:rsidRPr="004C29CF">
        <w:rPr>
          <w:sz w:val="28"/>
          <w:szCs w:val="28"/>
        </w:rPr>
        <w:t>Про забезпечення реалізації житлових прав мешканців гуртожитків</w:t>
      </w:r>
      <w:r>
        <w:rPr>
          <w:sz w:val="28"/>
          <w:szCs w:val="28"/>
        </w:rPr>
        <w:t>»</w:t>
      </w:r>
      <w:r w:rsidRPr="004C29CF">
        <w:rPr>
          <w:sz w:val="28"/>
          <w:szCs w:val="28"/>
        </w:rPr>
        <w:t xml:space="preserve">, статей 2, 3 Закону України </w:t>
      </w:r>
      <w:r>
        <w:rPr>
          <w:sz w:val="28"/>
          <w:szCs w:val="28"/>
        </w:rPr>
        <w:t>«</w:t>
      </w:r>
      <w:r w:rsidRPr="004C29CF">
        <w:rPr>
          <w:sz w:val="28"/>
          <w:szCs w:val="28"/>
        </w:rPr>
        <w:t>Про приватизацію державного житлового фонду</w:t>
      </w:r>
      <w:r>
        <w:rPr>
          <w:sz w:val="28"/>
          <w:szCs w:val="28"/>
        </w:rPr>
        <w:t>»</w:t>
      </w:r>
      <w:r w:rsidRPr="004C29CF">
        <w:rPr>
          <w:sz w:val="28"/>
          <w:szCs w:val="28"/>
        </w:rPr>
        <w:t>, постанови Кабінету Міністрів України від 06</w:t>
      </w:r>
      <w:r>
        <w:rPr>
          <w:sz w:val="28"/>
          <w:szCs w:val="28"/>
        </w:rPr>
        <w:t>.11.</w:t>
      </w:r>
      <w:r w:rsidRPr="004C29CF">
        <w:rPr>
          <w:sz w:val="28"/>
          <w:szCs w:val="28"/>
        </w:rPr>
        <w:t xml:space="preserve">1995 </w:t>
      </w:r>
      <w:r>
        <w:rPr>
          <w:sz w:val="28"/>
          <w:szCs w:val="28"/>
        </w:rPr>
        <w:t>№</w:t>
      </w:r>
      <w:r w:rsidRPr="004C29CF">
        <w:rPr>
          <w:sz w:val="28"/>
          <w:szCs w:val="28"/>
        </w:rPr>
        <w:t xml:space="preserve"> 891 </w:t>
      </w:r>
      <w:r>
        <w:rPr>
          <w:sz w:val="28"/>
          <w:szCs w:val="28"/>
        </w:rPr>
        <w:t>«</w:t>
      </w:r>
      <w:r w:rsidRPr="004C29CF">
        <w:rPr>
          <w:sz w:val="28"/>
          <w:szCs w:val="28"/>
        </w:rPr>
        <w:t>Про затвердження Положення про порядок передачі в комунальну власність державного житлового фонду, що перебував у повному господарському віданні або в оперативному управлінні підприємств, установ та організацій</w:t>
      </w:r>
      <w:r>
        <w:rPr>
          <w:sz w:val="28"/>
          <w:szCs w:val="28"/>
        </w:rPr>
        <w:t xml:space="preserve">», </w:t>
      </w:r>
      <w:r w:rsidR="00BE3E80" w:rsidRPr="001054D2">
        <w:rPr>
          <w:color w:val="000000"/>
          <w:sz w:val="28"/>
          <w:szCs w:val="28"/>
        </w:rPr>
        <w:t>розпорядження Подільської районної в місті Києві державної адміністрації від 28</w:t>
      </w:r>
      <w:r w:rsidR="00500C1D">
        <w:rPr>
          <w:color w:val="000000"/>
          <w:sz w:val="28"/>
          <w:szCs w:val="28"/>
        </w:rPr>
        <w:t>.12.</w:t>
      </w:r>
      <w:r w:rsidR="00BE3E80" w:rsidRPr="001054D2">
        <w:rPr>
          <w:color w:val="000000"/>
          <w:sz w:val="28"/>
          <w:szCs w:val="28"/>
        </w:rPr>
        <w:t xml:space="preserve">2023 № 1151 «Про затвердження </w:t>
      </w:r>
      <w:proofErr w:type="spellStart"/>
      <w:r w:rsidR="00BE3E80" w:rsidRPr="001054D2">
        <w:rPr>
          <w:color w:val="000000"/>
          <w:sz w:val="28"/>
          <w:szCs w:val="28"/>
        </w:rPr>
        <w:t>акта</w:t>
      </w:r>
      <w:proofErr w:type="spellEnd"/>
      <w:r w:rsidR="00BE3E80" w:rsidRPr="001054D2">
        <w:rPr>
          <w:color w:val="000000"/>
          <w:sz w:val="28"/>
          <w:szCs w:val="28"/>
        </w:rPr>
        <w:t xml:space="preserve"> приймання гуртожитку на вул. Електриків, 28-Г до</w:t>
      </w:r>
      <w:r w:rsidR="00BE3E80" w:rsidRPr="00FA76F9">
        <w:rPr>
          <w:sz w:val="28"/>
          <w:szCs w:val="28"/>
        </w:rPr>
        <w:t xml:space="preserve"> комунальної власності територіальної громади міста Києва</w:t>
      </w:r>
      <w:r w:rsidR="00BE3E80">
        <w:rPr>
          <w:sz w:val="28"/>
          <w:szCs w:val="28"/>
        </w:rPr>
        <w:t xml:space="preserve"> до сфери управління Поділь</w:t>
      </w:r>
      <w:r w:rsidR="00BE3E80" w:rsidRPr="00FA76F9">
        <w:rPr>
          <w:sz w:val="28"/>
          <w:szCs w:val="28"/>
        </w:rPr>
        <w:t>ської районної в місті Києві державної адміністрац</w:t>
      </w:r>
      <w:r w:rsidR="00BE3E80">
        <w:rPr>
          <w:sz w:val="28"/>
          <w:szCs w:val="28"/>
        </w:rPr>
        <w:t>ії»</w:t>
      </w:r>
      <w:r w:rsidR="0070703C">
        <w:rPr>
          <w:sz w:val="28"/>
          <w:szCs w:val="28"/>
        </w:rPr>
        <w:t xml:space="preserve">, </w:t>
      </w:r>
      <w:r w:rsidR="0070703C" w:rsidRPr="0062435D">
        <w:rPr>
          <w:sz w:val="28"/>
          <w:szCs w:val="28"/>
        </w:rPr>
        <w:t xml:space="preserve">розпорядження Подільської районної в місті Києві державної адміністрації від 15.05.2024 № 441 «Про безоплатне прийняття до  комунальної власності територіальної громади міста Києва та до сфери управління Подільської районної в місті Києві державної адміністрації гуртожитку з інженерними мережами та обладнанням від Фонду державного майна України та зовнішніх інженерних мереж на вул. </w:t>
      </w:r>
      <w:proofErr w:type="spellStart"/>
      <w:r w:rsidR="0070703C" w:rsidRPr="0062435D">
        <w:rPr>
          <w:sz w:val="28"/>
          <w:szCs w:val="28"/>
        </w:rPr>
        <w:t>Сирецька</w:t>
      </w:r>
      <w:proofErr w:type="spellEnd"/>
      <w:r w:rsidR="0070703C" w:rsidRPr="0062435D">
        <w:rPr>
          <w:sz w:val="28"/>
          <w:szCs w:val="28"/>
        </w:rPr>
        <w:t xml:space="preserve">, 46» </w:t>
      </w:r>
      <w:r w:rsidR="00BE3E80">
        <w:rPr>
          <w:sz w:val="28"/>
          <w:szCs w:val="28"/>
        </w:rPr>
        <w:t>та розпорядження Поділь</w:t>
      </w:r>
      <w:r w:rsidR="00BE3E80" w:rsidRPr="00FA76F9">
        <w:rPr>
          <w:sz w:val="28"/>
          <w:szCs w:val="28"/>
        </w:rPr>
        <w:t>ської районної в місті Києві державної адміністрац</w:t>
      </w:r>
      <w:r w:rsidR="00BE3E80">
        <w:rPr>
          <w:sz w:val="28"/>
          <w:szCs w:val="28"/>
        </w:rPr>
        <w:t>ії від 06</w:t>
      </w:r>
      <w:r w:rsidR="00500C1D">
        <w:rPr>
          <w:sz w:val="28"/>
          <w:szCs w:val="28"/>
        </w:rPr>
        <w:t>.11.</w:t>
      </w:r>
      <w:r w:rsidR="00BE3E80">
        <w:rPr>
          <w:sz w:val="28"/>
          <w:szCs w:val="28"/>
        </w:rPr>
        <w:t>2024 № 993</w:t>
      </w:r>
      <w:r w:rsidR="00BE3E80" w:rsidRPr="00FA76F9">
        <w:rPr>
          <w:sz w:val="28"/>
          <w:szCs w:val="28"/>
        </w:rPr>
        <w:t xml:space="preserve"> </w:t>
      </w:r>
      <w:r w:rsidR="00BE3E80">
        <w:rPr>
          <w:sz w:val="28"/>
          <w:szCs w:val="28"/>
        </w:rPr>
        <w:t xml:space="preserve"> «Про затвердження </w:t>
      </w:r>
      <w:proofErr w:type="spellStart"/>
      <w:r w:rsidR="00BE3E80">
        <w:rPr>
          <w:sz w:val="28"/>
          <w:szCs w:val="28"/>
        </w:rPr>
        <w:t>акта</w:t>
      </w:r>
      <w:proofErr w:type="spellEnd"/>
      <w:r w:rsidR="00BE3E80">
        <w:rPr>
          <w:sz w:val="28"/>
          <w:szCs w:val="28"/>
        </w:rPr>
        <w:t xml:space="preserve"> приймання-передачі</w:t>
      </w:r>
      <w:r w:rsidR="00500C1D">
        <w:rPr>
          <w:sz w:val="28"/>
          <w:szCs w:val="28"/>
        </w:rPr>
        <w:t xml:space="preserve"> гуртожитку</w:t>
      </w:r>
      <w:r w:rsidR="00BE3E80" w:rsidRPr="00D920D8">
        <w:rPr>
          <w:sz w:val="28"/>
          <w:szCs w:val="28"/>
        </w:rPr>
        <w:t xml:space="preserve"> </w:t>
      </w:r>
      <w:r w:rsidR="00BE3E80">
        <w:rPr>
          <w:sz w:val="28"/>
          <w:szCs w:val="28"/>
        </w:rPr>
        <w:t>в комунальну власність</w:t>
      </w:r>
      <w:r w:rsidR="00BE3E80" w:rsidRPr="00FA76F9">
        <w:rPr>
          <w:sz w:val="28"/>
          <w:szCs w:val="28"/>
        </w:rPr>
        <w:t xml:space="preserve"> територіальної громади міста Києва</w:t>
      </w:r>
      <w:r w:rsidR="00BE3E80">
        <w:rPr>
          <w:sz w:val="28"/>
          <w:szCs w:val="28"/>
        </w:rPr>
        <w:t xml:space="preserve"> до сфери управління Поділь</w:t>
      </w:r>
      <w:r w:rsidR="00BE3E80" w:rsidRPr="00FA76F9">
        <w:rPr>
          <w:sz w:val="28"/>
          <w:szCs w:val="28"/>
        </w:rPr>
        <w:t>ської районної в місті Києві державної адміністрац</w:t>
      </w:r>
      <w:r w:rsidR="00BE3E80">
        <w:rPr>
          <w:sz w:val="28"/>
          <w:szCs w:val="28"/>
        </w:rPr>
        <w:t>ії та закріплення на праві господарського віддання за комунальним підприємством «Керуюча компанія з обслуговування житло</w:t>
      </w:r>
      <w:r w:rsidR="0070703C">
        <w:rPr>
          <w:sz w:val="28"/>
          <w:szCs w:val="28"/>
        </w:rPr>
        <w:t>вого фонду Подільського району м. Києва»</w:t>
      </w:r>
      <w:r w:rsidR="00BE3E80">
        <w:rPr>
          <w:sz w:val="28"/>
          <w:szCs w:val="28"/>
        </w:rPr>
        <w:t xml:space="preserve"> гуртожитку на вул. </w:t>
      </w:r>
      <w:proofErr w:type="spellStart"/>
      <w:r w:rsidR="00BE3E80">
        <w:rPr>
          <w:sz w:val="28"/>
          <w:szCs w:val="28"/>
        </w:rPr>
        <w:t>Сирецькій</w:t>
      </w:r>
      <w:proofErr w:type="spellEnd"/>
      <w:r w:rsidR="00BE3E80">
        <w:rPr>
          <w:sz w:val="28"/>
          <w:szCs w:val="28"/>
        </w:rPr>
        <w:t>, 46»</w:t>
      </w:r>
      <w:r w:rsidR="00D4285A">
        <w:rPr>
          <w:color w:val="000000"/>
          <w:sz w:val="28"/>
          <w:szCs w:val="28"/>
        </w:rPr>
        <w:t>.</w:t>
      </w:r>
    </w:p>
    <w:p w14:paraId="1A3AFEB9" w14:textId="77777777" w:rsidR="008D7444" w:rsidRDefault="008D7444" w:rsidP="008D7444">
      <w:pPr>
        <w:ind w:left="567"/>
        <w:jc w:val="center"/>
        <w:rPr>
          <w:b/>
          <w:sz w:val="28"/>
          <w:szCs w:val="28"/>
        </w:rPr>
      </w:pPr>
    </w:p>
    <w:p w14:paraId="495BE332" w14:textId="4A903B2D" w:rsidR="008D7444" w:rsidRPr="000B012E" w:rsidRDefault="008D7444" w:rsidP="008D7444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І</w:t>
      </w:r>
      <w:r w:rsidRPr="000B012E">
        <w:rPr>
          <w:b/>
          <w:sz w:val="28"/>
          <w:szCs w:val="28"/>
        </w:rPr>
        <w:t>нформація про те, чи стосується проєкт рішення прав і соціальної захищеності осіб з інвалідністю.</w:t>
      </w:r>
    </w:p>
    <w:p w14:paraId="455F5277" w14:textId="246BC8B8" w:rsidR="008D7444" w:rsidRPr="00A57107" w:rsidRDefault="008D7444" w:rsidP="00A57107">
      <w:pPr>
        <w:tabs>
          <w:tab w:val="left" w:pos="3660"/>
          <w:tab w:val="left" w:pos="7380"/>
        </w:tabs>
        <w:ind w:firstLine="709"/>
        <w:jc w:val="both"/>
        <w:rPr>
          <w:sz w:val="28"/>
          <w:szCs w:val="28"/>
          <w:lang w:eastAsia="ru-RU"/>
        </w:rPr>
      </w:pPr>
      <w:proofErr w:type="spellStart"/>
      <w:r w:rsidRPr="00A57107">
        <w:rPr>
          <w:sz w:val="28"/>
          <w:szCs w:val="28"/>
          <w:lang w:eastAsia="ru-RU"/>
        </w:rPr>
        <w:t>Проєкт</w:t>
      </w:r>
      <w:proofErr w:type="spellEnd"/>
      <w:r w:rsidRPr="00A57107">
        <w:rPr>
          <w:sz w:val="28"/>
          <w:szCs w:val="28"/>
          <w:lang w:eastAsia="ru-RU"/>
        </w:rPr>
        <w:t xml:space="preserve"> рішення Київської міської ради не стосується прав і соціальної захищеності осіб з інвалідністю та не має впливу на життєдіяльність цієї категорії.</w:t>
      </w:r>
    </w:p>
    <w:p w14:paraId="74EB68E2" w14:textId="77777777" w:rsidR="008D7444" w:rsidRPr="00A57107" w:rsidRDefault="008D7444" w:rsidP="00A57107">
      <w:pPr>
        <w:ind w:firstLine="567"/>
        <w:contextualSpacing/>
        <w:jc w:val="both"/>
        <w:rPr>
          <w:sz w:val="28"/>
          <w:szCs w:val="28"/>
        </w:rPr>
      </w:pPr>
    </w:p>
    <w:p w14:paraId="06239526" w14:textId="38B2C497" w:rsidR="008D7444" w:rsidRPr="00650D86" w:rsidRDefault="00650D86" w:rsidP="00650D86">
      <w:pPr>
        <w:tabs>
          <w:tab w:val="left" w:pos="3660"/>
          <w:tab w:val="left" w:pos="7380"/>
        </w:tabs>
        <w:ind w:left="851"/>
        <w:jc w:val="center"/>
        <w:rPr>
          <w:b/>
          <w:color w:val="000000"/>
          <w:sz w:val="28"/>
          <w:szCs w:val="28"/>
          <w:lang w:eastAsia="ru-RU"/>
        </w:rPr>
      </w:pPr>
      <w:bookmarkStart w:id="0" w:name="_Hlk190336408"/>
      <w:r>
        <w:rPr>
          <w:b/>
          <w:sz w:val="28"/>
          <w:szCs w:val="28"/>
          <w:lang w:eastAsia="ru-RU"/>
        </w:rPr>
        <w:t xml:space="preserve">5. </w:t>
      </w:r>
      <w:r w:rsidR="008D7444" w:rsidRPr="00650D86">
        <w:rPr>
          <w:b/>
          <w:sz w:val="28"/>
          <w:szCs w:val="28"/>
          <w:lang w:eastAsia="ru-RU"/>
        </w:rPr>
        <w:t xml:space="preserve">Відповідність </w:t>
      </w:r>
      <w:proofErr w:type="spellStart"/>
      <w:r w:rsidR="008D7444" w:rsidRPr="00650D86">
        <w:rPr>
          <w:b/>
          <w:sz w:val="28"/>
          <w:szCs w:val="28"/>
          <w:lang w:eastAsia="ru-RU"/>
        </w:rPr>
        <w:t>проєкту</w:t>
      </w:r>
      <w:proofErr w:type="spellEnd"/>
      <w:r w:rsidR="008D7444" w:rsidRPr="00650D86">
        <w:rPr>
          <w:b/>
          <w:sz w:val="28"/>
          <w:szCs w:val="28"/>
          <w:lang w:eastAsia="ru-RU"/>
        </w:rPr>
        <w:t xml:space="preserve"> рішення до Закону України </w:t>
      </w:r>
      <w:r w:rsidR="008D7444" w:rsidRPr="00650D86">
        <w:rPr>
          <w:b/>
          <w:color w:val="000000"/>
          <w:sz w:val="28"/>
          <w:szCs w:val="28"/>
          <w:lang w:eastAsia="ru-RU"/>
        </w:rPr>
        <w:t>«Про доступ  до публічної інформації».</w:t>
      </w:r>
    </w:p>
    <w:p w14:paraId="6ED4BCE5" w14:textId="77777777" w:rsidR="008D7444" w:rsidRDefault="008D7444" w:rsidP="00A57107">
      <w:pPr>
        <w:ind w:firstLine="567"/>
        <w:contextualSpacing/>
        <w:jc w:val="both"/>
        <w:rPr>
          <w:sz w:val="28"/>
          <w:szCs w:val="28"/>
        </w:rPr>
      </w:pPr>
      <w:proofErr w:type="spellStart"/>
      <w:r w:rsidRPr="00A57107">
        <w:rPr>
          <w:sz w:val="28"/>
          <w:szCs w:val="28"/>
        </w:rPr>
        <w:t>Проєкт</w:t>
      </w:r>
      <w:proofErr w:type="spellEnd"/>
      <w:r w:rsidRPr="00A57107">
        <w:rPr>
          <w:sz w:val="28"/>
          <w:szCs w:val="28"/>
        </w:rPr>
        <w:t xml:space="preserve"> рішення не містить інформації з обмеженим доступом</w:t>
      </w:r>
      <w:r w:rsidRPr="00E414C3">
        <w:rPr>
          <w:sz w:val="28"/>
          <w:szCs w:val="28"/>
        </w:rPr>
        <w:t xml:space="preserve"> у розумінні статті 6 Закону України «Про доступ до публічної інформації».</w:t>
      </w:r>
    </w:p>
    <w:p w14:paraId="725F8078" w14:textId="77777777" w:rsidR="008D7444" w:rsidRPr="00A57107" w:rsidRDefault="008D7444" w:rsidP="00A57107">
      <w:pPr>
        <w:ind w:firstLine="567"/>
        <w:contextualSpacing/>
        <w:jc w:val="both"/>
        <w:rPr>
          <w:sz w:val="28"/>
          <w:szCs w:val="28"/>
        </w:rPr>
      </w:pPr>
    </w:p>
    <w:p w14:paraId="54D06F5B" w14:textId="288DE219" w:rsidR="008D7444" w:rsidRPr="00650D86" w:rsidRDefault="00650D86" w:rsidP="00650D86">
      <w:pPr>
        <w:ind w:left="851" w:right="-2"/>
        <w:jc w:val="center"/>
        <w:rPr>
          <w:b/>
          <w:sz w:val="28"/>
          <w:szCs w:val="28"/>
        </w:rPr>
      </w:pPr>
      <w:r w:rsidRPr="00650D86">
        <w:rPr>
          <w:b/>
          <w:sz w:val="28"/>
          <w:szCs w:val="28"/>
          <w:lang w:eastAsia="ru-RU"/>
        </w:rPr>
        <w:t>6</w:t>
      </w:r>
      <w:r>
        <w:rPr>
          <w:b/>
          <w:sz w:val="28"/>
          <w:szCs w:val="28"/>
          <w:lang w:eastAsia="ru-RU"/>
        </w:rPr>
        <w:t xml:space="preserve">. </w:t>
      </w:r>
      <w:r w:rsidR="008D7444" w:rsidRPr="00650D86">
        <w:rPr>
          <w:b/>
          <w:sz w:val="28"/>
          <w:szCs w:val="28"/>
          <w:lang w:eastAsia="ru-RU"/>
        </w:rPr>
        <w:t xml:space="preserve">Відповідність </w:t>
      </w:r>
      <w:proofErr w:type="spellStart"/>
      <w:r w:rsidR="008D7444" w:rsidRPr="00650D86">
        <w:rPr>
          <w:b/>
          <w:sz w:val="28"/>
          <w:szCs w:val="28"/>
          <w:lang w:eastAsia="ru-RU"/>
        </w:rPr>
        <w:t>проєкту</w:t>
      </w:r>
      <w:proofErr w:type="spellEnd"/>
      <w:r w:rsidR="008D7444" w:rsidRPr="00650D86">
        <w:rPr>
          <w:b/>
          <w:sz w:val="28"/>
          <w:szCs w:val="28"/>
          <w:lang w:eastAsia="ru-RU"/>
        </w:rPr>
        <w:t xml:space="preserve"> рішення до З</w:t>
      </w:r>
      <w:r w:rsidR="008D7444" w:rsidRPr="00650D86">
        <w:rPr>
          <w:b/>
          <w:sz w:val="28"/>
          <w:szCs w:val="28"/>
        </w:rPr>
        <w:t>аконів України «Про інформацію» та «Про захист персональних даних».</w:t>
      </w:r>
    </w:p>
    <w:p w14:paraId="5DC47A46" w14:textId="77777777" w:rsidR="00A57107" w:rsidRPr="00A57107" w:rsidRDefault="00A57107" w:rsidP="00A57107">
      <w:pPr>
        <w:pStyle w:val="a7"/>
        <w:spacing w:line="240" w:lineRule="auto"/>
        <w:ind w:left="1211" w:right="-2"/>
        <w:rPr>
          <w:rFonts w:ascii="Times New Roman" w:hAnsi="Times New Roman" w:cs="Times New Roman"/>
          <w:b/>
          <w:sz w:val="28"/>
          <w:szCs w:val="28"/>
        </w:rPr>
      </w:pPr>
    </w:p>
    <w:p w14:paraId="30799211" w14:textId="3A153618" w:rsidR="008D7444" w:rsidRDefault="008D7444" w:rsidP="00A57107">
      <w:pPr>
        <w:ind w:firstLine="567"/>
        <w:contextualSpacing/>
        <w:jc w:val="both"/>
        <w:rPr>
          <w:rFonts w:eastAsia="Calibri"/>
          <w:sz w:val="28"/>
          <w:szCs w:val="28"/>
        </w:rPr>
      </w:pPr>
      <w:r w:rsidRPr="00A57107">
        <w:rPr>
          <w:rFonts w:eastAsia="Calibri"/>
          <w:sz w:val="28"/>
          <w:szCs w:val="28"/>
        </w:rPr>
        <w:t>Проєкт рішення не містить інформацію про фізичну особу (</w:t>
      </w:r>
      <w:r w:rsidRPr="00E414C3">
        <w:rPr>
          <w:rFonts w:eastAsia="Calibri"/>
          <w:sz w:val="28"/>
          <w:szCs w:val="28"/>
        </w:rPr>
        <w:t>персональні дані) у розумінні статей 11 та 21 Закону України «Про інформацію» та статті 2 Закону України «Про захист персональних даних».</w:t>
      </w:r>
      <w:bookmarkEnd w:id="0"/>
    </w:p>
    <w:p w14:paraId="42E56ED1" w14:textId="67B905F4" w:rsidR="008D7444" w:rsidRDefault="008D7444" w:rsidP="00B16779">
      <w:pPr>
        <w:contextualSpacing/>
        <w:jc w:val="both"/>
        <w:rPr>
          <w:rFonts w:eastAsia="Calibri"/>
          <w:sz w:val="28"/>
          <w:szCs w:val="28"/>
        </w:rPr>
      </w:pPr>
    </w:p>
    <w:p w14:paraId="76D91D31" w14:textId="52EA96C1" w:rsidR="008D7444" w:rsidRPr="00650D86" w:rsidRDefault="00650D86" w:rsidP="00650D86">
      <w:pPr>
        <w:ind w:left="851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eastAsia="ru-RU"/>
        </w:rPr>
        <w:t xml:space="preserve">7. </w:t>
      </w:r>
      <w:r w:rsidR="008D7444" w:rsidRPr="00650D86">
        <w:rPr>
          <w:b/>
          <w:sz w:val="28"/>
          <w:szCs w:val="28"/>
          <w:lang w:eastAsia="ru-RU"/>
        </w:rPr>
        <w:t>Фінансово-економічне обґрунтування.</w:t>
      </w:r>
    </w:p>
    <w:p w14:paraId="5351B5B2" w14:textId="0720B375" w:rsidR="00A173E0" w:rsidRDefault="0001071B" w:rsidP="00A57107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Прийняття</w:t>
      </w:r>
      <w:r w:rsidR="00A173E0" w:rsidRPr="005A38E2">
        <w:rPr>
          <w:sz w:val="28"/>
          <w:szCs w:val="28"/>
        </w:rPr>
        <w:t xml:space="preserve"> </w:t>
      </w:r>
      <w:proofErr w:type="spellStart"/>
      <w:r w:rsidR="00A173E0" w:rsidRPr="005A38E2">
        <w:rPr>
          <w:sz w:val="28"/>
          <w:szCs w:val="28"/>
        </w:rPr>
        <w:t>про</w:t>
      </w:r>
      <w:r w:rsidR="003D7978">
        <w:rPr>
          <w:sz w:val="28"/>
          <w:szCs w:val="28"/>
        </w:rPr>
        <w:t>є</w:t>
      </w:r>
      <w:r w:rsidR="00A173E0" w:rsidRPr="005A38E2">
        <w:rPr>
          <w:sz w:val="28"/>
          <w:szCs w:val="28"/>
        </w:rPr>
        <w:t>кту</w:t>
      </w:r>
      <w:proofErr w:type="spellEnd"/>
      <w:r w:rsidR="00A173E0" w:rsidRPr="005A38E2">
        <w:rPr>
          <w:sz w:val="28"/>
          <w:szCs w:val="28"/>
        </w:rPr>
        <w:t xml:space="preserve"> рішення Київської міської ради </w:t>
      </w:r>
      <w:r w:rsidR="00C6640A" w:rsidRPr="00C6640A">
        <w:rPr>
          <w:sz w:val="28"/>
          <w:szCs w:val="28"/>
        </w:rPr>
        <w:t xml:space="preserve">«Про внесення змін у додаток до рішення Київської міської ради від 24 травня 2012 року № 596/7933 </w:t>
      </w:r>
      <w:r w:rsidR="00C6640A" w:rsidRPr="00C6640A">
        <w:rPr>
          <w:sz w:val="28"/>
          <w:szCs w:val="28"/>
        </w:rPr>
        <w:lastRenderedPageBreak/>
        <w:t>«Про приватизацію жилих приміщень у гуртожитках м. Києва»</w:t>
      </w:r>
      <w:r w:rsidR="00A173E0" w:rsidRPr="005A38E2">
        <w:rPr>
          <w:sz w:val="28"/>
          <w:szCs w:val="28"/>
        </w:rPr>
        <w:t xml:space="preserve"> не передбачає будь-яких фінансових </w:t>
      </w:r>
      <w:r w:rsidR="00FD26E4">
        <w:rPr>
          <w:sz w:val="28"/>
          <w:szCs w:val="28"/>
        </w:rPr>
        <w:t>та ін</w:t>
      </w:r>
      <w:r w:rsidR="00F7471D">
        <w:rPr>
          <w:sz w:val="28"/>
          <w:szCs w:val="28"/>
        </w:rPr>
        <w:t xml:space="preserve">ших </w:t>
      </w:r>
      <w:r w:rsidR="00A173E0" w:rsidRPr="005A38E2">
        <w:rPr>
          <w:sz w:val="28"/>
          <w:szCs w:val="28"/>
        </w:rPr>
        <w:t>витрат.</w:t>
      </w:r>
    </w:p>
    <w:p w14:paraId="7FF34D3A" w14:textId="77777777" w:rsidR="008D7444" w:rsidRDefault="008D7444" w:rsidP="00A57107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sz w:val="28"/>
          <w:szCs w:val="28"/>
        </w:rPr>
      </w:pPr>
    </w:p>
    <w:p w14:paraId="4411FAED" w14:textId="73C60D0A" w:rsidR="008D7444" w:rsidRPr="00650D86" w:rsidRDefault="00650D86" w:rsidP="00650D86">
      <w:pPr>
        <w:tabs>
          <w:tab w:val="left" w:pos="3686"/>
        </w:tabs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="008D7444" w:rsidRPr="00650D86">
        <w:rPr>
          <w:b/>
          <w:sz w:val="28"/>
          <w:szCs w:val="28"/>
        </w:rPr>
        <w:t>Прогноз результатів.</w:t>
      </w:r>
    </w:p>
    <w:p w14:paraId="38170578" w14:textId="77777777" w:rsidR="00A57107" w:rsidRPr="00A57107" w:rsidRDefault="00A57107" w:rsidP="00A57107">
      <w:pPr>
        <w:pStyle w:val="a7"/>
        <w:spacing w:line="240" w:lineRule="auto"/>
        <w:ind w:left="4046"/>
        <w:rPr>
          <w:b/>
          <w:sz w:val="28"/>
          <w:szCs w:val="28"/>
        </w:rPr>
      </w:pPr>
    </w:p>
    <w:p w14:paraId="0D8947E6" w14:textId="42DBED4C" w:rsidR="008D7444" w:rsidRPr="003D7978" w:rsidRDefault="0001071B" w:rsidP="00A57107">
      <w:pPr>
        <w:shd w:val="clear" w:color="auto" w:fill="FFFFFF"/>
        <w:tabs>
          <w:tab w:val="left" w:pos="-5812"/>
          <w:tab w:val="left" w:pos="993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Прийняття</w:t>
      </w:r>
      <w:r w:rsidR="008D7444">
        <w:rPr>
          <w:bCs/>
          <w:sz w:val="28"/>
          <w:szCs w:val="28"/>
        </w:rPr>
        <w:t xml:space="preserve"> проєкту рішення «Про внесення змін </w:t>
      </w:r>
      <w:r w:rsidR="00C6640A" w:rsidRPr="00C6640A">
        <w:rPr>
          <w:sz w:val="28"/>
          <w:szCs w:val="28"/>
        </w:rPr>
        <w:t xml:space="preserve">у додаток </w:t>
      </w:r>
      <w:r w:rsidR="008D7444">
        <w:rPr>
          <w:bCs/>
          <w:sz w:val="28"/>
          <w:szCs w:val="28"/>
        </w:rPr>
        <w:t>до рішення Київської міської ради від 24 травня 2012 року № 596/7933 «Про приватизацію жилих приміщень у гуртожитках міста Києва» дозволить реалізувати мешканцями гуртожитк</w:t>
      </w:r>
      <w:r w:rsidR="00C6640A">
        <w:rPr>
          <w:bCs/>
          <w:sz w:val="28"/>
          <w:szCs w:val="28"/>
        </w:rPr>
        <w:t>ів</w:t>
      </w:r>
      <w:r w:rsidR="008D7444">
        <w:rPr>
          <w:bCs/>
          <w:sz w:val="28"/>
          <w:szCs w:val="28"/>
        </w:rPr>
        <w:t xml:space="preserve"> їх конституційне право на житло шляхом приватизації жилих і нежилих  приміщень у гуртожитк</w:t>
      </w:r>
      <w:r w:rsidR="00C6640A">
        <w:rPr>
          <w:bCs/>
          <w:sz w:val="28"/>
          <w:szCs w:val="28"/>
        </w:rPr>
        <w:t>ах</w:t>
      </w:r>
      <w:r w:rsidR="008D7444">
        <w:rPr>
          <w:bCs/>
          <w:sz w:val="28"/>
          <w:szCs w:val="28"/>
        </w:rPr>
        <w:t xml:space="preserve"> та дозволить створити об’єднання співвласників гуртожитків.</w:t>
      </w:r>
    </w:p>
    <w:p w14:paraId="7F18EB60" w14:textId="15FE2CC6" w:rsidR="008D7444" w:rsidRPr="00E414C3" w:rsidRDefault="008D7444" w:rsidP="00B16779">
      <w:pPr>
        <w:contextualSpacing/>
        <w:jc w:val="both"/>
        <w:rPr>
          <w:sz w:val="28"/>
          <w:szCs w:val="28"/>
        </w:rPr>
      </w:pPr>
    </w:p>
    <w:p w14:paraId="7A0AB26A" w14:textId="68A90CCC" w:rsidR="008D7444" w:rsidRDefault="008D7444" w:rsidP="008D7444">
      <w:pPr>
        <w:overflowPunct w:val="0"/>
        <w:ind w:firstLine="567"/>
        <w:jc w:val="center"/>
        <w:rPr>
          <w:b/>
          <w:kern w:val="2"/>
          <w:sz w:val="28"/>
          <w:szCs w:val="28"/>
          <w:lang w:eastAsia="ru-RU"/>
        </w:rPr>
      </w:pPr>
      <w:r w:rsidRPr="00C21D36">
        <w:rPr>
          <w:b/>
          <w:bCs/>
          <w:sz w:val="28"/>
          <w:szCs w:val="28"/>
        </w:rPr>
        <w:t xml:space="preserve">  </w:t>
      </w:r>
      <w:r w:rsidR="00650D86">
        <w:rPr>
          <w:b/>
          <w:bCs/>
          <w:sz w:val="28"/>
          <w:szCs w:val="28"/>
        </w:rPr>
        <w:t>9</w:t>
      </w:r>
      <w:r w:rsidRPr="00C21D36">
        <w:rPr>
          <w:b/>
          <w:bCs/>
          <w:kern w:val="2"/>
          <w:sz w:val="28"/>
          <w:szCs w:val="28"/>
          <w:lang w:eastAsia="ru-RU"/>
        </w:rPr>
        <w:t>.</w:t>
      </w:r>
      <w:r w:rsidRPr="00771E96">
        <w:rPr>
          <w:b/>
          <w:kern w:val="2"/>
          <w:sz w:val="28"/>
          <w:szCs w:val="28"/>
          <w:lang w:eastAsia="ru-RU"/>
        </w:rPr>
        <w:t xml:space="preserve"> Громадське обговорення</w:t>
      </w:r>
      <w:r>
        <w:rPr>
          <w:b/>
          <w:kern w:val="2"/>
          <w:sz w:val="28"/>
          <w:szCs w:val="28"/>
          <w:lang w:eastAsia="ru-RU"/>
        </w:rPr>
        <w:t>.</w:t>
      </w:r>
    </w:p>
    <w:p w14:paraId="314C0652" w14:textId="77777777" w:rsidR="00A57107" w:rsidRDefault="00A57107" w:rsidP="008D7444">
      <w:pPr>
        <w:overflowPunct w:val="0"/>
        <w:ind w:firstLine="567"/>
        <w:jc w:val="both"/>
        <w:textAlignment w:val="baseline"/>
        <w:rPr>
          <w:kern w:val="2"/>
          <w:sz w:val="28"/>
          <w:szCs w:val="28"/>
          <w:lang w:eastAsia="ru-RU"/>
        </w:rPr>
      </w:pPr>
    </w:p>
    <w:p w14:paraId="4304FF3F" w14:textId="55D396C6" w:rsidR="008D7444" w:rsidRDefault="008D7444" w:rsidP="008D7444">
      <w:pPr>
        <w:overflowPunct w:val="0"/>
        <w:ind w:firstLine="567"/>
        <w:jc w:val="both"/>
        <w:textAlignment w:val="baseline"/>
        <w:rPr>
          <w:kern w:val="2"/>
          <w:sz w:val="28"/>
          <w:szCs w:val="28"/>
          <w:lang w:eastAsia="ru-RU"/>
        </w:rPr>
      </w:pPr>
      <w:r w:rsidRPr="00771E96">
        <w:rPr>
          <w:kern w:val="2"/>
          <w:sz w:val="28"/>
          <w:szCs w:val="28"/>
          <w:lang w:eastAsia="ru-RU"/>
        </w:rPr>
        <w:t>Проєкт рішення не потребує громадського обговорення.</w:t>
      </w:r>
    </w:p>
    <w:p w14:paraId="4EF98F74" w14:textId="77777777" w:rsidR="003D7978" w:rsidRDefault="003D7978" w:rsidP="00D4285A">
      <w:pPr>
        <w:shd w:val="clear" w:color="auto" w:fill="FFFFFF"/>
        <w:tabs>
          <w:tab w:val="left" w:pos="-5812"/>
          <w:tab w:val="left" w:pos="993"/>
        </w:tabs>
        <w:ind w:firstLine="567"/>
        <w:rPr>
          <w:sz w:val="28"/>
          <w:szCs w:val="28"/>
        </w:rPr>
      </w:pPr>
    </w:p>
    <w:p w14:paraId="63EA8363" w14:textId="046A3339" w:rsidR="008D7444" w:rsidRPr="00650D86" w:rsidRDefault="00650D86" w:rsidP="00650D86">
      <w:pPr>
        <w:ind w:left="851"/>
        <w:jc w:val="center"/>
        <w:rPr>
          <w:b/>
          <w:kern w:val="2"/>
          <w:sz w:val="28"/>
          <w:szCs w:val="28"/>
          <w:lang w:eastAsia="ru-RU"/>
        </w:rPr>
      </w:pPr>
      <w:r>
        <w:rPr>
          <w:b/>
          <w:kern w:val="2"/>
          <w:sz w:val="28"/>
          <w:szCs w:val="28"/>
          <w:lang w:eastAsia="ru-RU"/>
        </w:rPr>
        <w:t xml:space="preserve">10. </w:t>
      </w:r>
      <w:r w:rsidR="008D7444" w:rsidRPr="00650D86">
        <w:rPr>
          <w:b/>
          <w:kern w:val="2"/>
          <w:sz w:val="28"/>
          <w:szCs w:val="28"/>
          <w:lang w:eastAsia="ru-RU"/>
        </w:rPr>
        <w:t>Суб’єкт подання.</w:t>
      </w:r>
    </w:p>
    <w:p w14:paraId="7C1E9887" w14:textId="77777777" w:rsidR="00A57107" w:rsidRDefault="00A57107" w:rsidP="008D7444">
      <w:pPr>
        <w:tabs>
          <w:tab w:val="num" w:pos="567"/>
          <w:tab w:val="left" w:pos="3660"/>
          <w:tab w:val="left" w:pos="7380"/>
        </w:tabs>
        <w:ind w:firstLine="709"/>
        <w:jc w:val="both"/>
        <w:rPr>
          <w:rFonts w:eastAsia="Calibri"/>
          <w:sz w:val="28"/>
          <w:lang w:eastAsia="ru-RU"/>
        </w:rPr>
      </w:pPr>
    </w:p>
    <w:p w14:paraId="64BE2AFA" w14:textId="22002F2D" w:rsidR="008D7444" w:rsidRDefault="008D7444" w:rsidP="008D7444">
      <w:pPr>
        <w:tabs>
          <w:tab w:val="num" w:pos="567"/>
          <w:tab w:val="left" w:pos="3660"/>
          <w:tab w:val="left" w:pos="7380"/>
        </w:tabs>
        <w:ind w:firstLine="709"/>
        <w:jc w:val="both"/>
        <w:rPr>
          <w:rFonts w:eastAsia="Calibri"/>
          <w:sz w:val="28"/>
          <w:lang w:eastAsia="ru-RU"/>
        </w:rPr>
      </w:pPr>
      <w:r w:rsidRPr="0060362D">
        <w:rPr>
          <w:rFonts w:eastAsia="Calibri"/>
          <w:sz w:val="28"/>
          <w:lang w:eastAsia="ru-RU"/>
        </w:rPr>
        <w:t>Суб’єкт</w:t>
      </w:r>
      <w:r>
        <w:rPr>
          <w:rFonts w:eastAsia="Calibri"/>
          <w:sz w:val="28"/>
          <w:lang w:eastAsia="ru-RU"/>
        </w:rPr>
        <w:t>ом</w:t>
      </w:r>
      <w:r w:rsidRPr="0060362D">
        <w:rPr>
          <w:rFonts w:eastAsia="Calibri"/>
          <w:sz w:val="28"/>
          <w:lang w:eastAsia="ru-RU"/>
        </w:rPr>
        <w:t xml:space="preserve"> подання проєкту рішення є </w:t>
      </w:r>
      <w:r>
        <w:rPr>
          <w:rFonts w:eastAsia="Calibri"/>
          <w:sz w:val="28"/>
          <w:lang w:eastAsia="ru-RU"/>
        </w:rPr>
        <w:t>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– члени постійної комісії Київської міської ради з питань житлово-комунального господарства та паливно-енергетичного комплексу.</w:t>
      </w:r>
    </w:p>
    <w:p w14:paraId="6E83B01B" w14:textId="48105800" w:rsidR="008D7444" w:rsidRPr="00771E96" w:rsidRDefault="008D7444" w:rsidP="008D7444">
      <w:pPr>
        <w:tabs>
          <w:tab w:val="left" w:pos="567"/>
        </w:tabs>
        <w:ind w:firstLine="567"/>
        <w:jc w:val="both"/>
        <w:rPr>
          <w:sz w:val="28"/>
          <w:szCs w:val="28"/>
          <w:lang w:eastAsia="ru-RU"/>
        </w:rPr>
      </w:pPr>
      <w:r w:rsidRPr="00771E96">
        <w:rPr>
          <w:sz w:val="28"/>
          <w:szCs w:val="28"/>
        </w:rPr>
        <w:t xml:space="preserve">Відповідальним за супроводження проєкту рішення та доповідачем на всіх стадіях розгляду та пленарному засіданні Київської міської ради є голова постійної комісії Київської міської ради з питань житлово-комунального господарства та паливно-енергетичного комплексу Бродський Олександр Якович, </w:t>
      </w:r>
      <w:proofErr w:type="spellStart"/>
      <w:r w:rsidRPr="00771E96">
        <w:rPr>
          <w:sz w:val="28"/>
          <w:szCs w:val="28"/>
        </w:rPr>
        <w:t>к.т</w:t>
      </w:r>
      <w:proofErr w:type="spellEnd"/>
      <w:r w:rsidRPr="00771E96">
        <w:rPr>
          <w:sz w:val="28"/>
          <w:szCs w:val="28"/>
        </w:rPr>
        <w:t>. 202-73-11</w:t>
      </w:r>
      <w:r>
        <w:rPr>
          <w:sz w:val="28"/>
          <w:szCs w:val="28"/>
        </w:rPr>
        <w:t>.</w:t>
      </w:r>
    </w:p>
    <w:p w14:paraId="4D07DC3E" w14:textId="77777777" w:rsidR="008D7444" w:rsidRDefault="008D7444" w:rsidP="008D7444">
      <w:pPr>
        <w:jc w:val="both"/>
        <w:rPr>
          <w:sz w:val="28"/>
          <w:szCs w:val="28"/>
          <w:lang w:eastAsia="ru-RU"/>
        </w:rPr>
      </w:pPr>
    </w:p>
    <w:p w14:paraId="549E66DC" w14:textId="77777777" w:rsidR="00A57107" w:rsidRPr="00771E96" w:rsidRDefault="00A57107" w:rsidP="008D7444">
      <w:pPr>
        <w:jc w:val="both"/>
        <w:rPr>
          <w:sz w:val="28"/>
          <w:szCs w:val="28"/>
          <w:lang w:eastAsia="ru-RU"/>
        </w:rPr>
      </w:pPr>
    </w:p>
    <w:p w14:paraId="419907AC" w14:textId="77777777" w:rsidR="008D7444" w:rsidRPr="00771E96" w:rsidRDefault="008D7444" w:rsidP="008D7444">
      <w:pPr>
        <w:jc w:val="both"/>
        <w:rPr>
          <w:sz w:val="28"/>
          <w:szCs w:val="28"/>
          <w:lang w:eastAsia="ru-RU"/>
        </w:rPr>
      </w:pPr>
      <w:r w:rsidRPr="00771E96">
        <w:rPr>
          <w:sz w:val="28"/>
          <w:szCs w:val="28"/>
          <w:lang w:eastAsia="ru-RU"/>
        </w:rPr>
        <w:t>Постійна комісія Київської міської ради</w:t>
      </w:r>
      <w:r w:rsidRPr="00771E96">
        <w:rPr>
          <w:sz w:val="28"/>
          <w:szCs w:val="28"/>
          <w:lang w:eastAsia="ru-RU"/>
        </w:rPr>
        <w:tab/>
      </w:r>
      <w:r w:rsidRPr="00771E96">
        <w:rPr>
          <w:sz w:val="28"/>
          <w:szCs w:val="28"/>
          <w:lang w:eastAsia="ru-RU"/>
        </w:rPr>
        <w:tab/>
      </w:r>
      <w:r w:rsidRPr="00771E96">
        <w:rPr>
          <w:sz w:val="28"/>
          <w:szCs w:val="28"/>
          <w:lang w:eastAsia="ru-RU"/>
        </w:rPr>
        <w:tab/>
      </w:r>
    </w:p>
    <w:p w14:paraId="26C82076" w14:textId="77777777" w:rsidR="008D7444" w:rsidRPr="00771E96" w:rsidRDefault="008D7444" w:rsidP="008D7444">
      <w:pPr>
        <w:jc w:val="both"/>
        <w:rPr>
          <w:sz w:val="28"/>
          <w:szCs w:val="28"/>
          <w:lang w:eastAsia="ru-RU"/>
        </w:rPr>
      </w:pPr>
      <w:r w:rsidRPr="00771E96">
        <w:rPr>
          <w:sz w:val="28"/>
          <w:szCs w:val="28"/>
          <w:lang w:eastAsia="ru-RU"/>
        </w:rPr>
        <w:t xml:space="preserve">з питань житлово-комунального господарства </w:t>
      </w:r>
    </w:p>
    <w:p w14:paraId="66921393" w14:textId="77777777" w:rsidR="008D7444" w:rsidRPr="00771E96" w:rsidRDefault="008D7444" w:rsidP="008D7444">
      <w:pPr>
        <w:jc w:val="both"/>
        <w:rPr>
          <w:sz w:val="28"/>
          <w:szCs w:val="28"/>
          <w:lang w:eastAsia="ru-RU"/>
        </w:rPr>
      </w:pPr>
      <w:r w:rsidRPr="00771E96">
        <w:rPr>
          <w:sz w:val="28"/>
          <w:szCs w:val="28"/>
          <w:lang w:eastAsia="ru-RU"/>
        </w:rPr>
        <w:t>та паливно-енергетичного комплексу,</w:t>
      </w:r>
    </w:p>
    <w:p w14:paraId="0D05DDE6" w14:textId="77777777" w:rsidR="008D7444" w:rsidRDefault="008D7444" w:rsidP="008D7444">
      <w:pPr>
        <w:jc w:val="both"/>
        <w:rPr>
          <w:sz w:val="28"/>
          <w:szCs w:val="28"/>
          <w:lang w:eastAsia="ru-RU"/>
        </w:rPr>
      </w:pPr>
      <w:r w:rsidRPr="00771E96">
        <w:rPr>
          <w:sz w:val="28"/>
          <w:szCs w:val="28"/>
          <w:lang w:eastAsia="ru-RU"/>
        </w:rPr>
        <w:t>депутати Київської міської ради:</w:t>
      </w:r>
    </w:p>
    <w:p w14:paraId="351E7ED2" w14:textId="77777777" w:rsidR="008D7444" w:rsidRDefault="008D7444" w:rsidP="008D7444">
      <w:pPr>
        <w:jc w:val="both"/>
        <w:rPr>
          <w:sz w:val="28"/>
          <w:szCs w:val="28"/>
          <w:lang w:eastAsia="ru-RU"/>
        </w:rPr>
      </w:pPr>
    </w:p>
    <w:p w14:paraId="4B8B7730" w14:textId="77777777" w:rsidR="00A57107" w:rsidRPr="00262D90" w:rsidRDefault="00A57107" w:rsidP="00A57107">
      <w:pPr>
        <w:widowControl/>
        <w:suppressAutoHyphens/>
        <w:jc w:val="both"/>
        <w:rPr>
          <w:rFonts w:eastAsia="Calibri"/>
          <w:sz w:val="28"/>
          <w:szCs w:val="28"/>
          <w:lang w:eastAsia="en-US"/>
        </w:rPr>
      </w:pPr>
      <w:r w:rsidRPr="00262D90">
        <w:rPr>
          <w:rFonts w:eastAsia="Calibri"/>
          <w:sz w:val="28"/>
          <w:szCs w:val="28"/>
          <w:lang w:eastAsia="en-US"/>
        </w:rPr>
        <w:t xml:space="preserve">Голова постійної комісії                                                     Олександр БРОДСЬКИЙ </w:t>
      </w:r>
    </w:p>
    <w:p w14:paraId="40685C61" w14:textId="77777777" w:rsidR="00A57107" w:rsidRPr="00262D90" w:rsidRDefault="00A57107" w:rsidP="00A57107">
      <w:pPr>
        <w:widowControl/>
        <w:suppressAutoHyphens/>
        <w:jc w:val="both"/>
        <w:rPr>
          <w:rFonts w:eastAsia="Calibri"/>
          <w:sz w:val="28"/>
          <w:szCs w:val="28"/>
          <w:lang w:eastAsia="en-US"/>
        </w:rPr>
      </w:pPr>
      <w:r w:rsidRPr="00262D90">
        <w:rPr>
          <w:rFonts w:eastAsia="Calibri"/>
          <w:sz w:val="28"/>
          <w:szCs w:val="28"/>
          <w:lang w:eastAsia="en-US"/>
        </w:rPr>
        <w:t xml:space="preserve">Секретар постійної комісії                                                       Тарас КРИВОРУЧКО </w:t>
      </w:r>
    </w:p>
    <w:p w14:paraId="7EACDD4F" w14:textId="77777777" w:rsidR="00A57107" w:rsidRDefault="00A57107" w:rsidP="00A57107">
      <w:pPr>
        <w:widowControl/>
        <w:suppressAutoHyphens/>
        <w:jc w:val="both"/>
        <w:rPr>
          <w:rFonts w:eastAsia="Calibri"/>
          <w:sz w:val="28"/>
          <w:szCs w:val="28"/>
          <w:lang w:eastAsia="en-US"/>
        </w:rPr>
      </w:pPr>
      <w:r w:rsidRPr="00262D90">
        <w:rPr>
          <w:rFonts w:eastAsia="Calibri"/>
          <w:sz w:val="28"/>
          <w:szCs w:val="28"/>
          <w:lang w:eastAsia="en-US"/>
        </w:rPr>
        <w:t xml:space="preserve">Перший заступник голови постійної комісії                            Юрій ТИХОНОВИЧ </w:t>
      </w:r>
    </w:p>
    <w:p w14:paraId="48B32B5E" w14:textId="77777777" w:rsidR="00A57107" w:rsidRPr="00262D90" w:rsidRDefault="00A57107" w:rsidP="00A57107">
      <w:pPr>
        <w:widowControl/>
        <w:suppressAutoHyphens/>
        <w:jc w:val="both"/>
        <w:rPr>
          <w:rFonts w:eastAsia="Calibri"/>
          <w:sz w:val="28"/>
          <w:szCs w:val="28"/>
          <w:lang w:eastAsia="en-US"/>
        </w:rPr>
      </w:pPr>
      <w:r w:rsidRPr="00262D90">
        <w:rPr>
          <w:rFonts w:eastAsia="Calibri"/>
          <w:sz w:val="28"/>
          <w:szCs w:val="28"/>
          <w:lang w:eastAsia="en-US"/>
        </w:rPr>
        <w:t xml:space="preserve">Перший заступник голови постійної комісії                       </w:t>
      </w:r>
      <w:r>
        <w:rPr>
          <w:rFonts w:eastAsia="Calibri"/>
          <w:sz w:val="28"/>
          <w:szCs w:val="28"/>
          <w:lang w:eastAsia="en-US"/>
        </w:rPr>
        <w:t xml:space="preserve">     </w:t>
      </w:r>
      <w:r w:rsidRPr="00262D90">
        <w:rPr>
          <w:rFonts w:eastAsia="Calibri"/>
          <w:sz w:val="28"/>
          <w:szCs w:val="28"/>
          <w:lang w:eastAsia="en-US"/>
        </w:rPr>
        <w:t xml:space="preserve">     </w:t>
      </w:r>
      <w:r>
        <w:rPr>
          <w:rFonts w:eastAsia="Calibri"/>
          <w:sz w:val="28"/>
          <w:szCs w:val="28"/>
          <w:lang w:eastAsia="en-US"/>
        </w:rPr>
        <w:t>Віталій ПАВЛИК</w:t>
      </w:r>
      <w:r w:rsidRPr="00262D90">
        <w:rPr>
          <w:rFonts w:eastAsia="Calibri"/>
          <w:sz w:val="28"/>
          <w:szCs w:val="28"/>
          <w:lang w:eastAsia="en-US"/>
        </w:rPr>
        <w:t xml:space="preserve"> </w:t>
      </w:r>
    </w:p>
    <w:p w14:paraId="1C937ECE" w14:textId="13D2E119" w:rsidR="00A57107" w:rsidRPr="00262D90" w:rsidRDefault="00A57107" w:rsidP="00A57107">
      <w:pPr>
        <w:widowControl/>
        <w:suppressAutoHyphens/>
        <w:jc w:val="both"/>
        <w:rPr>
          <w:rFonts w:eastAsia="Calibri"/>
          <w:color w:val="00000A"/>
          <w:sz w:val="28"/>
          <w:szCs w:val="28"/>
          <w:lang w:eastAsia="en-US"/>
        </w:rPr>
      </w:pPr>
      <w:r w:rsidRPr="00262D90">
        <w:rPr>
          <w:rFonts w:eastAsia="Calibri"/>
          <w:caps/>
          <w:color w:val="00000A"/>
          <w:sz w:val="28"/>
          <w:szCs w:val="28"/>
          <w:lang w:eastAsia="en-US"/>
        </w:rPr>
        <w:t>Ч</w:t>
      </w:r>
      <w:r w:rsidRPr="00262D90">
        <w:rPr>
          <w:rFonts w:eastAsia="Calibri"/>
          <w:color w:val="00000A"/>
          <w:sz w:val="28"/>
          <w:szCs w:val="28"/>
          <w:lang w:eastAsia="en-US"/>
        </w:rPr>
        <w:t xml:space="preserve">лен постійної комісії                                                                    </w:t>
      </w:r>
      <w:r>
        <w:rPr>
          <w:rFonts w:eastAsia="Calibri"/>
          <w:color w:val="00000A"/>
          <w:sz w:val="28"/>
          <w:szCs w:val="28"/>
          <w:lang w:eastAsia="en-US"/>
        </w:rPr>
        <w:t>Олександр ПОПОВ</w:t>
      </w:r>
      <w:r w:rsidRPr="00262D90">
        <w:rPr>
          <w:rFonts w:eastAsia="Calibri"/>
          <w:color w:val="00000A"/>
          <w:sz w:val="28"/>
          <w:szCs w:val="28"/>
          <w:lang w:eastAsia="en-US"/>
        </w:rPr>
        <w:t xml:space="preserve">       </w:t>
      </w:r>
    </w:p>
    <w:p w14:paraId="4A9A4223" w14:textId="77777777" w:rsidR="00A57107" w:rsidRPr="00262D90" w:rsidRDefault="00A57107" w:rsidP="00A57107">
      <w:pPr>
        <w:widowControl/>
        <w:suppressAutoHyphens/>
        <w:jc w:val="both"/>
        <w:rPr>
          <w:rFonts w:eastAsia="Calibri"/>
          <w:color w:val="00000A"/>
          <w:sz w:val="28"/>
          <w:szCs w:val="28"/>
          <w:lang w:eastAsia="en-US"/>
        </w:rPr>
      </w:pPr>
      <w:bookmarkStart w:id="1" w:name="_GoBack"/>
      <w:bookmarkEnd w:id="1"/>
      <w:r w:rsidRPr="00262D90">
        <w:rPr>
          <w:rFonts w:eastAsia="Calibri"/>
          <w:caps/>
          <w:color w:val="00000A"/>
          <w:sz w:val="28"/>
          <w:szCs w:val="28"/>
          <w:lang w:eastAsia="en-US"/>
        </w:rPr>
        <w:t>Ч</w:t>
      </w:r>
      <w:r w:rsidRPr="00262D90">
        <w:rPr>
          <w:rFonts w:eastAsia="Calibri"/>
          <w:color w:val="00000A"/>
          <w:sz w:val="28"/>
          <w:szCs w:val="28"/>
          <w:lang w:eastAsia="en-US"/>
        </w:rPr>
        <w:t>лен постійної комісії                                                                               Ігор ШПАК</w:t>
      </w:r>
    </w:p>
    <w:p w14:paraId="7E383B23" w14:textId="5B6BA450" w:rsidR="00CD7B2A" w:rsidRPr="00E92506" w:rsidRDefault="00CD7B2A" w:rsidP="00A57107">
      <w:pPr>
        <w:jc w:val="both"/>
        <w:rPr>
          <w:rFonts w:eastAsia="Calibri"/>
          <w:sz w:val="28"/>
          <w:szCs w:val="28"/>
        </w:rPr>
      </w:pPr>
    </w:p>
    <w:sectPr w:rsidR="00CD7B2A" w:rsidRPr="00E92506" w:rsidSect="004574A7">
      <w:type w:val="continuous"/>
      <w:pgSz w:w="11909" w:h="16834"/>
      <w:pgMar w:top="1134" w:right="692" w:bottom="1134" w:left="1758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535E4A"/>
    <w:multiLevelType w:val="hybridMultilevel"/>
    <w:tmpl w:val="72C0911C"/>
    <w:lvl w:ilvl="0" w:tplc="D3CCD792">
      <w:start w:val="7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2EE04BF"/>
    <w:multiLevelType w:val="hybridMultilevel"/>
    <w:tmpl w:val="9F10D412"/>
    <w:lvl w:ilvl="0" w:tplc="430A4E92">
      <w:start w:val="10"/>
      <w:numFmt w:val="decimal"/>
      <w:lvlText w:val="%1."/>
      <w:lvlJc w:val="left"/>
      <w:pPr>
        <w:ind w:left="4421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26" w:hanging="360"/>
      </w:pPr>
    </w:lvl>
    <w:lvl w:ilvl="2" w:tplc="0422001B" w:tentative="1">
      <w:start w:val="1"/>
      <w:numFmt w:val="lowerRoman"/>
      <w:lvlText w:val="%3."/>
      <w:lvlJc w:val="right"/>
      <w:pPr>
        <w:ind w:left="5846" w:hanging="180"/>
      </w:pPr>
    </w:lvl>
    <w:lvl w:ilvl="3" w:tplc="0422000F" w:tentative="1">
      <w:start w:val="1"/>
      <w:numFmt w:val="decimal"/>
      <w:lvlText w:val="%4."/>
      <w:lvlJc w:val="left"/>
      <w:pPr>
        <w:ind w:left="6566" w:hanging="360"/>
      </w:pPr>
    </w:lvl>
    <w:lvl w:ilvl="4" w:tplc="04220019" w:tentative="1">
      <w:start w:val="1"/>
      <w:numFmt w:val="lowerLetter"/>
      <w:lvlText w:val="%5."/>
      <w:lvlJc w:val="left"/>
      <w:pPr>
        <w:ind w:left="7286" w:hanging="360"/>
      </w:pPr>
    </w:lvl>
    <w:lvl w:ilvl="5" w:tplc="0422001B" w:tentative="1">
      <w:start w:val="1"/>
      <w:numFmt w:val="lowerRoman"/>
      <w:lvlText w:val="%6."/>
      <w:lvlJc w:val="right"/>
      <w:pPr>
        <w:ind w:left="8006" w:hanging="180"/>
      </w:pPr>
    </w:lvl>
    <w:lvl w:ilvl="6" w:tplc="0422000F" w:tentative="1">
      <w:start w:val="1"/>
      <w:numFmt w:val="decimal"/>
      <w:lvlText w:val="%7."/>
      <w:lvlJc w:val="left"/>
      <w:pPr>
        <w:ind w:left="8726" w:hanging="360"/>
      </w:pPr>
    </w:lvl>
    <w:lvl w:ilvl="7" w:tplc="04220019" w:tentative="1">
      <w:start w:val="1"/>
      <w:numFmt w:val="lowerLetter"/>
      <w:lvlText w:val="%8."/>
      <w:lvlJc w:val="left"/>
      <w:pPr>
        <w:ind w:left="9446" w:hanging="360"/>
      </w:pPr>
    </w:lvl>
    <w:lvl w:ilvl="8" w:tplc="0422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2" w15:restartNumberingAfterBreak="0">
    <w:nsid w:val="37A85E10"/>
    <w:multiLevelType w:val="hybridMultilevel"/>
    <w:tmpl w:val="D9F66CCE"/>
    <w:lvl w:ilvl="0" w:tplc="BA3C416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795"/>
        </w:tabs>
        <w:ind w:left="179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15"/>
        </w:tabs>
        <w:ind w:left="251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35"/>
        </w:tabs>
        <w:ind w:left="323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55"/>
        </w:tabs>
        <w:ind w:left="395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75"/>
        </w:tabs>
        <w:ind w:left="467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395"/>
        </w:tabs>
        <w:ind w:left="539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15"/>
        </w:tabs>
        <w:ind w:left="611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35"/>
        </w:tabs>
        <w:ind w:left="6835" w:hanging="180"/>
      </w:pPr>
    </w:lvl>
  </w:abstractNum>
  <w:abstractNum w:abstractNumId="3" w15:restartNumberingAfterBreak="0">
    <w:nsid w:val="67DC36E9"/>
    <w:multiLevelType w:val="multilevel"/>
    <w:tmpl w:val="D660D766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95"/>
        </w:tabs>
        <w:ind w:left="1795" w:hanging="360"/>
      </w:pPr>
    </w:lvl>
    <w:lvl w:ilvl="2">
      <w:start w:val="1"/>
      <w:numFmt w:val="lowerRoman"/>
      <w:lvlText w:val="%3."/>
      <w:lvlJc w:val="right"/>
      <w:pPr>
        <w:tabs>
          <w:tab w:val="num" w:pos="2515"/>
        </w:tabs>
        <w:ind w:left="2515" w:hanging="180"/>
      </w:pPr>
    </w:lvl>
    <w:lvl w:ilvl="3">
      <w:start w:val="1"/>
      <w:numFmt w:val="decimal"/>
      <w:lvlText w:val="%4."/>
      <w:lvlJc w:val="left"/>
      <w:pPr>
        <w:tabs>
          <w:tab w:val="num" w:pos="3235"/>
        </w:tabs>
        <w:ind w:left="3235" w:hanging="360"/>
      </w:pPr>
    </w:lvl>
    <w:lvl w:ilvl="4">
      <w:start w:val="1"/>
      <w:numFmt w:val="lowerLetter"/>
      <w:lvlText w:val="%5."/>
      <w:lvlJc w:val="left"/>
      <w:pPr>
        <w:tabs>
          <w:tab w:val="num" w:pos="3955"/>
        </w:tabs>
        <w:ind w:left="3955" w:hanging="360"/>
      </w:pPr>
    </w:lvl>
    <w:lvl w:ilvl="5">
      <w:start w:val="1"/>
      <w:numFmt w:val="lowerRoman"/>
      <w:lvlText w:val="%6."/>
      <w:lvlJc w:val="right"/>
      <w:pPr>
        <w:tabs>
          <w:tab w:val="num" w:pos="4675"/>
        </w:tabs>
        <w:ind w:left="4675" w:hanging="180"/>
      </w:pPr>
    </w:lvl>
    <w:lvl w:ilvl="6">
      <w:start w:val="1"/>
      <w:numFmt w:val="decimal"/>
      <w:lvlText w:val="%7."/>
      <w:lvlJc w:val="left"/>
      <w:pPr>
        <w:tabs>
          <w:tab w:val="num" w:pos="5395"/>
        </w:tabs>
        <w:ind w:left="5395" w:hanging="360"/>
      </w:pPr>
    </w:lvl>
    <w:lvl w:ilvl="7">
      <w:start w:val="1"/>
      <w:numFmt w:val="lowerLetter"/>
      <w:lvlText w:val="%8."/>
      <w:lvlJc w:val="left"/>
      <w:pPr>
        <w:tabs>
          <w:tab w:val="num" w:pos="6115"/>
        </w:tabs>
        <w:ind w:left="6115" w:hanging="360"/>
      </w:pPr>
    </w:lvl>
    <w:lvl w:ilvl="8">
      <w:start w:val="1"/>
      <w:numFmt w:val="lowerRoman"/>
      <w:lvlText w:val="%9."/>
      <w:lvlJc w:val="right"/>
      <w:pPr>
        <w:tabs>
          <w:tab w:val="num" w:pos="6835"/>
        </w:tabs>
        <w:ind w:left="683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3B5"/>
    <w:rsid w:val="0001071B"/>
    <w:rsid w:val="00021FA8"/>
    <w:rsid w:val="00026697"/>
    <w:rsid w:val="0004766D"/>
    <w:rsid w:val="00084531"/>
    <w:rsid w:val="000978AD"/>
    <w:rsid w:val="000A481D"/>
    <w:rsid w:val="000E3D52"/>
    <w:rsid w:val="000F00D7"/>
    <w:rsid w:val="000F01A2"/>
    <w:rsid w:val="000F377D"/>
    <w:rsid w:val="00101D79"/>
    <w:rsid w:val="001054D2"/>
    <w:rsid w:val="00114FCB"/>
    <w:rsid w:val="00144849"/>
    <w:rsid w:val="00164DEC"/>
    <w:rsid w:val="00165290"/>
    <w:rsid w:val="00165FC9"/>
    <w:rsid w:val="00187E15"/>
    <w:rsid w:val="00192E98"/>
    <w:rsid w:val="001D7E99"/>
    <w:rsid w:val="001F33AF"/>
    <w:rsid w:val="00202EF1"/>
    <w:rsid w:val="002051CF"/>
    <w:rsid w:val="00236D38"/>
    <w:rsid w:val="00251B11"/>
    <w:rsid w:val="002A4F0C"/>
    <w:rsid w:val="002A524D"/>
    <w:rsid w:val="002E6AD9"/>
    <w:rsid w:val="003163B5"/>
    <w:rsid w:val="00340762"/>
    <w:rsid w:val="003503B3"/>
    <w:rsid w:val="003B7202"/>
    <w:rsid w:val="003D33F3"/>
    <w:rsid w:val="003D7978"/>
    <w:rsid w:val="003F147B"/>
    <w:rsid w:val="00425528"/>
    <w:rsid w:val="004574A7"/>
    <w:rsid w:val="004F0F51"/>
    <w:rsid w:val="004F3B1F"/>
    <w:rsid w:val="00500C1D"/>
    <w:rsid w:val="005607FC"/>
    <w:rsid w:val="005A38E2"/>
    <w:rsid w:val="0062435D"/>
    <w:rsid w:val="00634CD1"/>
    <w:rsid w:val="00650D86"/>
    <w:rsid w:val="0065360C"/>
    <w:rsid w:val="00661F67"/>
    <w:rsid w:val="0067237D"/>
    <w:rsid w:val="00696714"/>
    <w:rsid w:val="006D5C0A"/>
    <w:rsid w:val="006E632A"/>
    <w:rsid w:val="006F2EBE"/>
    <w:rsid w:val="0070703C"/>
    <w:rsid w:val="0076659D"/>
    <w:rsid w:val="007A3D42"/>
    <w:rsid w:val="007E3D64"/>
    <w:rsid w:val="007E5E6F"/>
    <w:rsid w:val="007E7E54"/>
    <w:rsid w:val="008064A6"/>
    <w:rsid w:val="00806E05"/>
    <w:rsid w:val="00812B93"/>
    <w:rsid w:val="0083190D"/>
    <w:rsid w:val="00831EA0"/>
    <w:rsid w:val="0083345F"/>
    <w:rsid w:val="008607C6"/>
    <w:rsid w:val="008824B8"/>
    <w:rsid w:val="00896723"/>
    <w:rsid w:val="008D7444"/>
    <w:rsid w:val="008F2AF5"/>
    <w:rsid w:val="00920F83"/>
    <w:rsid w:val="00926FF2"/>
    <w:rsid w:val="009B4D93"/>
    <w:rsid w:val="009C7205"/>
    <w:rsid w:val="009E1EF9"/>
    <w:rsid w:val="00A173E0"/>
    <w:rsid w:val="00A26580"/>
    <w:rsid w:val="00A26EA4"/>
    <w:rsid w:val="00A42C0D"/>
    <w:rsid w:val="00A57107"/>
    <w:rsid w:val="00AF5CC6"/>
    <w:rsid w:val="00B16779"/>
    <w:rsid w:val="00B204BD"/>
    <w:rsid w:val="00B6222F"/>
    <w:rsid w:val="00BA705D"/>
    <w:rsid w:val="00BC1175"/>
    <w:rsid w:val="00BC6326"/>
    <w:rsid w:val="00BE16ED"/>
    <w:rsid w:val="00BE3E80"/>
    <w:rsid w:val="00C21D36"/>
    <w:rsid w:val="00C551A3"/>
    <w:rsid w:val="00C61AE8"/>
    <w:rsid w:val="00C6640A"/>
    <w:rsid w:val="00CA300C"/>
    <w:rsid w:val="00CD7B2A"/>
    <w:rsid w:val="00CE1B04"/>
    <w:rsid w:val="00D02BC0"/>
    <w:rsid w:val="00D03E68"/>
    <w:rsid w:val="00D4285A"/>
    <w:rsid w:val="00D55A7F"/>
    <w:rsid w:val="00D55CAD"/>
    <w:rsid w:val="00DC4A0F"/>
    <w:rsid w:val="00DE765C"/>
    <w:rsid w:val="00E12664"/>
    <w:rsid w:val="00E221D6"/>
    <w:rsid w:val="00E413AF"/>
    <w:rsid w:val="00E92506"/>
    <w:rsid w:val="00E954B0"/>
    <w:rsid w:val="00EA0AAE"/>
    <w:rsid w:val="00EA4D43"/>
    <w:rsid w:val="00EE150A"/>
    <w:rsid w:val="00EE3B78"/>
    <w:rsid w:val="00EE3C36"/>
    <w:rsid w:val="00EF3B8A"/>
    <w:rsid w:val="00F34EAD"/>
    <w:rsid w:val="00F45B2E"/>
    <w:rsid w:val="00F46819"/>
    <w:rsid w:val="00F7471D"/>
    <w:rsid w:val="00F7640E"/>
    <w:rsid w:val="00F94F79"/>
    <w:rsid w:val="00FA5CD0"/>
    <w:rsid w:val="00FA73BE"/>
    <w:rsid w:val="00FC553A"/>
    <w:rsid w:val="00FC7846"/>
    <w:rsid w:val="00FD26E4"/>
    <w:rsid w:val="00FF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8D12E5"/>
  <w15:chartTrackingRefBased/>
  <w15:docId w15:val="{BC7A8EB6-27DF-4576-B4D6-F791CEE4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96714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4">
    <w:name w:val="Знак Знак Знак"/>
    <w:basedOn w:val="a"/>
    <w:rsid w:val="002051CF"/>
    <w:pPr>
      <w:widowControl/>
      <w:autoSpaceDE/>
      <w:autoSpaceDN/>
      <w:adjustRightInd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semiHidden/>
    <w:rsid w:val="009C7205"/>
    <w:rPr>
      <w:rFonts w:ascii="Tahoma" w:hAnsi="Tahoma" w:cs="Tahoma"/>
      <w:sz w:val="16"/>
      <w:szCs w:val="16"/>
    </w:rPr>
  </w:style>
  <w:style w:type="character" w:styleId="a6">
    <w:name w:val="Strong"/>
    <w:qFormat/>
    <w:rsid w:val="00CD7B2A"/>
    <w:rPr>
      <w:b/>
      <w:bCs/>
    </w:rPr>
  </w:style>
  <w:style w:type="paragraph" w:styleId="2">
    <w:name w:val="Body Text Indent 2"/>
    <w:basedOn w:val="a"/>
    <w:link w:val="20"/>
    <w:rsid w:val="00B204BD"/>
    <w:pPr>
      <w:widowControl/>
      <w:autoSpaceDE/>
      <w:autoSpaceDN/>
      <w:adjustRightInd/>
      <w:ind w:firstLine="720"/>
    </w:pPr>
    <w:rPr>
      <w:sz w:val="24"/>
      <w:lang w:eastAsia="ru-RU"/>
    </w:rPr>
  </w:style>
  <w:style w:type="character" w:customStyle="1" w:styleId="20">
    <w:name w:val="Основний текст з відступом 2 Знак"/>
    <w:link w:val="2"/>
    <w:rsid w:val="00B204BD"/>
    <w:rPr>
      <w:sz w:val="24"/>
      <w:lang w:val="uk-UA"/>
    </w:rPr>
  </w:style>
  <w:style w:type="paragraph" w:styleId="a7">
    <w:name w:val="List Paragraph"/>
    <w:basedOn w:val="a"/>
    <w:uiPriority w:val="34"/>
    <w:qFormat/>
    <w:rsid w:val="008D7444"/>
    <w:pPr>
      <w:widowControl/>
      <w:autoSpaceDE/>
      <w:autoSpaceDN/>
      <w:adjustRightInd/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4587</Words>
  <Characters>2615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GR</Company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Office</dc:creator>
  <cp:keywords/>
  <cp:lastModifiedBy>Антонюк Валентина Миколаївна</cp:lastModifiedBy>
  <cp:revision>3</cp:revision>
  <cp:lastPrinted>2026-04-20T12:01:00Z</cp:lastPrinted>
  <dcterms:created xsi:type="dcterms:W3CDTF">2026-05-01T10:05:00Z</dcterms:created>
  <dcterms:modified xsi:type="dcterms:W3CDTF">2026-05-14T08:50:00Z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2025-08-25T11:46:22Z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dad8fc58-88c8-4332-a60e-8464796beecc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