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012" w:rsidRPr="001A5BE3" w:rsidRDefault="00A72012" w:rsidP="001A5BE3">
      <w:pPr>
        <w:spacing w:after="0" w:line="240" w:lineRule="auto"/>
        <w:ind w:right="143"/>
        <w:jc w:val="center"/>
        <w:outlineLvl w:val="0"/>
        <w:rPr>
          <w:rFonts w:ascii="Times New Roman" w:hAnsi="Times New Roman" w:cs="Times New Roman"/>
          <w:b/>
          <w:sz w:val="28"/>
          <w:szCs w:val="28"/>
        </w:rPr>
      </w:pPr>
      <w:r w:rsidRPr="001A5BE3">
        <w:rPr>
          <w:rFonts w:ascii="Times New Roman" w:hAnsi="Times New Roman" w:cs="Times New Roman"/>
          <w:b/>
          <w:sz w:val="28"/>
          <w:szCs w:val="28"/>
        </w:rPr>
        <w:t>ПОЯСНЮВАЛЬНА ЗАПИСКА</w:t>
      </w:r>
    </w:p>
    <w:p w:rsidR="00A72012" w:rsidRPr="001A5BE3" w:rsidRDefault="00A72012" w:rsidP="001A5BE3">
      <w:pPr>
        <w:tabs>
          <w:tab w:val="left" w:pos="9639"/>
        </w:tabs>
        <w:spacing w:after="0" w:line="240" w:lineRule="auto"/>
        <w:ind w:right="2"/>
        <w:jc w:val="center"/>
        <w:outlineLvl w:val="0"/>
        <w:rPr>
          <w:rFonts w:ascii="Times New Roman" w:hAnsi="Times New Roman" w:cs="Times New Roman"/>
          <w:sz w:val="28"/>
          <w:szCs w:val="28"/>
        </w:rPr>
      </w:pPr>
      <w:r w:rsidRPr="001A5BE3">
        <w:rPr>
          <w:rFonts w:ascii="Times New Roman" w:hAnsi="Times New Roman" w:cs="Times New Roman"/>
          <w:sz w:val="28"/>
          <w:szCs w:val="28"/>
        </w:rPr>
        <w:t xml:space="preserve">до </w:t>
      </w:r>
      <w:proofErr w:type="spellStart"/>
      <w:r w:rsidRPr="001A5BE3">
        <w:rPr>
          <w:rFonts w:ascii="Times New Roman" w:hAnsi="Times New Roman" w:cs="Times New Roman"/>
          <w:sz w:val="28"/>
          <w:szCs w:val="28"/>
        </w:rPr>
        <w:t>проєкту</w:t>
      </w:r>
      <w:proofErr w:type="spellEnd"/>
      <w:r w:rsidRPr="001A5BE3">
        <w:rPr>
          <w:rFonts w:ascii="Times New Roman" w:hAnsi="Times New Roman" w:cs="Times New Roman"/>
          <w:sz w:val="28"/>
          <w:szCs w:val="28"/>
        </w:rPr>
        <w:t xml:space="preserve"> </w:t>
      </w:r>
      <w:r w:rsidR="00543E0B" w:rsidRPr="001A5BE3">
        <w:rPr>
          <w:rFonts w:ascii="Times New Roman" w:hAnsi="Times New Roman" w:cs="Times New Roman"/>
          <w:sz w:val="28"/>
          <w:szCs w:val="28"/>
        </w:rPr>
        <w:t xml:space="preserve">рішення Київської міської ради </w:t>
      </w:r>
      <w:r w:rsidRPr="001A5BE3">
        <w:rPr>
          <w:rFonts w:ascii="Times New Roman" w:hAnsi="Times New Roman" w:cs="Times New Roman"/>
          <w:sz w:val="28"/>
          <w:szCs w:val="28"/>
        </w:rPr>
        <w:t>«</w:t>
      </w:r>
      <w:r w:rsidR="00D77678" w:rsidRPr="00D77678">
        <w:rPr>
          <w:rFonts w:ascii="Times New Roman" w:hAnsi="Times New Roman" w:cs="Times New Roman"/>
          <w:sz w:val="28"/>
          <w:szCs w:val="28"/>
        </w:rPr>
        <w:t>Про затвердження загальної потреби у фонді захисних споруд цивільного захисту міста Києва</w:t>
      </w:r>
      <w:r w:rsidRPr="001A5BE3">
        <w:rPr>
          <w:rFonts w:ascii="Times New Roman" w:hAnsi="Times New Roman" w:cs="Times New Roman"/>
          <w:sz w:val="28"/>
          <w:szCs w:val="28"/>
        </w:rPr>
        <w:t>»</w:t>
      </w:r>
    </w:p>
    <w:p w:rsidR="000C4D32" w:rsidRPr="001A5BE3" w:rsidRDefault="000C4D32" w:rsidP="001A5BE3">
      <w:pPr>
        <w:tabs>
          <w:tab w:val="left" w:pos="9639"/>
        </w:tabs>
        <w:spacing w:after="0" w:line="240" w:lineRule="auto"/>
        <w:ind w:right="2"/>
        <w:jc w:val="center"/>
        <w:outlineLvl w:val="0"/>
        <w:rPr>
          <w:rFonts w:ascii="Times New Roman" w:hAnsi="Times New Roman" w:cs="Times New Roman"/>
          <w:sz w:val="28"/>
          <w:szCs w:val="28"/>
        </w:rPr>
      </w:pPr>
      <w:r w:rsidRPr="001A5BE3">
        <w:rPr>
          <w:rFonts w:ascii="Times New Roman" w:hAnsi="Times New Roman" w:cs="Times New Roman"/>
          <w:sz w:val="28"/>
          <w:szCs w:val="28"/>
        </w:rPr>
        <w:t xml:space="preserve">(далі – </w:t>
      </w:r>
      <w:proofErr w:type="spellStart"/>
      <w:r w:rsidRPr="001A5BE3">
        <w:rPr>
          <w:rFonts w:ascii="Times New Roman" w:hAnsi="Times New Roman" w:cs="Times New Roman"/>
          <w:sz w:val="28"/>
          <w:szCs w:val="28"/>
        </w:rPr>
        <w:t>Проєкт</w:t>
      </w:r>
      <w:proofErr w:type="spellEnd"/>
      <w:r w:rsidRPr="001A5BE3">
        <w:rPr>
          <w:rFonts w:ascii="Times New Roman" w:hAnsi="Times New Roman" w:cs="Times New Roman"/>
          <w:sz w:val="28"/>
          <w:szCs w:val="28"/>
        </w:rPr>
        <w:t xml:space="preserve"> рішення)</w:t>
      </w:r>
    </w:p>
    <w:p w:rsidR="002420E5" w:rsidRPr="001A5BE3" w:rsidRDefault="002420E5" w:rsidP="001A5BE3">
      <w:pPr>
        <w:shd w:val="clear" w:color="auto" w:fill="FFFFFF"/>
        <w:spacing w:after="0" w:line="240" w:lineRule="auto"/>
        <w:ind w:firstLine="567"/>
        <w:jc w:val="both"/>
        <w:textAlignment w:val="baseline"/>
        <w:rPr>
          <w:rFonts w:ascii="Times New Roman" w:hAnsi="Times New Roman" w:cs="Times New Roman"/>
          <w:sz w:val="28"/>
          <w:szCs w:val="28"/>
        </w:rPr>
      </w:pPr>
    </w:p>
    <w:p w:rsidR="00A72012" w:rsidRPr="001A5BE3" w:rsidRDefault="00A72012" w:rsidP="001A5BE3">
      <w:pPr>
        <w:pStyle w:val="a3"/>
        <w:widowControl/>
        <w:numPr>
          <w:ilvl w:val="0"/>
          <w:numId w:val="1"/>
        </w:numPr>
        <w:shd w:val="clear" w:color="auto" w:fill="FFFFFF"/>
        <w:tabs>
          <w:tab w:val="left" w:pos="567"/>
          <w:tab w:val="left" w:pos="851"/>
        </w:tabs>
        <w:autoSpaceDE/>
        <w:autoSpaceDN/>
        <w:adjustRightInd/>
        <w:ind w:left="0" w:firstLine="567"/>
        <w:jc w:val="both"/>
        <w:textAlignment w:val="baseline"/>
        <w:rPr>
          <w:b/>
          <w:bCs/>
          <w:color w:val="000000"/>
          <w:sz w:val="28"/>
          <w:szCs w:val="28"/>
          <w:lang w:val="uk-UA"/>
        </w:rPr>
      </w:pPr>
      <w:r w:rsidRPr="001A5BE3">
        <w:rPr>
          <w:b/>
          <w:bCs/>
          <w:color w:val="000000"/>
          <w:sz w:val="28"/>
          <w:szCs w:val="28"/>
          <w:lang w:val="uk-UA"/>
        </w:rPr>
        <w:t xml:space="preserve"> Обґрунтування необхідності прийняття рішення.</w:t>
      </w:r>
    </w:p>
    <w:p w:rsidR="001A5BE3" w:rsidRPr="001A5BE3" w:rsidRDefault="001A5BE3" w:rsidP="001A5BE3">
      <w:pPr>
        <w:spacing w:after="0" w:line="240" w:lineRule="auto"/>
        <w:ind w:firstLine="567"/>
        <w:jc w:val="both"/>
        <w:rPr>
          <w:rFonts w:ascii="Times New Roman" w:hAnsi="Times New Roman" w:cs="Times New Roman"/>
          <w:color w:val="000000"/>
          <w:sz w:val="28"/>
          <w:szCs w:val="28"/>
        </w:rPr>
      </w:pPr>
      <w:r w:rsidRPr="001A5BE3">
        <w:rPr>
          <w:rFonts w:ascii="Times New Roman" w:hAnsi="Times New Roman" w:cs="Times New Roman"/>
          <w:color w:val="000000"/>
          <w:sz w:val="28"/>
          <w:szCs w:val="28"/>
        </w:rPr>
        <w:t>Відповідно до пункту 23 часини першої статті 19 Кодексу цивільного захисту України (далі – Кодексу) до повноважень Ради міністрів Автономної Республіки Крим, місцевих державних адміністрацій у сфері цивільного захисту належить визначення спільно з органами місцевого самоврядування загальної потреби в об’єктах фонду захисних споруд цивільного захисту, необхідних для укриття всіх категорій населення за місцем роботи та за місцем проживання, а також інших категорій населення за місцем тимчасового перебування, у порядку, встановленому законодавством, та шляхів її забезпечення.</w:t>
      </w:r>
    </w:p>
    <w:p w:rsidR="001A5BE3" w:rsidRPr="001A5BE3" w:rsidRDefault="001A5BE3" w:rsidP="001A5BE3">
      <w:pPr>
        <w:spacing w:after="0" w:line="240" w:lineRule="auto"/>
        <w:ind w:firstLine="567"/>
        <w:jc w:val="both"/>
        <w:rPr>
          <w:rFonts w:ascii="Times New Roman" w:hAnsi="Times New Roman" w:cs="Times New Roman"/>
          <w:color w:val="000000"/>
          <w:sz w:val="28"/>
          <w:szCs w:val="28"/>
        </w:rPr>
      </w:pPr>
      <w:r w:rsidRPr="001A5BE3">
        <w:rPr>
          <w:rFonts w:ascii="Times New Roman" w:hAnsi="Times New Roman" w:cs="Times New Roman"/>
          <w:color w:val="000000"/>
          <w:sz w:val="28"/>
          <w:szCs w:val="28"/>
        </w:rPr>
        <w:t>Згідно з пунктом частини другої статті 19 Кодексу до повноважень органів місцевого самоврядування у сфері цивільного захисту належить визначення за погодженням з місцевими державними адміністраціями потреби в об’єктах фонду захисних споруд цивільного захисту, необхідних для укриття всіх категорій населення за місцем роботи та за місцем проживання, а також інших категорій населення за місцем тимчасового перебування, у визначених законодавством випадках.</w:t>
      </w:r>
    </w:p>
    <w:p w:rsidR="00A67E8E" w:rsidRDefault="001A5BE3" w:rsidP="00A67E8E">
      <w:pPr>
        <w:spacing w:after="0" w:line="240" w:lineRule="auto"/>
        <w:ind w:firstLine="567"/>
        <w:jc w:val="both"/>
        <w:rPr>
          <w:rFonts w:ascii="Times New Roman" w:hAnsi="Times New Roman" w:cs="Times New Roman"/>
          <w:color w:val="000000"/>
          <w:sz w:val="28"/>
          <w:szCs w:val="28"/>
        </w:rPr>
      </w:pPr>
      <w:r w:rsidRPr="001A5BE3">
        <w:rPr>
          <w:rFonts w:ascii="Times New Roman" w:hAnsi="Times New Roman" w:cs="Times New Roman"/>
          <w:color w:val="000000"/>
          <w:sz w:val="28"/>
          <w:szCs w:val="28"/>
        </w:rPr>
        <w:t>Відповідно до абзацу першого пункту 5 Порядку створення,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 затвердженого постановою Кабінету Міністрів України від 10 березня 2017 року № 138 (далі – Порядок), потреба у фонді захисних споруд визначається та затверджується рішенням міністерства, іншого центрального та місцевого органу виконавчої влади, Ради міністрів Автономної Республіки Крим, іншого органу державної влади, органу місцевого самоврядування та суб’єкта господарювання.</w:t>
      </w:r>
    </w:p>
    <w:p w:rsidR="00A67E8E" w:rsidRDefault="00A67E8E" w:rsidP="00A67E8E">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Згідно з Операційним планом заходів з реалізації у 2025-2027 роках Стратегії розвитку фонду захисних споруд цивільного захисту на період 2034 року</w:t>
      </w:r>
      <w:r w:rsidR="00975756">
        <w:rPr>
          <w:rFonts w:ascii="Times New Roman" w:hAnsi="Times New Roman" w:cs="Times New Roman"/>
          <w:color w:val="000000"/>
          <w:sz w:val="28"/>
          <w:szCs w:val="28"/>
        </w:rPr>
        <w:t xml:space="preserve">, затвердженого розпорядженням Кабінету Міністрів України </w:t>
      </w:r>
      <w:r w:rsidR="00975756">
        <w:rPr>
          <w:rFonts w:ascii="Times New Roman" w:hAnsi="Times New Roman" w:cs="Times New Roman"/>
          <w:color w:val="000000"/>
          <w:sz w:val="28"/>
          <w:szCs w:val="28"/>
        </w:rPr>
        <w:br/>
        <w:t xml:space="preserve">від 04 березня 2025 року № 183-р </w:t>
      </w:r>
      <w:r>
        <w:rPr>
          <w:rFonts w:ascii="Times New Roman" w:hAnsi="Times New Roman" w:cs="Times New Roman"/>
          <w:color w:val="000000"/>
          <w:sz w:val="28"/>
          <w:szCs w:val="28"/>
        </w:rPr>
        <w:t>, з метою з</w:t>
      </w:r>
      <w:r w:rsidRPr="00A67E8E">
        <w:rPr>
          <w:rFonts w:ascii="Times New Roman" w:hAnsi="Times New Roman" w:cs="Times New Roman"/>
          <w:color w:val="000000"/>
          <w:sz w:val="28"/>
          <w:szCs w:val="28"/>
        </w:rPr>
        <w:t xml:space="preserve">апровадження масового будівництва захисних споруд цивільного захисту і споруд подвійного призначення для укриття персоналу об’єктів, що мають стратегічне значення для економіки та безпеки держави (критичної інфраструктури), об’єктів, що забезпечують реалізацію важливих функцій і надання </w:t>
      </w:r>
      <w:proofErr w:type="spellStart"/>
      <w:r w:rsidRPr="00A67E8E">
        <w:rPr>
          <w:rFonts w:ascii="Times New Roman" w:hAnsi="Times New Roman" w:cs="Times New Roman"/>
          <w:color w:val="000000"/>
          <w:sz w:val="28"/>
          <w:szCs w:val="28"/>
        </w:rPr>
        <w:t>життєво</w:t>
      </w:r>
      <w:proofErr w:type="spellEnd"/>
      <w:r w:rsidRPr="00A67E8E">
        <w:rPr>
          <w:rFonts w:ascii="Times New Roman" w:hAnsi="Times New Roman" w:cs="Times New Roman"/>
          <w:color w:val="000000"/>
          <w:sz w:val="28"/>
          <w:szCs w:val="28"/>
        </w:rPr>
        <w:t xml:space="preserve"> важливих послуг (закладів освіти, охорони здоров’я, соціального захисту</w:t>
      </w:r>
      <w:r>
        <w:rPr>
          <w:rFonts w:ascii="Times New Roman" w:hAnsi="Times New Roman" w:cs="Times New Roman"/>
          <w:color w:val="000000"/>
          <w:sz w:val="28"/>
          <w:szCs w:val="28"/>
        </w:rPr>
        <w:t xml:space="preserve"> </w:t>
      </w:r>
      <w:r w:rsidRPr="00A67E8E">
        <w:rPr>
          <w:rFonts w:ascii="Times New Roman" w:hAnsi="Times New Roman" w:cs="Times New Roman"/>
          <w:color w:val="000000"/>
          <w:sz w:val="28"/>
          <w:szCs w:val="28"/>
        </w:rPr>
        <w:t>населення та інших об’єктів важливих сфер суспільного життя), об’єктів суб’єктів господарювання, віднесених до категорій цивільного захисту, органів державної влади, органів місцевого самоврядування,</w:t>
      </w:r>
      <w:r>
        <w:rPr>
          <w:rFonts w:ascii="Times New Roman" w:hAnsi="Times New Roman" w:cs="Times New Roman"/>
          <w:color w:val="000000"/>
          <w:sz w:val="28"/>
          <w:szCs w:val="28"/>
        </w:rPr>
        <w:t xml:space="preserve"> </w:t>
      </w:r>
      <w:r w:rsidRPr="00A67E8E">
        <w:rPr>
          <w:rFonts w:ascii="Times New Roman" w:hAnsi="Times New Roman" w:cs="Times New Roman"/>
          <w:color w:val="000000"/>
          <w:sz w:val="28"/>
          <w:szCs w:val="28"/>
        </w:rPr>
        <w:t>створення споруд, призначених для зберігання (захисту) культурних цінностей в особливий період</w:t>
      </w:r>
      <w:r>
        <w:rPr>
          <w:rFonts w:ascii="Times New Roman" w:hAnsi="Times New Roman" w:cs="Times New Roman"/>
          <w:color w:val="000000"/>
          <w:sz w:val="28"/>
          <w:szCs w:val="28"/>
        </w:rPr>
        <w:t xml:space="preserve">, органи місцевого самоврядування мають визначити потребу </w:t>
      </w:r>
      <w:r w:rsidRPr="00A67E8E">
        <w:rPr>
          <w:rFonts w:ascii="Times New Roman" w:hAnsi="Times New Roman" w:cs="Times New Roman"/>
          <w:color w:val="000000"/>
          <w:sz w:val="28"/>
          <w:szCs w:val="28"/>
        </w:rPr>
        <w:t xml:space="preserve">у фонді </w:t>
      </w:r>
      <w:r w:rsidRPr="00A67E8E">
        <w:rPr>
          <w:rFonts w:ascii="Times New Roman" w:hAnsi="Times New Roman" w:cs="Times New Roman"/>
          <w:color w:val="000000"/>
          <w:sz w:val="28"/>
          <w:szCs w:val="28"/>
        </w:rPr>
        <w:lastRenderedPageBreak/>
        <w:t>захисних споруд цивільного захисту із урахуванням необхідності укриття всіх категорій населення за місцем роботи і місцем проживання, а також інших категорій населення за місцем тимчасового перебування</w:t>
      </w:r>
      <w:r>
        <w:rPr>
          <w:rFonts w:ascii="Times New Roman" w:hAnsi="Times New Roman" w:cs="Times New Roman"/>
          <w:color w:val="000000"/>
          <w:sz w:val="28"/>
          <w:szCs w:val="28"/>
        </w:rPr>
        <w:t>.</w:t>
      </w:r>
    </w:p>
    <w:p w:rsidR="001A5BE3" w:rsidRDefault="00074620" w:rsidP="001A5BE3">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Згідно з підпунктом 2.1 пункту 2 Протоколу засідання Координаційного штабу з питань проведення об’єктів фонду захисних споруд цивільного захисту як таких, що мають стратегічне значення для забезпечення захисту населення, у належний стан</w:t>
      </w:r>
      <w:r w:rsidR="004E0332">
        <w:rPr>
          <w:rFonts w:ascii="Times New Roman" w:hAnsi="Times New Roman" w:cs="Times New Roman"/>
          <w:color w:val="000000"/>
          <w:sz w:val="28"/>
          <w:szCs w:val="28"/>
        </w:rPr>
        <w:t xml:space="preserve"> від 20 березня 2025 року</w:t>
      </w:r>
      <w:r>
        <w:rPr>
          <w:rFonts w:ascii="Times New Roman" w:hAnsi="Times New Roman" w:cs="Times New Roman"/>
          <w:color w:val="000000"/>
          <w:sz w:val="28"/>
          <w:szCs w:val="28"/>
        </w:rPr>
        <w:t xml:space="preserve">, визначено, необхідність визначення та затвердження потреби </w:t>
      </w:r>
      <w:r w:rsidRPr="00074620">
        <w:rPr>
          <w:rFonts w:ascii="Times New Roman" w:hAnsi="Times New Roman" w:cs="Times New Roman"/>
          <w:color w:val="000000"/>
          <w:sz w:val="28"/>
          <w:szCs w:val="28"/>
        </w:rPr>
        <w:t>у фонді захисних споруд цивільного з</w:t>
      </w:r>
      <w:r>
        <w:rPr>
          <w:rFonts w:ascii="Times New Roman" w:hAnsi="Times New Roman" w:cs="Times New Roman"/>
          <w:color w:val="000000"/>
          <w:sz w:val="28"/>
          <w:szCs w:val="28"/>
        </w:rPr>
        <w:t>ахисту з урахуванням необхідності</w:t>
      </w:r>
      <w:r w:rsidRPr="00074620">
        <w:rPr>
          <w:rFonts w:ascii="Times New Roman" w:hAnsi="Times New Roman" w:cs="Times New Roman"/>
          <w:color w:val="000000"/>
          <w:sz w:val="28"/>
          <w:szCs w:val="28"/>
        </w:rPr>
        <w:t xml:space="preserve"> укриття </w:t>
      </w:r>
      <w:r>
        <w:rPr>
          <w:rFonts w:ascii="Times New Roman" w:hAnsi="Times New Roman" w:cs="Times New Roman"/>
          <w:color w:val="000000"/>
          <w:sz w:val="28"/>
          <w:szCs w:val="28"/>
        </w:rPr>
        <w:t>вс</w:t>
      </w:r>
      <w:r w:rsidRPr="00074620">
        <w:rPr>
          <w:rFonts w:ascii="Times New Roman" w:hAnsi="Times New Roman" w:cs="Times New Roman"/>
          <w:color w:val="000000"/>
          <w:sz w:val="28"/>
          <w:szCs w:val="28"/>
        </w:rPr>
        <w:t xml:space="preserve">іх категорій населення за </w:t>
      </w:r>
      <w:r>
        <w:rPr>
          <w:rFonts w:ascii="Times New Roman" w:hAnsi="Times New Roman" w:cs="Times New Roman"/>
          <w:color w:val="000000"/>
          <w:sz w:val="28"/>
          <w:szCs w:val="28"/>
        </w:rPr>
        <w:t>м</w:t>
      </w:r>
      <w:r w:rsidRPr="00074620">
        <w:rPr>
          <w:rFonts w:ascii="Times New Roman" w:hAnsi="Times New Roman" w:cs="Times New Roman"/>
          <w:color w:val="000000"/>
          <w:sz w:val="28"/>
          <w:szCs w:val="28"/>
        </w:rPr>
        <w:t>іс</w:t>
      </w:r>
      <w:r>
        <w:rPr>
          <w:rFonts w:ascii="Times New Roman" w:hAnsi="Times New Roman" w:cs="Times New Roman"/>
          <w:color w:val="000000"/>
          <w:sz w:val="28"/>
          <w:szCs w:val="28"/>
        </w:rPr>
        <w:t>ц</w:t>
      </w:r>
      <w:r w:rsidRPr="00074620">
        <w:rPr>
          <w:rFonts w:ascii="Times New Roman" w:hAnsi="Times New Roman" w:cs="Times New Roman"/>
          <w:color w:val="000000"/>
          <w:sz w:val="28"/>
          <w:szCs w:val="28"/>
        </w:rPr>
        <w:t>ем роботи та за м</w:t>
      </w:r>
      <w:r>
        <w:rPr>
          <w:rFonts w:ascii="Times New Roman" w:hAnsi="Times New Roman" w:cs="Times New Roman"/>
          <w:color w:val="000000"/>
          <w:sz w:val="28"/>
          <w:szCs w:val="28"/>
        </w:rPr>
        <w:t>і</w:t>
      </w:r>
      <w:r w:rsidRPr="00074620">
        <w:rPr>
          <w:rFonts w:ascii="Times New Roman" w:hAnsi="Times New Roman" w:cs="Times New Roman"/>
          <w:color w:val="000000"/>
          <w:sz w:val="28"/>
          <w:szCs w:val="28"/>
        </w:rPr>
        <w:t xml:space="preserve">сцем проживання а також інших категорій населення за місцем </w:t>
      </w:r>
      <w:r>
        <w:rPr>
          <w:rFonts w:ascii="Times New Roman" w:hAnsi="Times New Roman" w:cs="Times New Roman"/>
          <w:color w:val="000000"/>
          <w:sz w:val="28"/>
          <w:szCs w:val="28"/>
        </w:rPr>
        <w:t>т</w:t>
      </w:r>
      <w:r w:rsidRPr="00074620">
        <w:rPr>
          <w:rFonts w:ascii="Times New Roman" w:hAnsi="Times New Roman" w:cs="Times New Roman"/>
          <w:color w:val="000000"/>
          <w:sz w:val="28"/>
          <w:szCs w:val="28"/>
        </w:rPr>
        <w:t>имчасового перебування</w:t>
      </w:r>
      <w:r>
        <w:rPr>
          <w:rFonts w:ascii="Times New Roman" w:hAnsi="Times New Roman" w:cs="Times New Roman"/>
          <w:color w:val="000000"/>
          <w:sz w:val="28"/>
          <w:szCs w:val="28"/>
        </w:rPr>
        <w:t>.</w:t>
      </w:r>
    </w:p>
    <w:p w:rsidR="003C45E6" w:rsidRDefault="003C45E6" w:rsidP="00D77678">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Відповідно до пункту 4.5 та 4.6 Протоколу постійної комісії з питань техногенно-екологічної безпеки та надзвичайних ситуацій виконавчого органу Київської</w:t>
      </w:r>
      <w:r w:rsidR="00E35095">
        <w:rPr>
          <w:rFonts w:ascii="Times New Roman" w:hAnsi="Times New Roman" w:cs="Times New Roman"/>
          <w:color w:val="000000"/>
          <w:sz w:val="28"/>
          <w:szCs w:val="28"/>
        </w:rPr>
        <w:t xml:space="preserve"> міської ради (Київської міської державної адміністрації)</w:t>
      </w:r>
      <w:r>
        <w:rPr>
          <w:rFonts w:ascii="Times New Roman" w:hAnsi="Times New Roman" w:cs="Times New Roman"/>
          <w:color w:val="000000"/>
          <w:sz w:val="28"/>
          <w:szCs w:val="28"/>
        </w:rPr>
        <w:t xml:space="preserve"> </w:t>
      </w:r>
      <w:r w:rsidR="00E35095">
        <w:rPr>
          <w:rFonts w:ascii="Times New Roman" w:hAnsi="Times New Roman" w:cs="Times New Roman"/>
          <w:color w:val="000000"/>
          <w:sz w:val="28"/>
          <w:szCs w:val="28"/>
        </w:rPr>
        <w:br/>
      </w:r>
      <w:r>
        <w:rPr>
          <w:rFonts w:ascii="Times New Roman" w:hAnsi="Times New Roman" w:cs="Times New Roman"/>
          <w:color w:val="000000"/>
          <w:sz w:val="28"/>
          <w:szCs w:val="28"/>
        </w:rPr>
        <w:t xml:space="preserve">від 02 квітня 2025 року </w:t>
      </w:r>
      <w:r w:rsidR="00E35095">
        <w:rPr>
          <w:rFonts w:ascii="Times New Roman" w:hAnsi="Times New Roman" w:cs="Times New Roman"/>
          <w:color w:val="000000"/>
          <w:sz w:val="28"/>
          <w:szCs w:val="28"/>
        </w:rPr>
        <w:t xml:space="preserve">№ 5, районним в місті Києві державної адміністрації </w:t>
      </w:r>
      <w:r w:rsidR="000A03E6">
        <w:rPr>
          <w:rFonts w:ascii="Times New Roman" w:hAnsi="Times New Roman" w:cs="Times New Roman"/>
          <w:color w:val="000000"/>
          <w:sz w:val="28"/>
          <w:szCs w:val="28"/>
        </w:rPr>
        <w:t>(далі – РДА)</w:t>
      </w:r>
      <w:r w:rsidR="00E35095">
        <w:rPr>
          <w:rFonts w:ascii="Times New Roman" w:hAnsi="Times New Roman" w:cs="Times New Roman"/>
          <w:color w:val="000000"/>
          <w:sz w:val="28"/>
          <w:szCs w:val="28"/>
        </w:rPr>
        <w:t xml:space="preserve"> та структурним підрозділам </w:t>
      </w:r>
      <w:r w:rsidR="00E35095" w:rsidRPr="00E35095">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F125B6">
        <w:rPr>
          <w:rFonts w:ascii="Times New Roman" w:hAnsi="Times New Roman" w:cs="Times New Roman"/>
          <w:color w:val="000000"/>
          <w:sz w:val="28"/>
          <w:szCs w:val="28"/>
        </w:rPr>
        <w:t xml:space="preserve"> необхідно визначити потребу у фонді захисних споруд цивільного захисту</w:t>
      </w:r>
      <w:r w:rsidR="00D77678">
        <w:rPr>
          <w:rFonts w:ascii="Times New Roman" w:hAnsi="Times New Roman" w:cs="Times New Roman"/>
          <w:color w:val="000000"/>
          <w:sz w:val="28"/>
          <w:szCs w:val="28"/>
        </w:rPr>
        <w:t xml:space="preserve"> відповідно до методичних </w:t>
      </w:r>
      <w:r w:rsidR="00D77678" w:rsidRPr="00D77678">
        <w:rPr>
          <w:rFonts w:ascii="Times New Roman" w:hAnsi="Times New Roman" w:cs="Times New Roman"/>
          <w:color w:val="000000"/>
          <w:sz w:val="28"/>
          <w:szCs w:val="28"/>
        </w:rPr>
        <w:t>рекомендаці</w:t>
      </w:r>
      <w:r w:rsidR="00D77678">
        <w:rPr>
          <w:rFonts w:ascii="Times New Roman" w:hAnsi="Times New Roman" w:cs="Times New Roman"/>
          <w:color w:val="000000"/>
          <w:sz w:val="28"/>
          <w:szCs w:val="28"/>
        </w:rPr>
        <w:t>й</w:t>
      </w:r>
      <w:r w:rsidR="00D77678" w:rsidRPr="00D77678">
        <w:rPr>
          <w:rFonts w:ascii="Times New Roman" w:hAnsi="Times New Roman" w:cs="Times New Roman"/>
          <w:color w:val="000000"/>
          <w:sz w:val="28"/>
          <w:szCs w:val="28"/>
        </w:rPr>
        <w:t xml:space="preserve"> щодо визначення потреби у фонді захисних споруд цивільного захисту, затверджених наказом Державної служби з надзвичайних ситуацій від 18 березня 2025 року № 318</w:t>
      </w:r>
      <w:r w:rsidR="00F125B6">
        <w:rPr>
          <w:rFonts w:ascii="Times New Roman" w:hAnsi="Times New Roman" w:cs="Times New Roman"/>
          <w:color w:val="000000"/>
          <w:sz w:val="28"/>
          <w:szCs w:val="28"/>
        </w:rPr>
        <w:t>.</w:t>
      </w:r>
    </w:p>
    <w:p w:rsidR="00A2383F" w:rsidRDefault="00A2383F" w:rsidP="001A5BE3">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Наразі існує </w:t>
      </w:r>
      <w:r w:rsidR="00D77678">
        <w:rPr>
          <w:rFonts w:ascii="Times New Roman" w:hAnsi="Times New Roman" w:cs="Times New Roman"/>
          <w:color w:val="000000"/>
          <w:sz w:val="28"/>
          <w:szCs w:val="28"/>
        </w:rPr>
        <w:t>необхідність</w:t>
      </w:r>
      <w:r>
        <w:rPr>
          <w:rFonts w:ascii="Times New Roman" w:hAnsi="Times New Roman" w:cs="Times New Roman"/>
          <w:color w:val="000000"/>
          <w:sz w:val="28"/>
          <w:szCs w:val="28"/>
        </w:rPr>
        <w:t xml:space="preserve"> розширення та нарощування фонду </w:t>
      </w:r>
      <w:r w:rsidRPr="00A2383F">
        <w:rPr>
          <w:rFonts w:ascii="Times New Roman" w:hAnsi="Times New Roman" w:cs="Times New Roman"/>
          <w:color w:val="000000"/>
          <w:sz w:val="28"/>
          <w:szCs w:val="28"/>
        </w:rPr>
        <w:t>зах</w:t>
      </w:r>
      <w:r>
        <w:rPr>
          <w:rFonts w:ascii="Times New Roman" w:hAnsi="Times New Roman" w:cs="Times New Roman"/>
          <w:color w:val="000000"/>
          <w:sz w:val="28"/>
          <w:szCs w:val="28"/>
        </w:rPr>
        <w:t xml:space="preserve">исних споруд цивільного захисту міста Києва шляхом будівництва нових споруд </w:t>
      </w:r>
      <w:r w:rsidR="00D77678">
        <w:rPr>
          <w:rFonts w:ascii="Times New Roman" w:hAnsi="Times New Roman" w:cs="Times New Roman"/>
          <w:color w:val="000000"/>
          <w:sz w:val="28"/>
          <w:szCs w:val="28"/>
        </w:rPr>
        <w:t xml:space="preserve">з метою забезпечення колективного захисту </w:t>
      </w:r>
      <w:r w:rsidR="00D77678" w:rsidRPr="00D77678">
        <w:rPr>
          <w:rFonts w:ascii="Times New Roman" w:hAnsi="Times New Roman" w:cs="Times New Roman"/>
          <w:color w:val="000000"/>
          <w:sz w:val="28"/>
          <w:szCs w:val="28"/>
        </w:rPr>
        <w:t>всіх категорій населення в об’єктах фонду захисних споруд цивільного захисту відповідно до вимог законодавства</w:t>
      </w:r>
      <w:r w:rsidR="00D77678">
        <w:rPr>
          <w:rFonts w:ascii="Times New Roman" w:hAnsi="Times New Roman" w:cs="Times New Roman"/>
          <w:color w:val="000000"/>
          <w:sz w:val="28"/>
          <w:szCs w:val="28"/>
        </w:rPr>
        <w:t>.</w:t>
      </w:r>
    </w:p>
    <w:p w:rsidR="00931004" w:rsidRDefault="000A03E6" w:rsidP="001A5BE3">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Згідно з розпорядженнями </w:t>
      </w:r>
      <w:r w:rsidR="00931004">
        <w:rPr>
          <w:rFonts w:ascii="Times New Roman" w:hAnsi="Times New Roman" w:cs="Times New Roman"/>
          <w:color w:val="000000"/>
          <w:sz w:val="28"/>
          <w:szCs w:val="28"/>
        </w:rPr>
        <w:t xml:space="preserve">Оболонської </w:t>
      </w:r>
      <w:r w:rsid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14 травня 2025 року № 314, Печерської </w:t>
      </w:r>
      <w:r w:rsid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18 квітня 2025 року № 165, Святошинської </w:t>
      </w:r>
      <w:r w:rsid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24 квітня 2025 року № 300, Шевченківської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24 квітня 2025 року № 254</w:t>
      </w:r>
      <w:r w:rsidR="00406704">
        <w:rPr>
          <w:rFonts w:ascii="Times New Roman" w:hAnsi="Times New Roman" w:cs="Times New Roman"/>
          <w:color w:val="000000"/>
          <w:sz w:val="28"/>
          <w:szCs w:val="28"/>
        </w:rPr>
        <w:t xml:space="preserve">, </w:t>
      </w:r>
      <w:r w:rsidR="00931004">
        <w:rPr>
          <w:rFonts w:ascii="Times New Roman" w:hAnsi="Times New Roman" w:cs="Times New Roman"/>
          <w:color w:val="000000"/>
          <w:sz w:val="28"/>
          <w:szCs w:val="28"/>
        </w:rPr>
        <w:t xml:space="preserve">Дарницької </w:t>
      </w:r>
      <w:r w:rsidR="00406704" w:rsidRP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14 травня 2025 року № 317, Подільської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15 травня 2025 року № 320, </w:t>
      </w:r>
      <w:r>
        <w:rPr>
          <w:rFonts w:ascii="Times New Roman" w:hAnsi="Times New Roman" w:cs="Times New Roman"/>
          <w:color w:val="000000"/>
          <w:sz w:val="28"/>
          <w:szCs w:val="28"/>
        </w:rPr>
        <w:t xml:space="preserve">Голосіївської </w:t>
      </w:r>
      <w:r w:rsidR="00406704" w:rsidRPr="00406704">
        <w:rPr>
          <w:rFonts w:ascii="Times New Roman" w:hAnsi="Times New Roman" w:cs="Times New Roman"/>
          <w:color w:val="000000"/>
          <w:sz w:val="28"/>
          <w:szCs w:val="28"/>
        </w:rPr>
        <w:t>районної в місті Києві державної адміністрації</w:t>
      </w:r>
      <w:r>
        <w:rPr>
          <w:rFonts w:ascii="Times New Roman" w:hAnsi="Times New Roman" w:cs="Times New Roman"/>
          <w:color w:val="000000"/>
          <w:sz w:val="28"/>
          <w:szCs w:val="28"/>
        </w:rPr>
        <w:t xml:space="preserve"> від 15 травня 2025 року № 262, Деснянської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0D00EA">
        <w:rPr>
          <w:rFonts w:ascii="Times New Roman" w:hAnsi="Times New Roman" w:cs="Times New Roman"/>
          <w:color w:val="000000"/>
          <w:sz w:val="28"/>
          <w:szCs w:val="28"/>
        </w:rPr>
        <w:t xml:space="preserve"> від 15 травня 2025 року № 401, Дніпровської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0D00EA">
        <w:rPr>
          <w:rFonts w:ascii="Times New Roman" w:hAnsi="Times New Roman" w:cs="Times New Roman"/>
          <w:color w:val="000000"/>
          <w:sz w:val="28"/>
          <w:szCs w:val="28"/>
        </w:rPr>
        <w:t xml:space="preserve"> від 16 травня </w:t>
      </w:r>
      <w:r w:rsidR="00406704">
        <w:rPr>
          <w:rFonts w:ascii="Times New Roman" w:hAnsi="Times New Roman" w:cs="Times New Roman"/>
          <w:color w:val="000000"/>
          <w:sz w:val="28"/>
          <w:szCs w:val="28"/>
        </w:rPr>
        <w:br/>
      </w:r>
      <w:r w:rsidR="000D00EA">
        <w:rPr>
          <w:rFonts w:ascii="Times New Roman" w:hAnsi="Times New Roman" w:cs="Times New Roman"/>
          <w:color w:val="000000"/>
          <w:sz w:val="28"/>
          <w:szCs w:val="28"/>
        </w:rPr>
        <w:t xml:space="preserve">2025 року, Солом’янської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0D00EA">
        <w:rPr>
          <w:rFonts w:ascii="Times New Roman" w:hAnsi="Times New Roman" w:cs="Times New Roman"/>
          <w:color w:val="000000"/>
          <w:sz w:val="28"/>
          <w:szCs w:val="28"/>
        </w:rPr>
        <w:t xml:space="preserve"> </w:t>
      </w:r>
      <w:r w:rsidR="00406704">
        <w:rPr>
          <w:rFonts w:ascii="Times New Roman" w:hAnsi="Times New Roman" w:cs="Times New Roman"/>
          <w:color w:val="000000"/>
          <w:sz w:val="28"/>
          <w:szCs w:val="28"/>
        </w:rPr>
        <w:br/>
        <w:t xml:space="preserve">від </w:t>
      </w:r>
      <w:r w:rsidR="000D00EA">
        <w:rPr>
          <w:rFonts w:ascii="Times New Roman" w:hAnsi="Times New Roman" w:cs="Times New Roman"/>
          <w:color w:val="000000"/>
          <w:sz w:val="28"/>
          <w:szCs w:val="28"/>
        </w:rPr>
        <w:t>19 травня 2025 року № 344</w:t>
      </w:r>
      <w:r w:rsidR="00931004">
        <w:rPr>
          <w:rFonts w:ascii="Times New Roman" w:hAnsi="Times New Roman" w:cs="Times New Roman"/>
          <w:color w:val="000000"/>
          <w:sz w:val="28"/>
          <w:szCs w:val="28"/>
        </w:rPr>
        <w:t>, затверджено потребу</w:t>
      </w:r>
      <w:r w:rsidR="004E0332">
        <w:rPr>
          <w:rFonts w:ascii="Times New Roman" w:hAnsi="Times New Roman" w:cs="Times New Roman"/>
          <w:color w:val="000000"/>
          <w:sz w:val="28"/>
          <w:szCs w:val="28"/>
        </w:rPr>
        <w:t xml:space="preserve"> </w:t>
      </w:r>
      <w:r w:rsidR="004E0332" w:rsidRPr="004E0332">
        <w:rPr>
          <w:rFonts w:ascii="Times New Roman" w:hAnsi="Times New Roman" w:cs="Times New Roman"/>
          <w:color w:val="000000"/>
          <w:sz w:val="28"/>
          <w:szCs w:val="28"/>
        </w:rPr>
        <w:t>у фонді захисних споруд цивільного захисту</w:t>
      </w:r>
      <w:r w:rsidR="00931004">
        <w:rPr>
          <w:rFonts w:ascii="Times New Roman" w:hAnsi="Times New Roman" w:cs="Times New Roman"/>
          <w:color w:val="000000"/>
          <w:sz w:val="28"/>
          <w:szCs w:val="28"/>
        </w:rPr>
        <w:t xml:space="preserve"> відповідних районів міста Києва.</w:t>
      </w:r>
    </w:p>
    <w:p w:rsidR="00DF7C39" w:rsidRDefault="00DF7C39" w:rsidP="00DF7C39">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sidRPr="0081167D">
        <w:rPr>
          <w:rFonts w:ascii="Times New Roman" w:hAnsi="Times New Roman" w:cs="Times New Roman"/>
          <w:sz w:val="28"/>
          <w:szCs w:val="28"/>
        </w:rPr>
        <w:t xml:space="preserve">Листами </w:t>
      </w:r>
      <w:r w:rsidR="00FE3C63"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00FE3C63" w:rsidRPr="0081167D">
        <w:rPr>
          <w:rFonts w:ascii="Times New Roman" w:hAnsi="Times New Roman" w:cs="Times New Roman"/>
          <w:sz w:val="28"/>
          <w:szCs w:val="28"/>
        </w:rPr>
        <w:t xml:space="preserve"> охорони здоров’я виконавчого органу Київської міської ради (Київської міської державної адміністрації)</w:t>
      </w:r>
      <w:r w:rsidRPr="0081167D">
        <w:rPr>
          <w:rFonts w:ascii="Times New Roman" w:hAnsi="Times New Roman" w:cs="Times New Roman"/>
          <w:sz w:val="28"/>
          <w:szCs w:val="28"/>
        </w:rPr>
        <w:t xml:space="preserve"> листом від</w:t>
      </w:r>
      <w:r w:rsidR="0081167D" w:rsidRPr="0081167D">
        <w:rPr>
          <w:rFonts w:ascii="Times New Roman" w:hAnsi="Times New Roman" w:cs="Times New Roman"/>
          <w:sz w:val="28"/>
          <w:szCs w:val="28"/>
        </w:rPr>
        <w:t xml:space="preserve"> </w:t>
      </w:r>
      <w:r w:rsidR="0034431E">
        <w:rPr>
          <w:rFonts w:ascii="Times New Roman" w:hAnsi="Times New Roman" w:cs="Times New Roman"/>
          <w:sz w:val="28"/>
          <w:szCs w:val="28"/>
        </w:rPr>
        <w:br/>
      </w:r>
      <w:r w:rsidR="0081167D" w:rsidRPr="0081167D">
        <w:rPr>
          <w:rFonts w:ascii="Times New Roman" w:hAnsi="Times New Roman" w:cs="Times New Roman"/>
          <w:sz w:val="28"/>
          <w:szCs w:val="28"/>
        </w:rPr>
        <w:t>18 квітня 2025 року № 061-3490</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захисту довкілля та адаптації до зміни клімату виконавчого органу Київської міської ради (Київської міської державної адміністрації) від</w:t>
      </w:r>
      <w:r w:rsidR="0081167D" w:rsidRPr="0081167D">
        <w:rPr>
          <w:rFonts w:ascii="Times New Roman" w:hAnsi="Times New Roman" w:cs="Times New Roman"/>
          <w:sz w:val="28"/>
          <w:szCs w:val="28"/>
        </w:rPr>
        <w:t xml:space="preserve"> 25 квітня 2025 року № 077-3201</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транспортної інфраструктури виконавчого органу Київської міської ради (Київської міської державної адміністрації) від</w:t>
      </w:r>
      <w:r w:rsidR="0081167D" w:rsidRPr="0081167D">
        <w:rPr>
          <w:rFonts w:ascii="Times New Roman" w:hAnsi="Times New Roman" w:cs="Times New Roman"/>
          <w:sz w:val="28"/>
          <w:szCs w:val="28"/>
        </w:rPr>
        <w:t xml:space="preserve"> 30 квітня 2025 року </w:t>
      </w:r>
      <w:r w:rsidR="0034431E">
        <w:rPr>
          <w:rFonts w:ascii="Times New Roman" w:hAnsi="Times New Roman" w:cs="Times New Roman"/>
          <w:sz w:val="28"/>
          <w:szCs w:val="28"/>
        </w:rPr>
        <w:br/>
      </w:r>
      <w:r w:rsidR="0081167D" w:rsidRPr="0081167D">
        <w:rPr>
          <w:rFonts w:ascii="Times New Roman" w:hAnsi="Times New Roman" w:cs="Times New Roman"/>
          <w:sz w:val="28"/>
          <w:szCs w:val="28"/>
        </w:rPr>
        <w:t>№ 053-3734</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комунальної власності м. Києва виконавчого органу Київської міської ради (Київської міської державної адміністрації) від</w:t>
      </w:r>
      <w:r w:rsidR="0081167D" w:rsidRPr="0081167D">
        <w:rPr>
          <w:rFonts w:ascii="Times New Roman" w:hAnsi="Times New Roman" w:cs="Times New Roman"/>
          <w:sz w:val="28"/>
          <w:szCs w:val="28"/>
        </w:rPr>
        <w:t xml:space="preserve"> </w:t>
      </w:r>
      <w:r w:rsidR="0081167D" w:rsidRPr="0081167D">
        <w:rPr>
          <w:rFonts w:ascii="Times New Roman" w:hAnsi="Times New Roman" w:cs="Times New Roman"/>
          <w:sz w:val="28"/>
          <w:szCs w:val="28"/>
        </w:rPr>
        <w:br/>
        <w:t>25 березня 2025 року № 062/05-09-1597</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територіального контролю міста Києва виконавчого органу Київської міської ради (Київської міської державної адміністрації) від</w:t>
      </w:r>
      <w:r w:rsidR="0081167D" w:rsidRPr="0081167D">
        <w:rPr>
          <w:rFonts w:ascii="Times New Roman" w:hAnsi="Times New Roman" w:cs="Times New Roman"/>
          <w:sz w:val="28"/>
          <w:szCs w:val="28"/>
        </w:rPr>
        <w:t xml:space="preserve"> </w:t>
      </w:r>
      <w:r w:rsidR="0034431E">
        <w:rPr>
          <w:rFonts w:ascii="Times New Roman" w:hAnsi="Times New Roman" w:cs="Times New Roman"/>
          <w:color w:val="000000"/>
          <w:sz w:val="28"/>
          <w:szCs w:val="28"/>
        </w:rPr>
        <w:t>23 квітня 2025 року № 064-6218</w:t>
      </w:r>
      <w:r w:rsidR="00406704">
        <w:rPr>
          <w:rFonts w:ascii="Times New Roman" w:hAnsi="Times New Roman" w:cs="Times New Roman"/>
          <w:color w:val="000000"/>
          <w:sz w:val="28"/>
          <w:szCs w:val="28"/>
        </w:rPr>
        <w:t xml:space="preserve">, комунальної організації </w:t>
      </w:r>
      <w:r w:rsidR="00406704" w:rsidRPr="00406704">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406704">
        <w:rPr>
          <w:rFonts w:ascii="Times New Roman" w:hAnsi="Times New Roman" w:cs="Times New Roman"/>
          <w:color w:val="000000"/>
          <w:sz w:val="28"/>
          <w:szCs w:val="28"/>
        </w:rPr>
        <w:t xml:space="preserve"> «Муніципальна охорона» від </w:t>
      </w:r>
      <w:r w:rsidR="005E277B">
        <w:rPr>
          <w:rFonts w:ascii="Times New Roman" w:hAnsi="Times New Roman" w:cs="Times New Roman"/>
          <w:color w:val="000000"/>
          <w:sz w:val="28"/>
          <w:szCs w:val="28"/>
        </w:rPr>
        <w:t>10</w:t>
      </w:r>
      <w:r w:rsidR="00406704">
        <w:rPr>
          <w:rFonts w:ascii="Times New Roman" w:hAnsi="Times New Roman" w:cs="Times New Roman"/>
          <w:color w:val="000000"/>
          <w:sz w:val="28"/>
          <w:szCs w:val="28"/>
        </w:rPr>
        <w:t xml:space="preserve"> </w:t>
      </w:r>
      <w:r w:rsidR="005E277B">
        <w:rPr>
          <w:rFonts w:ascii="Times New Roman" w:hAnsi="Times New Roman" w:cs="Times New Roman"/>
          <w:color w:val="000000"/>
          <w:sz w:val="28"/>
          <w:szCs w:val="28"/>
        </w:rPr>
        <w:t>квітня</w:t>
      </w:r>
      <w:r w:rsidR="00406704">
        <w:rPr>
          <w:rFonts w:ascii="Times New Roman" w:hAnsi="Times New Roman" w:cs="Times New Roman"/>
          <w:color w:val="000000"/>
          <w:sz w:val="28"/>
          <w:szCs w:val="28"/>
        </w:rPr>
        <w:t xml:space="preserve"> </w:t>
      </w:r>
      <w:r w:rsidR="005E277B">
        <w:rPr>
          <w:rFonts w:ascii="Times New Roman" w:hAnsi="Times New Roman" w:cs="Times New Roman"/>
          <w:color w:val="000000"/>
          <w:sz w:val="28"/>
          <w:szCs w:val="28"/>
        </w:rPr>
        <w:br/>
      </w:r>
      <w:r w:rsidR="00406704">
        <w:rPr>
          <w:rFonts w:ascii="Times New Roman" w:hAnsi="Times New Roman" w:cs="Times New Roman"/>
          <w:color w:val="000000"/>
          <w:sz w:val="28"/>
          <w:szCs w:val="28"/>
        </w:rPr>
        <w:t xml:space="preserve">2025 року № </w:t>
      </w:r>
      <w:r w:rsidR="005E277B">
        <w:rPr>
          <w:rFonts w:ascii="Times New Roman" w:hAnsi="Times New Roman" w:cs="Times New Roman"/>
          <w:color w:val="000000"/>
          <w:sz w:val="28"/>
          <w:szCs w:val="28"/>
        </w:rPr>
        <w:t>079/110-508</w:t>
      </w:r>
      <w:r w:rsidR="0034431E">
        <w:rPr>
          <w:rFonts w:ascii="Times New Roman" w:hAnsi="Times New Roman" w:cs="Times New Roman"/>
          <w:color w:val="000000"/>
          <w:sz w:val="28"/>
          <w:szCs w:val="28"/>
        </w:rPr>
        <w:t xml:space="preserve"> </w:t>
      </w:r>
      <w:r w:rsidR="004E0332">
        <w:rPr>
          <w:rFonts w:ascii="Times New Roman" w:hAnsi="Times New Roman" w:cs="Times New Roman"/>
          <w:color w:val="000000"/>
          <w:sz w:val="28"/>
          <w:szCs w:val="28"/>
        </w:rPr>
        <w:t>повідомлено</w:t>
      </w:r>
      <w:r>
        <w:rPr>
          <w:rFonts w:ascii="Times New Roman" w:hAnsi="Times New Roman" w:cs="Times New Roman"/>
          <w:color w:val="000000"/>
          <w:sz w:val="28"/>
          <w:szCs w:val="28"/>
        </w:rPr>
        <w:t xml:space="preserve"> про потребу </w:t>
      </w:r>
      <w:r w:rsidR="004E0332">
        <w:rPr>
          <w:rFonts w:ascii="Times New Roman" w:hAnsi="Times New Roman" w:cs="Times New Roman"/>
          <w:color w:val="000000"/>
          <w:sz w:val="28"/>
          <w:szCs w:val="28"/>
        </w:rPr>
        <w:t xml:space="preserve">у </w:t>
      </w:r>
      <w:r w:rsidR="004E0332" w:rsidRPr="004E0332">
        <w:rPr>
          <w:rFonts w:ascii="Times New Roman" w:hAnsi="Times New Roman" w:cs="Times New Roman"/>
          <w:color w:val="000000"/>
          <w:sz w:val="28"/>
          <w:szCs w:val="28"/>
        </w:rPr>
        <w:t>фонді захисних споруд цивільного захисту</w:t>
      </w:r>
      <w:r w:rsidR="004E0332">
        <w:rPr>
          <w:rFonts w:ascii="Times New Roman" w:hAnsi="Times New Roman" w:cs="Times New Roman"/>
          <w:color w:val="000000"/>
          <w:sz w:val="28"/>
          <w:szCs w:val="28"/>
        </w:rPr>
        <w:t xml:space="preserve"> структурних підрозділів та комунальних підприємств. </w:t>
      </w:r>
    </w:p>
    <w:p w:rsidR="00D14800" w:rsidRDefault="00A2383F" w:rsidP="00A9101E">
      <w:pPr>
        <w:pStyle w:val="a3"/>
        <w:tabs>
          <w:tab w:val="left" w:pos="851"/>
        </w:tabs>
        <w:ind w:left="0" w:firstLine="567"/>
        <w:jc w:val="both"/>
        <w:rPr>
          <w:rFonts w:eastAsiaTheme="minorHAnsi"/>
          <w:bCs/>
          <w:sz w:val="28"/>
          <w:szCs w:val="28"/>
          <w:lang w:val="uk-UA" w:eastAsia="en-US"/>
        </w:rPr>
      </w:pPr>
      <w:r>
        <w:rPr>
          <w:rFonts w:eastAsiaTheme="minorHAnsi"/>
          <w:bCs/>
          <w:sz w:val="28"/>
          <w:szCs w:val="28"/>
          <w:lang w:val="uk-UA" w:eastAsia="en-US"/>
        </w:rPr>
        <w:t xml:space="preserve">Враховуючи викладене вище </w:t>
      </w:r>
      <w:r w:rsidR="00A9101E">
        <w:rPr>
          <w:rFonts w:eastAsiaTheme="minorHAnsi"/>
          <w:bCs/>
          <w:sz w:val="28"/>
          <w:szCs w:val="28"/>
          <w:lang w:val="uk-UA" w:eastAsia="en-US"/>
        </w:rPr>
        <w:t>Департамент</w:t>
      </w:r>
      <w:r>
        <w:rPr>
          <w:rFonts w:eastAsiaTheme="minorHAnsi"/>
          <w:bCs/>
          <w:sz w:val="28"/>
          <w:szCs w:val="28"/>
          <w:lang w:val="uk-UA" w:eastAsia="en-US"/>
        </w:rPr>
        <w:t>ом</w:t>
      </w:r>
      <w:r w:rsidR="00A9101E">
        <w:rPr>
          <w:rFonts w:eastAsiaTheme="minorHAnsi"/>
          <w:bCs/>
          <w:sz w:val="28"/>
          <w:szCs w:val="28"/>
          <w:lang w:val="uk-UA" w:eastAsia="en-US"/>
        </w:rPr>
        <w:t xml:space="preserve"> муніципальної безпеки </w:t>
      </w:r>
      <w:r w:rsidR="00A9101E" w:rsidRPr="00A9101E">
        <w:rPr>
          <w:rFonts w:eastAsiaTheme="minorHAnsi"/>
          <w:bCs/>
          <w:sz w:val="28"/>
          <w:szCs w:val="28"/>
          <w:lang w:val="uk-UA" w:eastAsia="en-US"/>
        </w:rPr>
        <w:t>виконавчого органу Київської міської ради (Київської міської державної адміністрації)</w:t>
      </w:r>
      <w:r w:rsidR="00A9101E">
        <w:rPr>
          <w:rFonts w:eastAsiaTheme="minorHAnsi"/>
          <w:bCs/>
          <w:sz w:val="28"/>
          <w:szCs w:val="28"/>
          <w:lang w:val="uk-UA" w:eastAsia="en-US"/>
        </w:rPr>
        <w:t xml:space="preserve"> </w:t>
      </w:r>
      <w:r>
        <w:rPr>
          <w:rFonts w:eastAsiaTheme="minorHAnsi"/>
          <w:bCs/>
          <w:sz w:val="28"/>
          <w:szCs w:val="28"/>
          <w:lang w:val="uk-UA" w:eastAsia="en-US"/>
        </w:rPr>
        <w:t xml:space="preserve">сформовано загальну потребу </w:t>
      </w:r>
      <w:r w:rsidRPr="00A2383F">
        <w:rPr>
          <w:rFonts w:eastAsiaTheme="minorHAnsi"/>
          <w:bCs/>
          <w:sz w:val="28"/>
          <w:szCs w:val="28"/>
          <w:lang w:val="uk-UA" w:eastAsia="en-US"/>
        </w:rPr>
        <w:t>у фонді захисних споруд цивільного захисту</w:t>
      </w:r>
      <w:r>
        <w:rPr>
          <w:rFonts w:eastAsiaTheme="minorHAnsi"/>
          <w:bCs/>
          <w:sz w:val="28"/>
          <w:szCs w:val="28"/>
          <w:lang w:val="uk-UA" w:eastAsia="en-US"/>
        </w:rPr>
        <w:t xml:space="preserve"> міста Києва.</w:t>
      </w:r>
    </w:p>
    <w:p w:rsidR="00A9101E" w:rsidRPr="00A9101E" w:rsidRDefault="00A9101E" w:rsidP="00A9101E">
      <w:pPr>
        <w:pStyle w:val="a3"/>
        <w:tabs>
          <w:tab w:val="left" w:pos="851"/>
        </w:tabs>
        <w:ind w:left="0" w:firstLine="567"/>
        <w:jc w:val="both"/>
        <w:rPr>
          <w:rFonts w:eastAsiaTheme="minorHAnsi"/>
          <w:bCs/>
          <w:sz w:val="28"/>
          <w:szCs w:val="28"/>
          <w:lang w:val="uk-UA" w:eastAsia="en-US"/>
        </w:rPr>
      </w:pPr>
    </w:p>
    <w:p w:rsidR="00A72012" w:rsidRPr="001A5BE3" w:rsidRDefault="00092EEA" w:rsidP="001A5BE3">
      <w:pPr>
        <w:pStyle w:val="a3"/>
        <w:widowControl/>
        <w:numPr>
          <w:ilvl w:val="0"/>
          <w:numId w:val="1"/>
        </w:numPr>
        <w:shd w:val="clear" w:color="auto" w:fill="FFFFFF"/>
        <w:tabs>
          <w:tab w:val="left" w:pos="567"/>
          <w:tab w:val="left" w:pos="851"/>
        </w:tabs>
        <w:autoSpaceDE/>
        <w:autoSpaceDN/>
        <w:adjustRightInd/>
        <w:ind w:left="0" w:firstLine="567"/>
        <w:jc w:val="both"/>
        <w:textAlignment w:val="baseline"/>
        <w:rPr>
          <w:b/>
          <w:bCs/>
          <w:color w:val="000000"/>
          <w:sz w:val="28"/>
          <w:szCs w:val="28"/>
          <w:lang w:val="uk-UA"/>
        </w:rPr>
      </w:pPr>
      <w:r w:rsidRPr="001A5BE3">
        <w:rPr>
          <w:b/>
          <w:bCs/>
          <w:color w:val="000000"/>
          <w:sz w:val="28"/>
          <w:szCs w:val="28"/>
          <w:lang w:val="uk-UA"/>
        </w:rPr>
        <w:t>Правове обґрунтування необхідності прийняття рішення.</w:t>
      </w:r>
    </w:p>
    <w:p w:rsidR="00A72012" w:rsidRPr="001A5BE3" w:rsidRDefault="00D77678" w:rsidP="00D77678">
      <w:pPr>
        <w:pStyle w:val="a3"/>
        <w:shd w:val="clear" w:color="auto" w:fill="FFFFFF"/>
        <w:tabs>
          <w:tab w:val="left" w:pos="567"/>
          <w:tab w:val="left" w:pos="851"/>
        </w:tabs>
        <w:ind w:left="0" w:firstLine="567"/>
        <w:jc w:val="both"/>
        <w:textAlignment w:val="baseline"/>
        <w:rPr>
          <w:sz w:val="28"/>
          <w:szCs w:val="28"/>
          <w:lang w:val="uk-UA"/>
        </w:rPr>
      </w:pPr>
      <w:proofErr w:type="spellStart"/>
      <w:r>
        <w:rPr>
          <w:sz w:val="28"/>
          <w:szCs w:val="28"/>
          <w:lang w:val="uk-UA"/>
        </w:rPr>
        <w:t>Проєкт</w:t>
      </w:r>
      <w:proofErr w:type="spellEnd"/>
      <w:r>
        <w:rPr>
          <w:sz w:val="28"/>
          <w:szCs w:val="28"/>
          <w:lang w:val="uk-UA"/>
        </w:rPr>
        <w:t xml:space="preserve"> рішення розроблено відповідно до </w:t>
      </w:r>
      <w:r w:rsidRPr="00D77678">
        <w:rPr>
          <w:sz w:val="28"/>
          <w:szCs w:val="28"/>
          <w:lang w:val="uk-UA"/>
        </w:rPr>
        <w:t xml:space="preserve">пункту 23 частини першої, пункту 24 частини другої статті 19, статті 32 Кодексу цивільного захисту України, пунктів 5, 15 Порядку створення,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 затвердженого постановою Кабінету Міністрів України від 10 березня </w:t>
      </w:r>
      <w:r>
        <w:rPr>
          <w:sz w:val="28"/>
          <w:szCs w:val="28"/>
          <w:lang w:val="uk-UA"/>
        </w:rPr>
        <w:br/>
      </w:r>
      <w:r w:rsidRPr="00D77678">
        <w:rPr>
          <w:sz w:val="28"/>
          <w:szCs w:val="28"/>
          <w:lang w:val="uk-UA"/>
        </w:rPr>
        <w:t>2017 року № 138</w:t>
      </w:r>
      <w:r w:rsidR="00A72012" w:rsidRPr="001A5BE3">
        <w:rPr>
          <w:sz w:val="28"/>
          <w:szCs w:val="28"/>
          <w:lang w:val="uk-UA"/>
        </w:rPr>
        <w:t>.</w:t>
      </w:r>
    </w:p>
    <w:p w:rsidR="00A72012" w:rsidRPr="001A5BE3" w:rsidRDefault="00A72012" w:rsidP="001A5BE3">
      <w:pPr>
        <w:pStyle w:val="a3"/>
        <w:widowControl/>
        <w:shd w:val="clear" w:color="auto" w:fill="FFFFFF"/>
        <w:tabs>
          <w:tab w:val="left" w:pos="567"/>
          <w:tab w:val="left" w:pos="851"/>
        </w:tabs>
        <w:autoSpaceDE/>
        <w:autoSpaceDN/>
        <w:adjustRightInd/>
        <w:ind w:left="0" w:firstLine="567"/>
        <w:jc w:val="both"/>
        <w:textAlignment w:val="baseline"/>
        <w:rPr>
          <w:sz w:val="28"/>
          <w:szCs w:val="28"/>
          <w:lang w:val="uk-UA"/>
        </w:rPr>
      </w:pPr>
    </w:p>
    <w:p w:rsidR="00657AFF" w:rsidRPr="001A5BE3" w:rsidRDefault="00657AFF" w:rsidP="001A5BE3">
      <w:pPr>
        <w:pStyle w:val="a3"/>
        <w:numPr>
          <w:ilvl w:val="0"/>
          <w:numId w:val="1"/>
        </w:numPr>
        <w:tabs>
          <w:tab w:val="left" w:pos="851"/>
          <w:tab w:val="left" w:pos="1134"/>
        </w:tabs>
        <w:ind w:left="0" w:firstLine="567"/>
        <w:jc w:val="both"/>
        <w:rPr>
          <w:b/>
          <w:sz w:val="28"/>
          <w:szCs w:val="28"/>
          <w:shd w:val="clear" w:color="auto" w:fill="FFFFFF"/>
        </w:rPr>
      </w:pPr>
      <w:r w:rsidRPr="001A5BE3">
        <w:rPr>
          <w:b/>
          <w:sz w:val="28"/>
          <w:szCs w:val="28"/>
          <w:shd w:val="clear" w:color="auto" w:fill="FFFFFF"/>
        </w:rPr>
        <w:t xml:space="preserve">Мета і </w:t>
      </w:r>
      <w:proofErr w:type="spellStart"/>
      <w:r w:rsidRPr="001A5BE3">
        <w:rPr>
          <w:b/>
          <w:sz w:val="28"/>
          <w:szCs w:val="28"/>
          <w:shd w:val="clear" w:color="auto" w:fill="FFFFFF"/>
        </w:rPr>
        <w:t>завдання</w:t>
      </w:r>
      <w:proofErr w:type="spellEnd"/>
      <w:r w:rsidRPr="001A5BE3">
        <w:rPr>
          <w:b/>
          <w:sz w:val="28"/>
          <w:szCs w:val="28"/>
          <w:shd w:val="clear" w:color="auto" w:fill="FFFFFF"/>
        </w:rPr>
        <w:t xml:space="preserve"> </w:t>
      </w:r>
      <w:proofErr w:type="spellStart"/>
      <w:r w:rsidRPr="001A5BE3">
        <w:rPr>
          <w:b/>
          <w:sz w:val="28"/>
          <w:szCs w:val="28"/>
          <w:shd w:val="clear" w:color="auto" w:fill="FFFFFF"/>
        </w:rPr>
        <w:t>прийняття</w:t>
      </w:r>
      <w:proofErr w:type="spellEnd"/>
      <w:r w:rsidRPr="001A5BE3">
        <w:rPr>
          <w:b/>
          <w:sz w:val="28"/>
          <w:szCs w:val="28"/>
          <w:shd w:val="clear" w:color="auto" w:fill="FFFFFF"/>
        </w:rPr>
        <w:t xml:space="preserve"> </w:t>
      </w:r>
      <w:proofErr w:type="spellStart"/>
      <w:r w:rsidRPr="001A5BE3">
        <w:rPr>
          <w:b/>
          <w:sz w:val="28"/>
          <w:szCs w:val="28"/>
          <w:shd w:val="clear" w:color="auto" w:fill="FFFFFF"/>
        </w:rPr>
        <w:t>рішення</w:t>
      </w:r>
      <w:proofErr w:type="spellEnd"/>
      <w:r w:rsidRPr="001A5BE3">
        <w:rPr>
          <w:b/>
          <w:sz w:val="28"/>
          <w:szCs w:val="28"/>
          <w:shd w:val="clear" w:color="auto" w:fill="FFFFFF"/>
        </w:rPr>
        <w:t>.</w:t>
      </w:r>
    </w:p>
    <w:p w:rsidR="00A72012" w:rsidRPr="001A5BE3" w:rsidRDefault="00D77678"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розроблено з метою затвердження </w:t>
      </w:r>
      <w:r w:rsidRPr="00D77678">
        <w:rPr>
          <w:rFonts w:ascii="Times New Roman" w:hAnsi="Times New Roman" w:cs="Times New Roman"/>
          <w:sz w:val="28"/>
          <w:szCs w:val="28"/>
        </w:rPr>
        <w:t>загальної потреби у фонді захисних споруд цивільного захисту міста Києва</w:t>
      </w:r>
      <w:r>
        <w:rPr>
          <w:rFonts w:ascii="Times New Roman" w:hAnsi="Times New Roman" w:cs="Times New Roman"/>
          <w:sz w:val="28"/>
          <w:szCs w:val="28"/>
        </w:rPr>
        <w:t xml:space="preserve"> </w:t>
      </w:r>
      <w:r w:rsidRPr="00D77678">
        <w:rPr>
          <w:rFonts w:ascii="Times New Roman" w:hAnsi="Times New Roman" w:cs="Times New Roman"/>
          <w:sz w:val="28"/>
          <w:szCs w:val="28"/>
        </w:rPr>
        <w:t>із урахуванням необхідності укриття всіх категорій населення за місцем роботи і місцем проживання, а також інших категорій населення за місцем тимчасового перебування</w:t>
      </w:r>
      <w:r w:rsidR="00A72012" w:rsidRPr="001A5BE3">
        <w:rPr>
          <w:rFonts w:ascii="Times New Roman" w:hAnsi="Times New Roman" w:cs="Times New Roman"/>
          <w:color w:val="000000" w:themeColor="text1"/>
          <w:sz w:val="28"/>
          <w:szCs w:val="28"/>
        </w:rPr>
        <w:t>.</w:t>
      </w:r>
    </w:p>
    <w:p w:rsidR="00657AFF" w:rsidRPr="001A5BE3" w:rsidRDefault="00657AF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657AFF" w:rsidRPr="001A5BE3" w:rsidRDefault="00657AFF" w:rsidP="001A5BE3">
      <w:pPr>
        <w:pStyle w:val="a3"/>
        <w:numPr>
          <w:ilvl w:val="0"/>
          <w:numId w:val="1"/>
        </w:numPr>
        <w:shd w:val="clear" w:color="auto" w:fill="FFFFFF"/>
        <w:tabs>
          <w:tab w:val="left" w:pos="851"/>
        </w:tabs>
        <w:ind w:left="0" w:firstLine="567"/>
        <w:jc w:val="both"/>
        <w:textAlignment w:val="baseline"/>
        <w:rPr>
          <w:b/>
          <w:color w:val="000000" w:themeColor="text1"/>
          <w:sz w:val="28"/>
          <w:szCs w:val="28"/>
        </w:rPr>
      </w:pPr>
      <w:proofErr w:type="spellStart"/>
      <w:r w:rsidRPr="001A5BE3">
        <w:rPr>
          <w:b/>
          <w:color w:val="000000" w:themeColor="text1"/>
          <w:sz w:val="28"/>
          <w:szCs w:val="28"/>
        </w:rPr>
        <w:t>Фінансово-економічне</w:t>
      </w:r>
      <w:proofErr w:type="spellEnd"/>
      <w:r w:rsidRPr="001A5BE3">
        <w:rPr>
          <w:b/>
          <w:color w:val="000000" w:themeColor="text1"/>
          <w:sz w:val="28"/>
          <w:szCs w:val="28"/>
        </w:rPr>
        <w:t xml:space="preserve"> </w:t>
      </w:r>
      <w:proofErr w:type="spellStart"/>
      <w:r w:rsidRPr="001A5BE3">
        <w:rPr>
          <w:b/>
          <w:color w:val="000000" w:themeColor="text1"/>
          <w:sz w:val="28"/>
          <w:szCs w:val="28"/>
        </w:rPr>
        <w:t>обґрунтування</w:t>
      </w:r>
      <w:proofErr w:type="spellEnd"/>
      <w:r w:rsidRPr="001A5BE3">
        <w:rPr>
          <w:b/>
          <w:color w:val="000000" w:themeColor="text1"/>
          <w:sz w:val="28"/>
          <w:szCs w:val="28"/>
        </w:rPr>
        <w:t>.</w:t>
      </w:r>
    </w:p>
    <w:p w:rsidR="007846C8" w:rsidRPr="001A5BE3" w:rsidRDefault="00657AF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r w:rsidRPr="001A5BE3">
        <w:rPr>
          <w:rFonts w:ascii="Times New Roman" w:hAnsi="Times New Roman" w:cs="Times New Roman"/>
          <w:color w:val="000000" w:themeColor="text1"/>
          <w:sz w:val="28"/>
          <w:szCs w:val="28"/>
        </w:rPr>
        <w:t>Прийняття цього рішення не потребує фінансування.</w:t>
      </w:r>
    </w:p>
    <w:p w:rsidR="002A1E72" w:rsidRPr="001A5BE3" w:rsidRDefault="002A1E7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A72012" w:rsidRPr="001A5BE3" w:rsidRDefault="00A72012" w:rsidP="001A5BE3">
      <w:pPr>
        <w:pStyle w:val="a3"/>
        <w:numPr>
          <w:ilvl w:val="0"/>
          <w:numId w:val="1"/>
        </w:numPr>
        <w:shd w:val="clear" w:color="auto" w:fill="FFFFFF"/>
        <w:tabs>
          <w:tab w:val="left" w:pos="851"/>
          <w:tab w:val="left" w:pos="1134"/>
        </w:tabs>
        <w:ind w:left="0" w:firstLine="567"/>
        <w:jc w:val="both"/>
        <w:textAlignment w:val="baseline"/>
        <w:rPr>
          <w:b/>
          <w:bCs/>
          <w:color w:val="000000" w:themeColor="text1"/>
          <w:sz w:val="28"/>
          <w:szCs w:val="28"/>
          <w:lang w:val="uk-UA"/>
        </w:rPr>
      </w:pPr>
      <w:r w:rsidRPr="001A5BE3">
        <w:rPr>
          <w:b/>
          <w:bCs/>
          <w:color w:val="000000" w:themeColor="text1"/>
          <w:sz w:val="28"/>
          <w:szCs w:val="28"/>
          <w:lang w:val="uk-UA"/>
        </w:rPr>
        <w:t xml:space="preserve"> Інформація про те, чи стосується </w:t>
      </w:r>
      <w:proofErr w:type="spellStart"/>
      <w:r w:rsidRPr="001A5BE3">
        <w:rPr>
          <w:b/>
          <w:bCs/>
          <w:color w:val="000000" w:themeColor="text1"/>
          <w:sz w:val="28"/>
          <w:szCs w:val="28"/>
          <w:lang w:val="uk-UA"/>
        </w:rPr>
        <w:t>проєкт</w:t>
      </w:r>
      <w:proofErr w:type="spellEnd"/>
      <w:r w:rsidRPr="001A5BE3">
        <w:rPr>
          <w:b/>
          <w:bCs/>
          <w:color w:val="000000" w:themeColor="text1"/>
          <w:sz w:val="28"/>
          <w:szCs w:val="28"/>
          <w:lang w:val="uk-UA"/>
        </w:rPr>
        <w:t xml:space="preserve"> рішення прав і соціальної захищеності осіб з інвалідністю.</w:t>
      </w:r>
    </w:p>
    <w:p w:rsidR="00A72012" w:rsidRPr="001A5BE3" w:rsidRDefault="00A7201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1A5BE3">
        <w:rPr>
          <w:rFonts w:ascii="Times New Roman" w:hAnsi="Times New Roman" w:cs="Times New Roman"/>
          <w:color w:val="000000" w:themeColor="text1"/>
          <w:sz w:val="28"/>
          <w:szCs w:val="28"/>
        </w:rPr>
        <w:t>Проєкт</w:t>
      </w:r>
      <w:proofErr w:type="spellEnd"/>
      <w:r w:rsidRPr="001A5BE3">
        <w:rPr>
          <w:rFonts w:ascii="Times New Roman" w:hAnsi="Times New Roman" w:cs="Times New Roman"/>
          <w:color w:val="000000" w:themeColor="text1"/>
          <w:sz w:val="28"/>
          <w:szCs w:val="28"/>
        </w:rPr>
        <w:t xml:space="preserve"> рішення не матиме впливу на права і соціальну захищеність осіб з інвалідністю.</w:t>
      </w:r>
    </w:p>
    <w:p w:rsidR="00A72012" w:rsidRPr="001A5BE3" w:rsidRDefault="00A7201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A72012" w:rsidRPr="001A5BE3" w:rsidRDefault="00A72012" w:rsidP="001A5BE3">
      <w:pPr>
        <w:pStyle w:val="a3"/>
        <w:numPr>
          <w:ilvl w:val="0"/>
          <w:numId w:val="1"/>
        </w:numPr>
        <w:shd w:val="clear" w:color="auto" w:fill="FFFFFF"/>
        <w:tabs>
          <w:tab w:val="left" w:pos="851"/>
        </w:tabs>
        <w:ind w:left="0" w:firstLine="567"/>
        <w:jc w:val="both"/>
        <w:textAlignment w:val="baseline"/>
        <w:rPr>
          <w:color w:val="000000" w:themeColor="text1"/>
          <w:sz w:val="28"/>
          <w:szCs w:val="28"/>
          <w:lang w:val="uk-UA"/>
        </w:rPr>
      </w:pPr>
      <w:r w:rsidRPr="001A5BE3">
        <w:rPr>
          <w:b/>
          <w:bCs/>
          <w:color w:val="000000" w:themeColor="text1"/>
          <w:sz w:val="28"/>
          <w:szCs w:val="28"/>
          <w:lang w:val="uk-UA"/>
        </w:rPr>
        <w:t xml:space="preserve"> Інформація з обмеженим доступом</w:t>
      </w:r>
      <w:r w:rsidRPr="001A5BE3">
        <w:rPr>
          <w:color w:val="000000" w:themeColor="text1"/>
          <w:sz w:val="28"/>
          <w:szCs w:val="28"/>
          <w:lang w:val="uk-UA"/>
        </w:rPr>
        <w:t>.</w:t>
      </w:r>
    </w:p>
    <w:p w:rsidR="00A72012" w:rsidRPr="001A5BE3" w:rsidRDefault="00A7201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1A5BE3">
        <w:rPr>
          <w:rFonts w:ascii="Times New Roman" w:hAnsi="Times New Roman" w:cs="Times New Roman"/>
          <w:color w:val="000000" w:themeColor="text1"/>
          <w:sz w:val="28"/>
          <w:szCs w:val="28"/>
        </w:rPr>
        <w:t>Проєкт</w:t>
      </w:r>
      <w:proofErr w:type="spellEnd"/>
      <w:r w:rsidRPr="001A5BE3">
        <w:rPr>
          <w:rFonts w:ascii="Times New Roman" w:hAnsi="Times New Roman" w:cs="Times New Roman"/>
          <w:color w:val="000000" w:themeColor="text1"/>
          <w:sz w:val="28"/>
          <w:szCs w:val="28"/>
        </w:rPr>
        <w:t xml:space="preserve"> рішення не містить інформації з обмеженим доступом у розумінні статті 6 Закону України «Про доступ до публічної інформації».</w:t>
      </w:r>
    </w:p>
    <w:p w:rsidR="002420E5" w:rsidRPr="001A5BE3" w:rsidRDefault="005E277B"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r>
      <w:bookmarkStart w:id="0" w:name="_GoBack"/>
      <w:bookmarkEnd w:id="0"/>
    </w:p>
    <w:p w:rsidR="002420E5" w:rsidRPr="001A5BE3" w:rsidRDefault="002420E5" w:rsidP="001A5BE3">
      <w:pPr>
        <w:pStyle w:val="a3"/>
        <w:numPr>
          <w:ilvl w:val="0"/>
          <w:numId w:val="1"/>
        </w:numPr>
        <w:shd w:val="clear" w:color="auto" w:fill="FFFFFF"/>
        <w:tabs>
          <w:tab w:val="left" w:pos="851"/>
        </w:tabs>
        <w:ind w:left="0" w:firstLine="567"/>
        <w:jc w:val="both"/>
        <w:textAlignment w:val="baseline"/>
        <w:rPr>
          <w:b/>
          <w:color w:val="000000" w:themeColor="text1"/>
          <w:sz w:val="28"/>
          <w:szCs w:val="28"/>
        </w:rPr>
      </w:pPr>
      <w:proofErr w:type="spellStart"/>
      <w:r w:rsidRPr="001A5BE3">
        <w:rPr>
          <w:b/>
          <w:color w:val="000000" w:themeColor="text1"/>
          <w:sz w:val="28"/>
          <w:szCs w:val="28"/>
        </w:rPr>
        <w:t>Захист</w:t>
      </w:r>
      <w:proofErr w:type="spellEnd"/>
      <w:r w:rsidRPr="001A5BE3">
        <w:rPr>
          <w:b/>
          <w:color w:val="000000" w:themeColor="text1"/>
          <w:sz w:val="28"/>
          <w:szCs w:val="28"/>
        </w:rPr>
        <w:t xml:space="preserve"> </w:t>
      </w:r>
      <w:proofErr w:type="spellStart"/>
      <w:r w:rsidRPr="001A5BE3">
        <w:rPr>
          <w:b/>
          <w:color w:val="000000" w:themeColor="text1"/>
          <w:sz w:val="28"/>
          <w:szCs w:val="28"/>
        </w:rPr>
        <w:t>персональних</w:t>
      </w:r>
      <w:proofErr w:type="spellEnd"/>
      <w:r w:rsidRPr="001A5BE3">
        <w:rPr>
          <w:b/>
          <w:color w:val="000000" w:themeColor="text1"/>
          <w:sz w:val="28"/>
          <w:szCs w:val="28"/>
        </w:rPr>
        <w:t xml:space="preserve"> </w:t>
      </w:r>
      <w:proofErr w:type="spellStart"/>
      <w:r w:rsidRPr="001A5BE3">
        <w:rPr>
          <w:b/>
          <w:color w:val="000000" w:themeColor="text1"/>
          <w:sz w:val="28"/>
          <w:szCs w:val="28"/>
        </w:rPr>
        <w:t>даних</w:t>
      </w:r>
      <w:proofErr w:type="spellEnd"/>
    </w:p>
    <w:p w:rsidR="003F710F" w:rsidRPr="001A5BE3" w:rsidRDefault="003F710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1A5BE3">
        <w:rPr>
          <w:rFonts w:ascii="Times New Roman" w:hAnsi="Times New Roman" w:cs="Times New Roman"/>
          <w:color w:val="000000" w:themeColor="text1"/>
          <w:sz w:val="28"/>
          <w:szCs w:val="28"/>
        </w:rPr>
        <w:t>Проєкт</w:t>
      </w:r>
      <w:proofErr w:type="spellEnd"/>
      <w:r w:rsidRPr="001A5BE3">
        <w:rPr>
          <w:rFonts w:ascii="Times New Roman" w:hAnsi="Times New Roman" w:cs="Times New Roman"/>
          <w:color w:val="000000" w:themeColor="text1"/>
          <w:sz w:val="28"/>
          <w:szCs w:val="28"/>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3F710F" w:rsidRPr="001A5BE3" w:rsidRDefault="003F710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A72012" w:rsidRPr="001A5BE3" w:rsidRDefault="00A72012" w:rsidP="001A5BE3">
      <w:pPr>
        <w:pStyle w:val="a3"/>
        <w:numPr>
          <w:ilvl w:val="0"/>
          <w:numId w:val="1"/>
        </w:numPr>
        <w:shd w:val="clear" w:color="auto" w:fill="FFFFFF"/>
        <w:tabs>
          <w:tab w:val="left" w:pos="851"/>
        </w:tabs>
        <w:ind w:left="0" w:firstLine="567"/>
        <w:jc w:val="both"/>
        <w:textAlignment w:val="baseline"/>
        <w:rPr>
          <w:b/>
          <w:sz w:val="28"/>
          <w:szCs w:val="28"/>
        </w:rPr>
      </w:pPr>
      <w:proofErr w:type="spellStart"/>
      <w:r w:rsidRPr="001A5BE3">
        <w:rPr>
          <w:b/>
          <w:sz w:val="28"/>
          <w:szCs w:val="28"/>
        </w:rPr>
        <w:t>Суб’єкт</w:t>
      </w:r>
      <w:proofErr w:type="spellEnd"/>
      <w:r w:rsidRPr="001A5BE3">
        <w:rPr>
          <w:b/>
          <w:sz w:val="28"/>
          <w:szCs w:val="28"/>
        </w:rPr>
        <w:t xml:space="preserve"> </w:t>
      </w:r>
      <w:proofErr w:type="spellStart"/>
      <w:r w:rsidRPr="001A5BE3">
        <w:rPr>
          <w:b/>
          <w:sz w:val="28"/>
          <w:szCs w:val="28"/>
        </w:rPr>
        <w:t>подання</w:t>
      </w:r>
      <w:proofErr w:type="spellEnd"/>
      <w:r w:rsidR="00657AFF" w:rsidRPr="001A5BE3">
        <w:rPr>
          <w:b/>
          <w:sz w:val="28"/>
          <w:szCs w:val="28"/>
        </w:rPr>
        <w:t xml:space="preserve"> та </w:t>
      </w:r>
      <w:proofErr w:type="spellStart"/>
      <w:r w:rsidR="00657AFF" w:rsidRPr="001A5BE3">
        <w:rPr>
          <w:b/>
          <w:sz w:val="28"/>
          <w:szCs w:val="28"/>
        </w:rPr>
        <w:t>доповідач</w:t>
      </w:r>
      <w:proofErr w:type="spellEnd"/>
      <w:r w:rsidRPr="001A5BE3">
        <w:rPr>
          <w:b/>
          <w:sz w:val="28"/>
          <w:szCs w:val="28"/>
        </w:rPr>
        <w:t>.</w:t>
      </w:r>
    </w:p>
    <w:p w:rsidR="00092EEA" w:rsidRPr="001A5BE3" w:rsidRDefault="00092EEA" w:rsidP="001A5BE3">
      <w:pPr>
        <w:pStyle w:val="a3"/>
        <w:shd w:val="clear" w:color="auto" w:fill="FFFFFF"/>
        <w:tabs>
          <w:tab w:val="left" w:pos="851"/>
        </w:tabs>
        <w:ind w:left="0" w:firstLine="567"/>
        <w:jc w:val="both"/>
        <w:textAlignment w:val="baseline"/>
        <w:rPr>
          <w:bCs/>
          <w:sz w:val="28"/>
          <w:szCs w:val="28"/>
          <w:lang w:val="uk-UA"/>
        </w:rPr>
      </w:pPr>
      <w:r w:rsidRPr="001A5BE3">
        <w:rPr>
          <w:bCs/>
          <w:sz w:val="28"/>
          <w:szCs w:val="28"/>
          <w:lang w:val="uk-UA"/>
        </w:rPr>
        <w:t xml:space="preserve">Суб’єктом подання проекту рішення є </w:t>
      </w:r>
      <w:r w:rsidR="009347E7">
        <w:rPr>
          <w:bCs/>
          <w:sz w:val="28"/>
          <w:szCs w:val="28"/>
          <w:lang w:val="uk-UA"/>
        </w:rPr>
        <w:t xml:space="preserve">Департамент </w:t>
      </w:r>
      <w:r w:rsidR="009347E7" w:rsidRPr="009347E7">
        <w:rPr>
          <w:bCs/>
          <w:sz w:val="28"/>
          <w:szCs w:val="28"/>
          <w:lang w:val="uk-UA"/>
        </w:rPr>
        <w:t>муніципальної безпеки виконавчого органу Київської міської ради (Київської міської державної адміністрації)</w:t>
      </w:r>
      <w:r w:rsidRPr="001A5BE3">
        <w:rPr>
          <w:bCs/>
          <w:sz w:val="28"/>
          <w:szCs w:val="28"/>
          <w:lang w:val="uk-UA"/>
        </w:rPr>
        <w:t>.</w:t>
      </w:r>
    </w:p>
    <w:p w:rsidR="00A72012" w:rsidRPr="001A5BE3" w:rsidRDefault="00092EEA" w:rsidP="001A5BE3">
      <w:pPr>
        <w:pStyle w:val="a3"/>
        <w:shd w:val="clear" w:color="auto" w:fill="FFFFFF"/>
        <w:tabs>
          <w:tab w:val="left" w:pos="851"/>
        </w:tabs>
        <w:ind w:left="0" w:firstLine="567"/>
        <w:jc w:val="both"/>
        <w:textAlignment w:val="baseline"/>
        <w:rPr>
          <w:bCs/>
          <w:sz w:val="28"/>
          <w:szCs w:val="28"/>
          <w:lang w:val="uk-UA"/>
        </w:rPr>
      </w:pPr>
      <w:r w:rsidRPr="001A5BE3">
        <w:rPr>
          <w:bCs/>
          <w:sz w:val="28"/>
          <w:szCs w:val="28"/>
          <w:lang w:val="uk-UA"/>
        </w:rPr>
        <w:t>Особою, відповідальною за супроводження проекту рішення та доповідачем проекту рішення на пленарному засіданні директор Департаменту муніципальної безпеки виконавчого органу Київської міської ради (Київської міської державної адміністрації) Ткачук Роман Станіславович (контактний номер телефону 050 332 66 25)</w:t>
      </w:r>
      <w:r w:rsidR="009347E7">
        <w:rPr>
          <w:bCs/>
          <w:sz w:val="28"/>
          <w:szCs w:val="28"/>
          <w:lang w:val="uk-UA"/>
        </w:rPr>
        <w:t xml:space="preserve"> або заступник директора департаменту – начальник управління з питань цивільного захисту </w:t>
      </w:r>
      <w:r w:rsidRPr="001A5BE3">
        <w:rPr>
          <w:bCs/>
          <w:sz w:val="28"/>
          <w:szCs w:val="28"/>
          <w:lang w:val="uk-UA"/>
        </w:rPr>
        <w:t>.</w:t>
      </w:r>
      <w:r w:rsidR="009347E7" w:rsidRPr="009347E7">
        <w:rPr>
          <w:lang w:val="uk-UA"/>
        </w:rPr>
        <w:t xml:space="preserve"> </w:t>
      </w:r>
      <w:r w:rsidR="009347E7" w:rsidRPr="009347E7">
        <w:rPr>
          <w:bCs/>
          <w:sz w:val="28"/>
          <w:szCs w:val="28"/>
          <w:lang w:val="uk-UA"/>
        </w:rPr>
        <w:t>Департаменту муніципальної безпеки виконавчого органу Київської міської ради (Київської міської державної адміністрації)</w:t>
      </w:r>
      <w:r w:rsidR="009347E7">
        <w:rPr>
          <w:bCs/>
          <w:sz w:val="28"/>
          <w:szCs w:val="28"/>
          <w:lang w:val="uk-UA"/>
        </w:rPr>
        <w:t xml:space="preserve"> М</w:t>
      </w:r>
      <w:r w:rsidR="00E56306">
        <w:rPr>
          <w:bCs/>
          <w:sz w:val="28"/>
          <w:szCs w:val="28"/>
          <w:lang w:val="uk-UA"/>
        </w:rPr>
        <w:t>айстренко</w:t>
      </w:r>
      <w:r w:rsidR="009347E7">
        <w:rPr>
          <w:bCs/>
          <w:sz w:val="28"/>
          <w:szCs w:val="28"/>
          <w:lang w:val="uk-UA"/>
        </w:rPr>
        <w:t xml:space="preserve"> Сергій Олексійович </w:t>
      </w:r>
      <w:r w:rsidR="009347E7" w:rsidRPr="009347E7">
        <w:rPr>
          <w:bCs/>
          <w:sz w:val="28"/>
          <w:szCs w:val="28"/>
          <w:lang w:val="uk-UA"/>
        </w:rPr>
        <w:t xml:space="preserve">(контактний номер телефону </w:t>
      </w:r>
      <w:r w:rsidR="009347E7">
        <w:rPr>
          <w:bCs/>
          <w:sz w:val="28"/>
          <w:szCs w:val="28"/>
          <w:lang w:val="uk-UA"/>
        </w:rPr>
        <w:t>067 797 55 98</w:t>
      </w:r>
      <w:r w:rsidR="009347E7" w:rsidRPr="009347E7">
        <w:rPr>
          <w:bCs/>
          <w:sz w:val="28"/>
          <w:szCs w:val="28"/>
          <w:lang w:val="uk-UA"/>
        </w:rPr>
        <w:t>)</w:t>
      </w:r>
      <w:r w:rsidR="009347E7">
        <w:rPr>
          <w:bCs/>
          <w:sz w:val="28"/>
          <w:szCs w:val="28"/>
          <w:lang w:val="uk-UA"/>
        </w:rPr>
        <w:t>.</w:t>
      </w:r>
    </w:p>
    <w:p w:rsidR="00A72012" w:rsidRPr="001A5BE3" w:rsidRDefault="00A72012" w:rsidP="001A5BE3">
      <w:pPr>
        <w:shd w:val="clear" w:color="auto" w:fill="FFFFFF"/>
        <w:tabs>
          <w:tab w:val="left" w:pos="7088"/>
        </w:tabs>
        <w:spacing w:after="0" w:line="240" w:lineRule="auto"/>
        <w:ind w:firstLine="567"/>
        <w:textAlignment w:val="baseline"/>
        <w:rPr>
          <w:rFonts w:ascii="Times New Roman" w:hAnsi="Times New Roman" w:cs="Times New Roman"/>
          <w:sz w:val="28"/>
          <w:szCs w:val="28"/>
        </w:rPr>
      </w:pPr>
    </w:p>
    <w:p w:rsidR="00E56306" w:rsidRDefault="00E56306" w:rsidP="00E56306">
      <w:pPr>
        <w:shd w:val="clear" w:color="auto" w:fill="FFFFFF"/>
        <w:tabs>
          <w:tab w:val="left" w:pos="5954"/>
        </w:tabs>
        <w:spacing w:after="0" w:line="240" w:lineRule="auto"/>
        <w:textAlignment w:val="baseline"/>
        <w:rPr>
          <w:rFonts w:ascii="Times New Roman" w:hAnsi="Times New Roman" w:cs="Times New Roman"/>
          <w:sz w:val="28"/>
          <w:szCs w:val="28"/>
        </w:rPr>
      </w:pPr>
      <w:r>
        <w:rPr>
          <w:rFonts w:ascii="Times New Roman" w:hAnsi="Times New Roman" w:cs="Times New Roman"/>
          <w:sz w:val="28"/>
          <w:szCs w:val="28"/>
        </w:rPr>
        <w:t>Директор Департаменту</w:t>
      </w:r>
      <w:r w:rsidR="00D102F5">
        <w:rPr>
          <w:rFonts w:ascii="Times New Roman" w:hAnsi="Times New Roman" w:cs="Times New Roman"/>
          <w:sz w:val="28"/>
          <w:szCs w:val="28"/>
        </w:rPr>
        <w:t xml:space="preserve"> </w:t>
      </w:r>
      <w:r w:rsidRPr="00E56306">
        <w:rPr>
          <w:rFonts w:ascii="Times New Roman" w:hAnsi="Times New Roman" w:cs="Times New Roman"/>
          <w:sz w:val="28"/>
          <w:szCs w:val="28"/>
        </w:rPr>
        <w:t xml:space="preserve">муніципальної безпеки </w:t>
      </w:r>
    </w:p>
    <w:p w:rsidR="00E56306" w:rsidRDefault="00E56306" w:rsidP="00E56306">
      <w:pPr>
        <w:shd w:val="clear" w:color="auto" w:fill="FFFFFF"/>
        <w:tabs>
          <w:tab w:val="left" w:pos="5954"/>
        </w:tabs>
        <w:spacing w:after="0" w:line="240" w:lineRule="auto"/>
        <w:textAlignment w:val="baseline"/>
        <w:rPr>
          <w:rFonts w:ascii="Times New Roman" w:hAnsi="Times New Roman" w:cs="Times New Roman"/>
          <w:sz w:val="28"/>
          <w:szCs w:val="28"/>
        </w:rPr>
      </w:pPr>
      <w:r w:rsidRPr="00E56306">
        <w:rPr>
          <w:rFonts w:ascii="Times New Roman" w:hAnsi="Times New Roman" w:cs="Times New Roman"/>
          <w:sz w:val="28"/>
          <w:szCs w:val="28"/>
        </w:rPr>
        <w:t xml:space="preserve">виконавчого органу Київської міської ради </w:t>
      </w:r>
    </w:p>
    <w:p w:rsidR="00241B8F" w:rsidRPr="001A5BE3" w:rsidRDefault="00E56306" w:rsidP="00E56306">
      <w:pPr>
        <w:shd w:val="clear" w:color="auto" w:fill="FFFFFF"/>
        <w:tabs>
          <w:tab w:val="left" w:pos="7371"/>
        </w:tabs>
        <w:spacing w:after="0" w:line="240" w:lineRule="auto"/>
        <w:textAlignment w:val="baseline"/>
        <w:rPr>
          <w:rFonts w:ascii="Times New Roman" w:hAnsi="Times New Roman" w:cs="Times New Roman"/>
          <w:sz w:val="28"/>
          <w:szCs w:val="28"/>
        </w:rPr>
      </w:pPr>
      <w:r w:rsidRPr="00E56306">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ab/>
        <w:t>Роман ТКАЧУК</w:t>
      </w:r>
    </w:p>
    <w:sectPr w:rsidR="00241B8F" w:rsidRPr="001A5B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27F7B"/>
    <w:multiLevelType w:val="hybridMultilevel"/>
    <w:tmpl w:val="EB40861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26DE4171"/>
    <w:multiLevelType w:val="hybridMultilevel"/>
    <w:tmpl w:val="8F06731A"/>
    <w:lvl w:ilvl="0" w:tplc="E4AC61CA">
      <w:start w:val="1"/>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490B5D2E"/>
    <w:multiLevelType w:val="hybridMultilevel"/>
    <w:tmpl w:val="BFCEB526"/>
    <w:lvl w:ilvl="0" w:tplc="5F4C57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6A4C266D"/>
    <w:multiLevelType w:val="hybridMultilevel"/>
    <w:tmpl w:val="41609074"/>
    <w:lvl w:ilvl="0" w:tplc="07D6049E">
      <w:start w:val="1"/>
      <w:numFmt w:val="decimal"/>
      <w:lvlText w:val="%1."/>
      <w:lvlJc w:val="left"/>
      <w:pPr>
        <w:ind w:left="1070" w:hanging="360"/>
      </w:pPr>
      <w:rPr>
        <w:rFonts w:hint="default"/>
        <w:b/>
        <w:bCs/>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012"/>
    <w:rsid w:val="00006B4D"/>
    <w:rsid w:val="00074620"/>
    <w:rsid w:val="00092EEA"/>
    <w:rsid w:val="000A03E6"/>
    <w:rsid w:val="000A2B0D"/>
    <w:rsid w:val="000C4D32"/>
    <w:rsid w:val="000D00EA"/>
    <w:rsid w:val="001910EE"/>
    <w:rsid w:val="001A5BE3"/>
    <w:rsid w:val="001F2714"/>
    <w:rsid w:val="00204A28"/>
    <w:rsid w:val="002420E5"/>
    <w:rsid w:val="00250DA7"/>
    <w:rsid w:val="002A1E72"/>
    <w:rsid w:val="00316B50"/>
    <w:rsid w:val="0034431E"/>
    <w:rsid w:val="003C45E6"/>
    <w:rsid w:val="003D6E0D"/>
    <w:rsid w:val="003E4927"/>
    <w:rsid w:val="003F710F"/>
    <w:rsid w:val="00406704"/>
    <w:rsid w:val="00495E4B"/>
    <w:rsid w:val="00497BD9"/>
    <w:rsid w:val="004E0332"/>
    <w:rsid w:val="004E6A90"/>
    <w:rsid w:val="00543E0B"/>
    <w:rsid w:val="0055162D"/>
    <w:rsid w:val="005E277B"/>
    <w:rsid w:val="006578E5"/>
    <w:rsid w:val="00657AFF"/>
    <w:rsid w:val="007846C8"/>
    <w:rsid w:val="007D29D3"/>
    <w:rsid w:val="0081167D"/>
    <w:rsid w:val="00852DE3"/>
    <w:rsid w:val="00882729"/>
    <w:rsid w:val="008E3415"/>
    <w:rsid w:val="00931004"/>
    <w:rsid w:val="009347E7"/>
    <w:rsid w:val="00956C84"/>
    <w:rsid w:val="00975756"/>
    <w:rsid w:val="00A2383F"/>
    <w:rsid w:val="00A67E8E"/>
    <w:rsid w:val="00A72012"/>
    <w:rsid w:val="00A7669C"/>
    <w:rsid w:val="00A865F3"/>
    <w:rsid w:val="00A9101E"/>
    <w:rsid w:val="00C4063F"/>
    <w:rsid w:val="00CC2ABE"/>
    <w:rsid w:val="00D00939"/>
    <w:rsid w:val="00D102F5"/>
    <w:rsid w:val="00D14800"/>
    <w:rsid w:val="00D77678"/>
    <w:rsid w:val="00DA06D6"/>
    <w:rsid w:val="00DF7C39"/>
    <w:rsid w:val="00E35095"/>
    <w:rsid w:val="00E56306"/>
    <w:rsid w:val="00F125B6"/>
    <w:rsid w:val="00F5745D"/>
    <w:rsid w:val="00F62D7F"/>
    <w:rsid w:val="00F84285"/>
    <w:rsid w:val="00FE3C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A159A"/>
  <w15:chartTrackingRefBased/>
  <w15:docId w15:val="{C5FF8FEE-D6F2-4455-98FA-E53F8E11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20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2012"/>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ru-RU" w:eastAsia="ru-RU"/>
    </w:rPr>
  </w:style>
  <w:style w:type="paragraph" w:styleId="a4">
    <w:name w:val="Balloon Text"/>
    <w:basedOn w:val="a"/>
    <w:link w:val="a5"/>
    <w:uiPriority w:val="99"/>
    <w:semiHidden/>
    <w:unhideWhenUsed/>
    <w:rsid w:val="003E4927"/>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3E49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07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E1BFC-9D7A-4BF6-B9C5-2E873BB55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4</Pages>
  <Words>5980</Words>
  <Characters>3410</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Тимошенко Олександр Сергійович</cp:lastModifiedBy>
  <cp:revision>16</cp:revision>
  <cp:lastPrinted>2025-01-13T12:31:00Z</cp:lastPrinted>
  <dcterms:created xsi:type="dcterms:W3CDTF">2024-11-28T10:15:00Z</dcterms:created>
  <dcterms:modified xsi:type="dcterms:W3CDTF">2025-07-21T11:09:00Z</dcterms:modified>
</cp:coreProperties>
</file>