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10DBDF" w14:textId="55D1EB48" w:rsidR="002C2654" w:rsidRPr="00AE49D1" w:rsidRDefault="00CF2003" w:rsidP="00CF2003">
      <w:pPr>
        <w:spacing w:after="0" w:line="240" w:lineRule="auto"/>
        <w:jc w:val="center"/>
        <w:rPr>
          <w:rFonts w:ascii="Times New Roman" w:hAnsi="Times New Roman" w:cs="Times New Roman"/>
          <w:b/>
          <w:bCs/>
          <w:sz w:val="28"/>
          <w:szCs w:val="28"/>
        </w:rPr>
      </w:pPr>
      <w:r w:rsidRPr="00AE49D1">
        <w:rPr>
          <w:rFonts w:ascii="Times New Roman" w:hAnsi="Times New Roman" w:cs="Times New Roman"/>
          <w:b/>
          <w:bCs/>
          <w:sz w:val="28"/>
          <w:szCs w:val="28"/>
        </w:rPr>
        <w:t>ПОЯСНЮВАЛЬНА ЗАПИСКА</w:t>
      </w:r>
    </w:p>
    <w:p w14:paraId="5E60227E" w14:textId="7CAA4560" w:rsidR="00CF2003" w:rsidRDefault="00CF2003" w:rsidP="00CF2003">
      <w:pPr>
        <w:spacing w:after="0" w:line="240" w:lineRule="auto"/>
        <w:jc w:val="center"/>
        <w:rPr>
          <w:rFonts w:ascii="Times New Roman" w:hAnsi="Times New Roman" w:cs="Times New Roman"/>
          <w:sz w:val="28"/>
          <w:szCs w:val="28"/>
        </w:rPr>
      </w:pPr>
      <w:bookmarkStart w:id="0" w:name="_Hlk204084969"/>
      <w:r w:rsidRPr="00CF2003">
        <w:rPr>
          <w:rFonts w:ascii="Times New Roman" w:hAnsi="Times New Roman" w:cs="Times New Roman"/>
          <w:sz w:val="28"/>
          <w:szCs w:val="28"/>
        </w:rPr>
        <w:t>до п</w:t>
      </w:r>
      <w:r w:rsidR="0008232D">
        <w:rPr>
          <w:rFonts w:ascii="Times New Roman" w:hAnsi="Times New Roman" w:cs="Times New Roman"/>
          <w:sz w:val="28"/>
          <w:szCs w:val="28"/>
        </w:rPr>
        <w:t>р</w:t>
      </w:r>
      <w:r w:rsidRPr="00CF2003">
        <w:rPr>
          <w:rFonts w:ascii="Times New Roman" w:hAnsi="Times New Roman" w:cs="Times New Roman"/>
          <w:sz w:val="28"/>
          <w:szCs w:val="28"/>
        </w:rPr>
        <w:t xml:space="preserve">оєкту рішення Київської міської ради </w:t>
      </w:r>
      <w:r w:rsidR="0008232D">
        <w:rPr>
          <w:rFonts w:ascii="Times New Roman" w:hAnsi="Times New Roman" w:cs="Times New Roman"/>
          <w:sz w:val="28"/>
          <w:szCs w:val="28"/>
        </w:rPr>
        <w:t xml:space="preserve">«Про затвердження </w:t>
      </w:r>
      <w:r w:rsidRPr="00CF2003">
        <w:rPr>
          <w:rFonts w:ascii="Times New Roman" w:hAnsi="Times New Roman" w:cs="Times New Roman"/>
          <w:sz w:val="28"/>
          <w:szCs w:val="28"/>
        </w:rPr>
        <w:t>Програми вирішення депутатами Київської міської ради соціально-економічних проблем, виконання передвиборних програм та доручень виборців на 202</w:t>
      </w:r>
      <w:r>
        <w:rPr>
          <w:rFonts w:ascii="Times New Roman" w:hAnsi="Times New Roman" w:cs="Times New Roman"/>
          <w:sz w:val="28"/>
          <w:szCs w:val="28"/>
        </w:rPr>
        <w:t>6</w:t>
      </w:r>
      <w:r w:rsidRPr="00CF2003">
        <w:rPr>
          <w:rFonts w:ascii="Times New Roman" w:hAnsi="Times New Roman" w:cs="Times New Roman"/>
          <w:sz w:val="28"/>
          <w:szCs w:val="28"/>
        </w:rPr>
        <w:t xml:space="preserve"> - 202</w:t>
      </w:r>
      <w:r>
        <w:rPr>
          <w:rFonts w:ascii="Times New Roman" w:hAnsi="Times New Roman" w:cs="Times New Roman"/>
          <w:sz w:val="28"/>
          <w:szCs w:val="28"/>
        </w:rPr>
        <w:t>8</w:t>
      </w:r>
      <w:r w:rsidRPr="00CF2003">
        <w:rPr>
          <w:rFonts w:ascii="Times New Roman" w:hAnsi="Times New Roman" w:cs="Times New Roman"/>
          <w:sz w:val="28"/>
          <w:szCs w:val="28"/>
        </w:rPr>
        <w:t xml:space="preserve"> роки</w:t>
      </w:r>
      <w:bookmarkEnd w:id="0"/>
      <w:r w:rsidR="0008232D">
        <w:rPr>
          <w:rFonts w:ascii="Times New Roman" w:hAnsi="Times New Roman" w:cs="Times New Roman"/>
          <w:sz w:val="28"/>
          <w:szCs w:val="28"/>
        </w:rPr>
        <w:t>»</w:t>
      </w:r>
    </w:p>
    <w:p w14:paraId="3F009B3B" w14:textId="77777777" w:rsidR="00CF2003" w:rsidRDefault="00CF2003" w:rsidP="00083017">
      <w:pPr>
        <w:spacing w:after="0" w:line="240" w:lineRule="auto"/>
        <w:jc w:val="both"/>
        <w:rPr>
          <w:rFonts w:ascii="Times New Roman" w:hAnsi="Times New Roman" w:cs="Times New Roman"/>
          <w:sz w:val="28"/>
          <w:szCs w:val="28"/>
        </w:rPr>
      </w:pPr>
    </w:p>
    <w:p w14:paraId="36C0A7F3" w14:textId="2209E957" w:rsidR="00083017" w:rsidRPr="00083017" w:rsidRDefault="00083017" w:rsidP="00083017">
      <w:pPr>
        <w:pStyle w:val="a9"/>
        <w:numPr>
          <w:ilvl w:val="0"/>
          <w:numId w:val="1"/>
        </w:numPr>
        <w:spacing w:after="0" w:line="240" w:lineRule="auto"/>
        <w:jc w:val="both"/>
        <w:rPr>
          <w:rFonts w:ascii="Times New Roman" w:hAnsi="Times New Roman" w:cs="Times New Roman"/>
          <w:b/>
          <w:bCs/>
          <w:sz w:val="28"/>
          <w:szCs w:val="28"/>
        </w:rPr>
      </w:pPr>
      <w:r w:rsidRPr="00083017">
        <w:rPr>
          <w:rFonts w:ascii="Times New Roman" w:hAnsi="Times New Roman" w:cs="Times New Roman"/>
          <w:b/>
          <w:bCs/>
          <w:sz w:val="28"/>
          <w:szCs w:val="28"/>
        </w:rPr>
        <w:t>Обгрунтування необхідності прийняття рішення</w:t>
      </w:r>
    </w:p>
    <w:p w14:paraId="29979688" w14:textId="2B34640B" w:rsidR="00083017" w:rsidRDefault="00083017" w:rsidP="0039741F">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У період 2021-2025 роки діяла Програма вирішення депутатами </w:t>
      </w:r>
      <w:r w:rsidRPr="00CF2003">
        <w:rPr>
          <w:rFonts w:ascii="Times New Roman" w:hAnsi="Times New Roman" w:cs="Times New Roman"/>
          <w:sz w:val="28"/>
          <w:szCs w:val="28"/>
        </w:rPr>
        <w:t>Київської міської ради</w:t>
      </w:r>
      <w:r w:rsidR="0054701F">
        <w:rPr>
          <w:rFonts w:ascii="Times New Roman" w:hAnsi="Times New Roman" w:cs="Times New Roman"/>
          <w:sz w:val="28"/>
          <w:szCs w:val="28"/>
        </w:rPr>
        <w:t xml:space="preserve"> </w:t>
      </w:r>
      <w:r w:rsidR="0054701F" w:rsidRPr="00CF2003">
        <w:rPr>
          <w:rFonts w:ascii="Times New Roman" w:hAnsi="Times New Roman" w:cs="Times New Roman"/>
          <w:sz w:val="28"/>
          <w:szCs w:val="28"/>
        </w:rPr>
        <w:t>соціально-економічних проблем, виконання передвиборних програм та доручень виборців</w:t>
      </w:r>
      <w:r w:rsidR="0054701F">
        <w:rPr>
          <w:rFonts w:ascii="Times New Roman" w:hAnsi="Times New Roman" w:cs="Times New Roman"/>
          <w:sz w:val="28"/>
          <w:szCs w:val="28"/>
        </w:rPr>
        <w:t xml:space="preserve">, затверджена рішенням </w:t>
      </w:r>
      <w:r w:rsidR="0054701F" w:rsidRPr="00CF2003">
        <w:rPr>
          <w:rFonts w:ascii="Times New Roman" w:hAnsi="Times New Roman" w:cs="Times New Roman"/>
          <w:sz w:val="28"/>
          <w:szCs w:val="28"/>
        </w:rPr>
        <w:t>Київської міської ради</w:t>
      </w:r>
      <w:r w:rsidR="0054701F">
        <w:rPr>
          <w:rFonts w:ascii="Times New Roman" w:hAnsi="Times New Roman" w:cs="Times New Roman"/>
          <w:sz w:val="28"/>
          <w:szCs w:val="28"/>
        </w:rPr>
        <w:t xml:space="preserve"> </w:t>
      </w:r>
      <w:r w:rsidR="00522924">
        <w:rPr>
          <w:rFonts w:ascii="Times New Roman" w:hAnsi="Times New Roman" w:cs="Times New Roman"/>
          <w:sz w:val="28"/>
          <w:szCs w:val="28"/>
        </w:rPr>
        <w:br/>
      </w:r>
      <w:r w:rsidR="0054701F">
        <w:rPr>
          <w:rFonts w:ascii="Times New Roman" w:hAnsi="Times New Roman" w:cs="Times New Roman"/>
          <w:sz w:val="28"/>
          <w:szCs w:val="28"/>
        </w:rPr>
        <w:t>від 14 грудня 2020 № 10/10</w:t>
      </w:r>
      <w:r w:rsidR="009A4DDD">
        <w:rPr>
          <w:rFonts w:ascii="Times New Roman" w:hAnsi="Times New Roman" w:cs="Times New Roman"/>
          <w:sz w:val="28"/>
          <w:szCs w:val="28"/>
        </w:rPr>
        <w:t>.</w:t>
      </w:r>
    </w:p>
    <w:p w14:paraId="796A25B0" w14:textId="33A85E42" w:rsidR="002B439E" w:rsidRDefault="002B439E" w:rsidP="002B439E">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На виконання </w:t>
      </w:r>
      <w:r w:rsidR="00B45B7C">
        <w:rPr>
          <w:rFonts w:ascii="Times New Roman" w:hAnsi="Times New Roman" w:cs="Times New Roman"/>
          <w:sz w:val="28"/>
          <w:szCs w:val="28"/>
        </w:rPr>
        <w:t xml:space="preserve">її </w:t>
      </w:r>
      <w:r>
        <w:rPr>
          <w:rFonts w:ascii="Times New Roman" w:hAnsi="Times New Roman" w:cs="Times New Roman"/>
          <w:sz w:val="28"/>
          <w:szCs w:val="28"/>
        </w:rPr>
        <w:t xml:space="preserve">заходів з бюджету міста Києва </w:t>
      </w:r>
      <w:r w:rsidR="002B4115">
        <w:rPr>
          <w:rFonts w:ascii="Times New Roman" w:hAnsi="Times New Roman" w:cs="Times New Roman"/>
          <w:sz w:val="28"/>
          <w:szCs w:val="28"/>
        </w:rPr>
        <w:t>було затверджено</w:t>
      </w:r>
      <w:r w:rsidR="00616555">
        <w:rPr>
          <w:rFonts w:ascii="Times New Roman" w:hAnsi="Times New Roman" w:cs="Times New Roman"/>
          <w:sz w:val="28"/>
          <w:szCs w:val="28"/>
        </w:rPr>
        <w:t>, з урахуванням змін</w:t>
      </w:r>
      <w:r w:rsidR="001423C3">
        <w:rPr>
          <w:rFonts w:ascii="Times New Roman" w:hAnsi="Times New Roman" w:cs="Times New Roman"/>
          <w:sz w:val="28"/>
          <w:szCs w:val="28"/>
        </w:rPr>
        <w:t xml:space="preserve"> на</w:t>
      </w:r>
      <w:r>
        <w:rPr>
          <w:rFonts w:ascii="Times New Roman" w:hAnsi="Times New Roman" w:cs="Times New Roman"/>
          <w:sz w:val="28"/>
          <w:szCs w:val="28"/>
        </w:rPr>
        <w:t>: 2021 р</w:t>
      </w:r>
      <w:r w:rsidR="001423C3">
        <w:rPr>
          <w:rFonts w:ascii="Times New Roman" w:hAnsi="Times New Roman" w:cs="Times New Roman"/>
          <w:sz w:val="28"/>
          <w:szCs w:val="28"/>
        </w:rPr>
        <w:t>ік</w:t>
      </w:r>
      <w:r>
        <w:rPr>
          <w:rFonts w:ascii="Times New Roman" w:hAnsi="Times New Roman" w:cs="Times New Roman"/>
          <w:sz w:val="28"/>
          <w:szCs w:val="28"/>
        </w:rPr>
        <w:t xml:space="preserve"> – 197</w:t>
      </w:r>
      <w:r w:rsidR="00616555">
        <w:rPr>
          <w:rFonts w:ascii="Times New Roman" w:hAnsi="Times New Roman" w:cs="Times New Roman"/>
          <w:sz w:val="28"/>
          <w:szCs w:val="28"/>
        </w:rPr>
        <w:t> </w:t>
      </w:r>
      <w:r>
        <w:rPr>
          <w:rFonts w:ascii="Times New Roman" w:hAnsi="Times New Roman" w:cs="Times New Roman"/>
          <w:sz w:val="28"/>
          <w:szCs w:val="28"/>
        </w:rPr>
        <w:t>628</w:t>
      </w:r>
      <w:r w:rsidR="00616555">
        <w:rPr>
          <w:rFonts w:ascii="Times New Roman" w:hAnsi="Times New Roman" w:cs="Times New Roman"/>
          <w:sz w:val="28"/>
          <w:szCs w:val="28"/>
        </w:rPr>
        <w:t>,8 тис.</w:t>
      </w:r>
      <w:r>
        <w:rPr>
          <w:rFonts w:ascii="Times New Roman" w:hAnsi="Times New Roman" w:cs="Times New Roman"/>
          <w:sz w:val="28"/>
          <w:szCs w:val="28"/>
        </w:rPr>
        <w:t xml:space="preserve"> грн, 2022 рі</w:t>
      </w:r>
      <w:r w:rsidR="001423C3">
        <w:rPr>
          <w:rFonts w:ascii="Times New Roman" w:hAnsi="Times New Roman" w:cs="Times New Roman"/>
          <w:sz w:val="28"/>
          <w:szCs w:val="28"/>
        </w:rPr>
        <w:t>к</w:t>
      </w:r>
      <w:r>
        <w:rPr>
          <w:rFonts w:ascii="Times New Roman" w:hAnsi="Times New Roman" w:cs="Times New Roman"/>
          <w:sz w:val="28"/>
          <w:szCs w:val="28"/>
        </w:rPr>
        <w:t xml:space="preserve"> – 2</w:t>
      </w:r>
      <w:r w:rsidR="00616555">
        <w:rPr>
          <w:rFonts w:ascii="Times New Roman" w:hAnsi="Times New Roman" w:cs="Times New Roman"/>
          <w:sz w:val="28"/>
          <w:szCs w:val="28"/>
        </w:rPr>
        <w:t>77 550,0 тис.</w:t>
      </w:r>
      <w:r>
        <w:rPr>
          <w:rFonts w:ascii="Times New Roman" w:hAnsi="Times New Roman" w:cs="Times New Roman"/>
          <w:sz w:val="28"/>
          <w:szCs w:val="28"/>
        </w:rPr>
        <w:t xml:space="preserve"> грн, 2023 рі</w:t>
      </w:r>
      <w:r w:rsidR="001423C3">
        <w:rPr>
          <w:rFonts w:ascii="Times New Roman" w:hAnsi="Times New Roman" w:cs="Times New Roman"/>
          <w:sz w:val="28"/>
          <w:szCs w:val="28"/>
        </w:rPr>
        <w:t>к</w:t>
      </w:r>
      <w:r>
        <w:rPr>
          <w:rFonts w:ascii="Times New Roman" w:hAnsi="Times New Roman" w:cs="Times New Roman"/>
          <w:sz w:val="28"/>
          <w:szCs w:val="28"/>
        </w:rPr>
        <w:t xml:space="preserve"> –</w:t>
      </w:r>
      <w:r w:rsidR="00616555">
        <w:rPr>
          <w:rFonts w:ascii="Times New Roman" w:hAnsi="Times New Roman" w:cs="Times New Roman"/>
          <w:sz w:val="28"/>
          <w:szCs w:val="28"/>
        </w:rPr>
        <w:t xml:space="preserve"> 822 720,1</w:t>
      </w:r>
      <w:r>
        <w:rPr>
          <w:rFonts w:ascii="Times New Roman" w:hAnsi="Times New Roman" w:cs="Times New Roman"/>
          <w:sz w:val="28"/>
          <w:szCs w:val="28"/>
        </w:rPr>
        <w:t> </w:t>
      </w:r>
      <w:r w:rsidR="00616555">
        <w:rPr>
          <w:rFonts w:ascii="Times New Roman" w:hAnsi="Times New Roman" w:cs="Times New Roman"/>
          <w:sz w:val="28"/>
          <w:szCs w:val="28"/>
        </w:rPr>
        <w:t>тис.</w:t>
      </w:r>
      <w:r w:rsidR="002B4115">
        <w:rPr>
          <w:rFonts w:ascii="Times New Roman" w:hAnsi="Times New Roman" w:cs="Times New Roman"/>
          <w:sz w:val="28"/>
          <w:szCs w:val="28"/>
        </w:rPr>
        <w:t xml:space="preserve"> </w:t>
      </w:r>
      <w:r>
        <w:rPr>
          <w:rFonts w:ascii="Times New Roman" w:hAnsi="Times New Roman" w:cs="Times New Roman"/>
          <w:sz w:val="28"/>
          <w:szCs w:val="28"/>
        </w:rPr>
        <w:t>грн,</w:t>
      </w:r>
      <w:r w:rsidR="0054075E">
        <w:rPr>
          <w:rFonts w:ascii="Times New Roman" w:hAnsi="Times New Roman" w:cs="Times New Roman"/>
          <w:sz w:val="28"/>
          <w:szCs w:val="28"/>
        </w:rPr>
        <w:t xml:space="preserve"> </w:t>
      </w:r>
      <w:r>
        <w:rPr>
          <w:rFonts w:ascii="Times New Roman" w:hAnsi="Times New Roman" w:cs="Times New Roman"/>
          <w:sz w:val="28"/>
          <w:szCs w:val="28"/>
        </w:rPr>
        <w:t>2024 рі</w:t>
      </w:r>
      <w:r w:rsidR="001423C3">
        <w:rPr>
          <w:rFonts w:ascii="Times New Roman" w:hAnsi="Times New Roman" w:cs="Times New Roman"/>
          <w:sz w:val="28"/>
          <w:szCs w:val="28"/>
        </w:rPr>
        <w:t>к</w:t>
      </w:r>
      <w:r>
        <w:rPr>
          <w:rFonts w:ascii="Times New Roman" w:hAnsi="Times New Roman" w:cs="Times New Roman"/>
          <w:sz w:val="28"/>
          <w:szCs w:val="28"/>
        </w:rPr>
        <w:t xml:space="preserve"> – </w:t>
      </w:r>
      <w:r w:rsidR="00616555">
        <w:rPr>
          <w:rFonts w:ascii="Times New Roman" w:hAnsi="Times New Roman" w:cs="Times New Roman"/>
          <w:sz w:val="28"/>
          <w:szCs w:val="28"/>
        </w:rPr>
        <w:t>1 369 318,3</w:t>
      </w:r>
      <w:r>
        <w:rPr>
          <w:rFonts w:ascii="Times New Roman" w:hAnsi="Times New Roman" w:cs="Times New Roman"/>
          <w:sz w:val="28"/>
          <w:szCs w:val="28"/>
        </w:rPr>
        <w:t xml:space="preserve"> </w:t>
      </w:r>
      <w:r w:rsidR="00616555">
        <w:rPr>
          <w:rFonts w:ascii="Times New Roman" w:hAnsi="Times New Roman" w:cs="Times New Roman"/>
          <w:sz w:val="28"/>
          <w:szCs w:val="28"/>
        </w:rPr>
        <w:t xml:space="preserve">тис. </w:t>
      </w:r>
      <w:r>
        <w:rPr>
          <w:rFonts w:ascii="Times New Roman" w:hAnsi="Times New Roman" w:cs="Times New Roman"/>
          <w:sz w:val="28"/>
          <w:szCs w:val="28"/>
        </w:rPr>
        <w:t>грн, 2025 рі</w:t>
      </w:r>
      <w:r w:rsidR="001423C3">
        <w:rPr>
          <w:rFonts w:ascii="Times New Roman" w:hAnsi="Times New Roman" w:cs="Times New Roman"/>
          <w:sz w:val="28"/>
          <w:szCs w:val="28"/>
        </w:rPr>
        <w:t>к</w:t>
      </w:r>
      <w:r>
        <w:rPr>
          <w:rFonts w:ascii="Times New Roman" w:hAnsi="Times New Roman" w:cs="Times New Roman"/>
          <w:sz w:val="28"/>
          <w:szCs w:val="28"/>
        </w:rPr>
        <w:t xml:space="preserve"> – </w:t>
      </w:r>
      <w:r w:rsidR="00616555">
        <w:rPr>
          <w:rFonts w:ascii="Times New Roman" w:hAnsi="Times New Roman" w:cs="Times New Roman"/>
          <w:sz w:val="28"/>
          <w:szCs w:val="28"/>
        </w:rPr>
        <w:br/>
        <w:t>1 387 154,3 тис.</w:t>
      </w:r>
      <w:r>
        <w:rPr>
          <w:rFonts w:ascii="Times New Roman" w:hAnsi="Times New Roman" w:cs="Times New Roman"/>
          <w:sz w:val="28"/>
          <w:szCs w:val="28"/>
        </w:rPr>
        <w:t xml:space="preserve"> грн.</w:t>
      </w:r>
    </w:p>
    <w:p w14:paraId="0E7307D1" w14:textId="633690A3" w:rsidR="00FF540D" w:rsidRDefault="00461036" w:rsidP="00461036">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З</w:t>
      </w:r>
      <w:r w:rsidR="003C0369">
        <w:rPr>
          <w:rFonts w:ascii="Times New Roman" w:hAnsi="Times New Roman" w:cs="Times New Roman"/>
          <w:sz w:val="28"/>
          <w:szCs w:val="28"/>
        </w:rPr>
        <w:t xml:space="preserve">а рахунок місцевого бюджету профінансовано: </w:t>
      </w:r>
      <w:r w:rsidR="00B37233">
        <w:rPr>
          <w:rFonts w:ascii="Times New Roman" w:hAnsi="Times New Roman" w:cs="Times New Roman"/>
          <w:sz w:val="28"/>
          <w:szCs w:val="28"/>
        </w:rPr>
        <w:t>за 2021 рік – 89,4 %,</w:t>
      </w:r>
      <w:r>
        <w:rPr>
          <w:rFonts w:ascii="Times New Roman" w:hAnsi="Times New Roman" w:cs="Times New Roman"/>
          <w:sz w:val="28"/>
          <w:szCs w:val="28"/>
        </w:rPr>
        <w:br/>
      </w:r>
      <w:r w:rsidR="00B37233">
        <w:rPr>
          <w:rFonts w:ascii="Times New Roman" w:hAnsi="Times New Roman" w:cs="Times New Roman"/>
          <w:sz w:val="28"/>
          <w:szCs w:val="28"/>
        </w:rPr>
        <w:t>2022 рік – 87,3 %, 2023 рік – 88,3 %,</w:t>
      </w:r>
      <w:r>
        <w:rPr>
          <w:rFonts w:ascii="Times New Roman" w:hAnsi="Times New Roman" w:cs="Times New Roman"/>
          <w:sz w:val="28"/>
          <w:szCs w:val="28"/>
        </w:rPr>
        <w:t xml:space="preserve"> </w:t>
      </w:r>
      <w:r w:rsidR="00FF540D">
        <w:rPr>
          <w:rFonts w:ascii="Times New Roman" w:hAnsi="Times New Roman" w:cs="Times New Roman"/>
          <w:sz w:val="28"/>
          <w:szCs w:val="28"/>
        </w:rPr>
        <w:t xml:space="preserve">2024 рік </w:t>
      </w:r>
      <w:r w:rsidR="003C0369">
        <w:rPr>
          <w:rFonts w:ascii="Times New Roman" w:hAnsi="Times New Roman" w:cs="Times New Roman"/>
          <w:sz w:val="28"/>
          <w:szCs w:val="28"/>
        </w:rPr>
        <w:t>-</w:t>
      </w:r>
      <w:r w:rsidR="00064CA2">
        <w:rPr>
          <w:rFonts w:ascii="Times New Roman" w:hAnsi="Times New Roman" w:cs="Times New Roman"/>
          <w:sz w:val="28"/>
          <w:szCs w:val="28"/>
        </w:rPr>
        <w:t xml:space="preserve"> 89,5 % до річних планових призначень</w:t>
      </w:r>
      <w:r w:rsidR="00B37233">
        <w:rPr>
          <w:rFonts w:ascii="Times New Roman" w:hAnsi="Times New Roman" w:cs="Times New Roman"/>
          <w:sz w:val="28"/>
          <w:szCs w:val="28"/>
        </w:rPr>
        <w:t>.</w:t>
      </w:r>
      <w:r w:rsidR="003C0369">
        <w:rPr>
          <w:rFonts w:ascii="Times New Roman" w:hAnsi="Times New Roman" w:cs="Times New Roman"/>
          <w:sz w:val="28"/>
          <w:szCs w:val="28"/>
        </w:rPr>
        <w:t xml:space="preserve"> </w:t>
      </w:r>
    </w:p>
    <w:p w14:paraId="4C776D8B" w14:textId="4DAFD7C6" w:rsidR="002B439E" w:rsidRPr="007D4447" w:rsidRDefault="002B439E" w:rsidP="00461036">
      <w:pPr>
        <w:spacing w:after="0" w:line="240" w:lineRule="auto"/>
        <w:ind w:firstLine="567"/>
        <w:jc w:val="both"/>
        <w:rPr>
          <w:rFonts w:ascii="Times New Roman" w:hAnsi="Times New Roman" w:cs="Times New Roman"/>
          <w:sz w:val="28"/>
          <w:szCs w:val="28"/>
        </w:rPr>
      </w:pPr>
      <w:r w:rsidRPr="007D4447">
        <w:rPr>
          <w:rFonts w:ascii="Times New Roman" w:hAnsi="Times New Roman" w:cs="Times New Roman"/>
          <w:sz w:val="28"/>
          <w:szCs w:val="28"/>
        </w:rPr>
        <w:t xml:space="preserve">Високий рівень освоєння коштів </w:t>
      </w:r>
      <w:r w:rsidR="00B45B7C">
        <w:rPr>
          <w:rFonts w:ascii="Times New Roman" w:hAnsi="Times New Roman" w:cs="Times New Roman"/>
          <w:sz w:val="28"/>
          <w:szCs w:val="28"/>
        </w:rPr>
        <w:t xml:space="preserve">діючої </w:t>
      </w:r>
      <w:r w:rsidRPr="007D4447">
        <w:rPr>
          <w:rFonts w:ascii="Times New Roman" w:hAnsi="Times New Roman" w:cs="Times New Roman"/>
          <w:sz w:val="28"/>
          <w:szCs w:val="28"/>
        </w:rPr>
        <w:t xml:space="preserve">Програми свідчить про ефективність використання бюджетних коштів та доцільність прийняття такої  Програми на майбутні періоди задля забезпечення вирішення нагальних проблем </w:t>
      </w:r>
      <w:r w:rsidR="00BE65BD">
        <w:rPr>
          <w:rFonts w:ascii="Times New Roman" w:hAnsi="Times New Roman" w:cs="Times New Roman"/>
          <w:sz w:val="28"/>
          <w:szCs w:val="28"/>
        </w:rPr>
        <w:t>членів територіальної громади міста Києва</w:t>
      </w:r>
      <w:r w:rsidRPr="007D4447">
        <w:rPr>
          <w:rFonts w:ascii="Times New Roman" w:hAnsi="Times New Roman" w:cs="Times New Roman"/>
          <w:sz w:val="28"/>
          <w:szCs w:val="28"/>
        </w:rPr>
        <w:t>.</w:t>
      </w:r>
    </w:p>
    <w:p w14:paraId="7F6C2B61" w14:textId="13EED0B1" w:rsidR="007D4447" w:rsidRPr="007D4447" w:rsidRDefault="007D4447" w:rsidP="002B439E">
      <w:pPr>
        <w:spacing w:after="0" w:line="240" w:lineRule="auto"/>
        <w:ind w:firstLine="567"/>
        <w:jc w:val="both"/>
        <w:rPr>
          <w:rFonts w:ascii="Times New Roman" w:hAnsi="Times New Roman" w:cs="Times New Roman"/>
          <w:sz w:val="28"/>
          <w:szCs w:val="28"/>
        </w:rPr>
      </w:pPr>
      <w:r w:rsidRPr="007D4447">
        <w:rPr>
          <w:rFonts w:ascii="Times New Roman" w:hAnsi="Times New Roman" w:cs="Times New Roman"/>
          <w:sz w:val="28"/>
          <w:szCs w:val="28"/>
        </w:rPr>
        <w:t>Проєктом рішення Київської міської ради «Про затвердження Програми вирішення депутатами Київської міської ради соціально-економічних проблем, виконання передвиборних програм та доручень виборців на 202</w:t>
      </w:r>
      <w:r>
        <w:rPr>
          <w:rFonts w:ascii="Times New Roman" w:hAnsi="Times New Roman" w:cs="Times New Roman"/>
          <w:sz w:val="28"/>
          <w:szCs w:val="28"/>
        </w:rPr>
        <w:t xml:space="preserve">6 </w:t>
      </w:r>
      <w:r w:rsidRPr="007D4447">
        <w:rPr>
          <w:rFonts w:ascii="Times New Roman" w:hAnsi="Times New Roman" w:cs="Times New Roman"/>
          <w:sz w:val="28"/>
          <w:szCs w:val="28"/>
        </w:rPr>
        <w:t>-</w:t>
      </w:r>
      <w:r>
        <w:rPr>
          <w:rFonts w:ascii="Times New Roman" w:hAnsi="Times New Roman" w:cs="Times New Roman"/>
          <w:sz w:val="28"/>
          <w:szCs w:val="28"/>
        </w:rPr>
        <w:t xml:space="preserve"> </w:t>
      </w:r>
      <w:r w:rsidRPr="007D4447">
        <w:rPr>
          <w:rFonts w:ascii="Times New Roman" w:hAnsi="Times New Roman" w:cs="Times New Roman"/>
          <w:sz w:val="28"/>
          <w:szCs w:val="28"/>
        </w:rPr>
        <w:t>202</w:t>
      </w:r>
      <w:r>
        <w:rPr>
          <w:rFonts w:ascii="Times New Roman" w:hAnsi="Times New Roman" w:cs="Times New Roman"/>
          <w:sz w:val="28"/>
          <w:szCs w:val="28"/>
        </w:rPr>
        <w:t>8</w:t>
      </w:r>
      <w:r w:rsidRPr="007D4447">
        <w:rPr>
          <w:rFonts w:ascii="Times New Roman" w:hAnsi="Times New Roman" w:cs="Times New Roman"/>
          <w:sz w:val="28"/>
          <w:szCs w:val="28"/>
        </w:rPr>
        <w:t xml:space="preserve"> роки» пропонуються до затвердження  організаційні заходи, які визначають умови використання та інформування про використання за напрямами коштів, передбачених у бюджеті міста Києва по Програмі вирішення депутатами Київської міської ради соціально-економічних проблем, виконання передвиборчих програм та доручень виборців на 202</w:t>
      </w:r>
      <w:r>
        <w:rPr>
          <w:rFonts w:ascii="Times New Roman" w:hAnsi="Times New Roman" w:cs="Times New Roman"/>
          <w:sz w:val="28"/>
          <w:szCs w:val="28"/>
        </w:rPr>
        <w:t xml:space="preserve">6 </w:t>
      </w:r>
      <w:r w:rsidRPr="007D4447">
        <w:rPr>
          <w:rFonts w:ascii="Times New Roman" w:hAnsi="Times New Roman" w:cs="Times New Roman"/>
          <w:sz w:val="28"/>
          <w:szCs w:val="28"/>
        </w:rPr>
        <w:t>-</w:t>
      </w:r>
      <w:r>
        <w:rPr>
          <w:rFonts w:ascii="Times New Roman" w:hAnsi="Times New Roman" w:cs="Times New Roman"/>
          <w:sz w:val="28"/>
          <w:szCs w:val="28"/>
        </w:rPr>
        <w:t xml:space="preserve"> </w:t>
      </w:r>
      <w:r w:rsidRPr="007D4447">
        <w:rPr>
          <w:rFonts w:ascii="Times New Roman" w:hAnsi="Times New Roman" w:cs="Times New Roman"/>
          <w:sz w:val="28"/>
          <w:szCs w:val="28"/>
        </w:rPr>
        <w:t>202</w:t>
      </w:r>
      <w:r>
        <w:rPr>
          <w:rFonts w:ascii="Times New Roman" w:hAnsi="Times New Roman" w:cs="Times New Roman"/>
          <w:sz w:val="28"/>
          <w:szCs w:val="28"/>
        </w:rPr>
        <w:t>8</w:t>
      </w:r>
      <w:r w:rsidRPr="007D4447">
        <w:rPr>
          <w:rFonts w:ascii="Times New Roman" w:hAnsi="Times New Roman" w:cs="Times New Roman"/>
          <w:sz w:val="28"/>
          <w:szCs w:val="28"/>
        </w:rPr>
        <w:t xml:space="preserve"> роки </w:t>
      </w:r>
      <w:r>
        <w:rPr>
          <w:rFonts w:ascii="Times New Roman" w:hAnsi="Times New Roman" w:cs="Times New Roman"/>
          <w:sz w:val="28"/>
          <w:szCs w:val="28"/>
        </w:rPr>
        <w:br/>
      </w:r>
      <w:r w:rsidRPr="007D4447">
        <w:rPr>
          <w:rFonts w:ascii="Times New Roman" w:hAnsi="Times New Roman" w:cs="Times New Roman"/>
          <w:sz w:val="28"/>
          <w:szCs w:val="28"/>
          <w:lang w:eastAsia="ru-RU"/>
        </w:rPr>
        <w:t>(далі - Програма)</w:t>
      </w:r>
      <w:r w:rsidRPr="007D4447">
        <w:rPr>
          <w:rFonts w:ascii="Times New Roman" w:hAnsi="Times New Roman" w:cs="Times New Roman"/>
          <w:sz w:val="28"/>
          <w:szCs w:val="28"/>
        </w:rPr>
        <w:t xml:space="preserve">. </w:t>
      </w:r>
    </w:p>
    <w:p w14:paraId="44FB5720" w14:textId="77777777" w:rsidR="007D4447" w:rsidRPr="007D4447" w:rsidRDefault="007D4447" w:rsidP="007D4447">
      <w:pPr>
        <w:spacing w:after="0" w:line="240" w:lineRule="auto"/>
        <w:ind w:hanging="426"/>
        <w:jc w:val="both"/>
        <w:rPr>
          <w:rFonts w:ascii="Times New Roman" w:hAnsi="Times New Roman" w:cs="Times New Roman"/>
          <w:sz w:val="28"/>
          <w:szCs w:val="28"/>
        </w:rPr>
      </w:pPr>
    </w:p>
    <w:p w14:paraId="794A3B24" w14:textId="77777777" w:rsidR="007D4447" w:rsidRPr="007D4447" w:rsidRDefault="007D4447" w:rsidP="007D4447">
      <w:pPr>
        <w:tabs>
          <w:tab w:val="left" w:pos="5820"/>
        </w:tabs>
        <w:spacing w:after="0" w:line="240" w:lineRule="auto"/>
        <w:ind w:firstLine="720"/>
        <w:jc w:val="both"/>
        <w:rPr>
          <w:rFonts w:ascii="Times New Roman" w:hAnsi="Times New Roman" w:cs="Times New Roman"/>
          <w:sz w:val="28"/>
          <w:szCs w:val="28"/>
        </w:rPr>
      </w:pPr>
      <w:r w:rsidRPr="007D4447">
        <w:rPr>
          <w:rFonts w:ascii="Times New Roman" w:hAnsi="Times New Roman" w:cs="Times New Roman"/>
          <w:b/>
          <w:sz w:val="28"/>
          <w:szCs w:val="28"/>
        </w:rPr>
        <w:t>2. Мета та завдання прийняття рішення</w:t>
      </w:r>
    </w:p>
    <w:p w14:paraId="2FCBD016" w14:textId="0E34A43C" w:rsidR="007D4447" w:rsidRPr="007D4447" w:rsidRDefault="007D4447" w:rsidP="007D4447">
      <w:pPr>
        <w:spacing w:after="0" w:line="240" w:lineRule="auto"/>
        <w:ind w:firstLine="567"/>
        <w:jc w:val="both"/>
        <w:rPr>
          <w:rStyle w:val="apple-style-span"/>
          <w:rFonts w:ascii="Times New Roman" w:hAnsi="Times New Roman" w:cs="Times New Roman"/>
          <w:sz w:val="28"/>
          <w:szCs w:val="28"/>
        </w:rPr>
      </w:pPr>
      <w:r w:rsidRPr="007D4447">
        <w:rPr>
          <w:rFonts w:ascii="Times New Roman" w:hAnsi="Times New Roman" w:cs="Times New Roman"/>
          <w:sz w:val="28"/>
          <w:szCs w:val="28"/>
        </w:rPr>
        <w:t>Мета Програми полягає у затвердженні організаційних заходів щодо використання коштів, умови виділення, інформування про використання коштів, передбачених у бюджеті міста</w:t>
      </w:r>
      <w:r w:rsidR="00BE65BD">
        <w:rPr>
          <w:rFonts w:ascii="Times New Roman" w:hAnsi="Times New Roman" w:cs="Times New Roman"/>
          <w:sz w:val="28"/>
          <w:szCs w:val="28"/>
        </w:rPr>
        <w:t xml:space="preserve"> Києва</w:t>
      </w:r>
      <w:r w:rsidRPr="007D4447">
        <w:rPr>
          <w:rFonts w:ascii="Times New Roman" w:hAnsi="Times New Roman" w:cs="Times New Roman"/>
          <w:sz w:val="28"/>
          <w:szCs w:val="28"/>
        </w:rPr>
        <w:t xml:space="preserve"> на її виконання на відповідний бюджетний період. Дієвим механізмом, що забезпечить досягнення зазначеної мети, є забезпечення фінансовим ресурсом бюджету міста Києва ініціатив депутатів Київської міської ради в частині реалізації ними повноважень, визначених  Програмою. </w:t>
      </w:r>
    </w:p>
    <w:p w14:paraId="38FAA725" w14:textId="77777777" w:rsidR="007D4447" w:rsidRPr="007D4447" w:rsidRDefault="007D4447" w:rsidP="007D4447">
      <w:pPr>
        <w:spacing w:after="0" w:line="240" w:lineRule="auto"/>
        <w:ind w:firstLine="567"/>
        <w:jc w:val="both"/>
        <w:rPr>
          <w:rStyle w:val="apple-style-span"/>
          <w:rFonts w:ascii="Times New Roman" w:hAnsi="Times New Roman" w:cs="Times New Roman"/>
          <w:sz w:val="28"/>
          <w:szCs w:val="28"/>
        </w:rPr>
      </w:pPr>
      <w:bookmarkStart w:id="1" w:name="44"/>
      <w:bookmarkStart w:id="2" w:name="121"/>
      <w:bookmarkEnd w:id="1"/>
      <w:bookmarkEnd w:id="2"/>
      <w:r w:rsidRPr="007D4447">
        <w:rPr>
          <w:rStyle w:val="apple-style-span"/>
          <w:rFonts w:ascii="Times New Roman" w:hAnsi="Times New Roman" w:cs="Times New Roman"/>
          <w:sz w:val="28"/>
          <w:szCs w:val="28"/>
        </w:rPr>
        <w:t>Програмні заходи спрямовані на виконання суспільних очікувань виборців щодо вирішення депутатами Київської міської ради соціально-економічних проблем, виконання передвиборних програм, доручень виборців.</w:t>
      </w:r>
    </w:p>
    <w:p w14:paraId="02EB1767" w14:textId="695C1DB6" w:rsidR="007D4447" w:rsidRPr="007D4447" w:rsidRDefault="007D4447" w:rsidP="007D4447">
      <w:pPr>
        <w:spacing w:after="0" w:line="240" w:lineRule="auto"/>
        <w:ind w:firstLine="567"/>
        <w:jc w:val="both"/>
        <w:rPr>
          <w:rFonts w:ascii="Times New Roman" w:hAnsi="Times New Roman" w:cs="Times New Roman"/>
          <w:b/>
          <w:sz w:val="28"/>
          <w:szCs w:val="28"/>
        </w:rPr>
      </w:pPr>
      <w:r w:rsidRPr="007D4447">
        <w:rPr>
          <w:rStyle w:val="apple-style-span"/>
          <w:rFonts w:ascii="Times New Roman" w:hAnsi="Times New Roman" w:cs="Times New Roman"/>
          <w:sz w:val="28"/>
          <w:szCs w:val="28"/>
        </w:rPr>
        <w:t xml:space="preserve">Основне завдання проведення заходів, що плануються до виконання Програмою, полягає в належному забезпеченні потреб </w:t>
      </w:r>
      <w:r w:rsidR="00BE65BD">
        <w:rPr>
          <w:rStyle w:val="apple-style-span"/>
          <w:rFonts w:ascii="Times New Roman" w:hAnsi="Times New Roman" w:cs="Times New Roman"/>
          <w:sz w:val="28"/>
          <w:szCs w:val="28"/>
        </w:rPr>
        <w:t>членів територіальної громади міста Києва</w:t>
      </w:r>
      <w:r w:rsidRPr="007D4447">
        <w:rPr>
          <w:rStyle w:val="apple-style-span"/>
          <w:rFonts w:ascii="Times New Roman" w:hAnsi="Times New Roman" w:cs="Times New Roman"/>
          <w:sz w:val="28"/>
          <w:szCs w:val="28"/>
        </w:rPr>
        <w:t xml:space="preserve">, підвищенні рівня соціального захисту малозабезпечених та </w:t>
      </w:r>
      <w:r w:rsidRPr="007D4447">
        <w:rPr>
          <w:rStyle w:val="apple-style-span"/>
          <w:rFonts w:ascii="Times New Roman" w:hAnsi="Times New Roman" w:cs="Times New Roman"/>
          <w:sz w:val="28"/>
          <w:szCs w:val="28"/>
        </w:rPr>
        <w:lastRenderedPageBreak/>
        <w:t xml:space="preserve">непрацездатних </w:t>
      </w:r>
      <w:r w:rsidR="00C04825" w:rsidRPr="002017DE">
        <w:rPr>
          <w:rFonts w:ascii="Times New Roman" w:hAnsi="Times New Roman" w:cs="Times New Roman"/>
          <w:sz w:val="28"/>
          <w:szCs w:val="28"/>
        </w:rPr>
        <w:t xml:space="preserve">киян (пенсіонерів, осіб з інвалідністю, багатодітних сімей, одиноким матерям/ батькам, усиновителям чи опікунам, особам з інвалідністю, батькам, усиновителям чи опікунам, які виховують дитину з інвалідністю, одному з батьків дитини (опікуну) як допомога у зв’язку з народженням дитини, особам які потребують лікування, постраждалим від наслідків збройної агресії Російської Федерації, </w:t>
      </w:r>
      <w:r w:rsidR="00C04825" w:rsidRPr="002017DE">
        <w:rPr>
          <w:rFonts w:ascii="Times New Roman" w:hAnsi="Times New Roman" w:cs="Times New Roman"/>
          <w:sz w:val="28"/>
          <w:szCs w:val="28"/>
          <w:shd w:val="clear" w:color="auto" w:fill="FFFFFF"/>
        </w:rPr>
        <w:t xml:space="preserve">учасникам бойових дій, особам з інвалідністю внаслідок війни, учасникам війни, </w:t>
      </w:r>
      <w:r w:rsidR="00C04825" w:rsidRPr="002017DE">
        <w:rPr>
          <w:rFonts w:ascii="Times New Roman" w:hAnsi="Times New Roman" w:cs="Times New Roman"/>
          <w:sz w:val="28"/>
          <w:szCs w:val="28"/>
        </w:rPr>
        <w:t>членам сімей загиблих (померлих) ветеранів війни, особам сектору безпеки та оборони України, особам, взятих на облік як внутрішньо переміщені особи, виконанні ремонтно-будівельних робіт, спрямованих на відновлення житлового фонду, благоустрій міста, поліпшення матеріально-технічної бази та стану приміщень бюджетних установ освітньої, соціальної та культурної сфер столиці тощо</w:t>
      </w:r>
      <w:r w:rsidR="00C04825" w:rsidRPr="002017DE">
        <w:rPr>
          <w:rFonts w:ascii="Times New Roman" w:hAnsi="Times New Roman"/>
          <w:sz w:val="28"/>
        </w:rPr>
        <w:t>.</w:t>
      </w:r>
    </w:p>
    <w:p w14:paraId="2642B835" w14:textId="77777777" w:rsidR="007D4447" w:rsidRPr="007D4447" w:rsidRDefault="007D4447" w:rsidP="00662FF8">
      <w:pPr>
        <w:spacing w:after="0" w:line="240" w:lineRule="auto"/>
        <w:jc w:val="both"/>
        <w:rPr>
          <w:rFonts w:ascii="Times New Roman" w:hAnsi="Times New Roman" w:cs="Times New Roman"/>
          <w:b/>
          <w:sz w:val="28"/>
          <w:szCs w:val="28"/>
        </w:rPr>
      </w:pPr>
    </w:p>
    <w:p w14:paraId="68A19C33" w14:textId="30040BDC" w:rsidR="007D4447" w:rsidRPr="007D4447" w:rsidRDefault="0049727E" w:rsidP="007D4447">
      <w:pPr>
        <w:spacing w:after="0" w:line="240" w:lineRule="auto"/>
        <w:ind w:firstLine="720"/>
        <w:jc w:val="both"/>
        <w:rPr>
          <w:rFonts w:ascii="Times New Roman" w:hAnsi="Times New Roman" w:cs="Times New Roman"/>
          <w:sz w:val="28"/>
          <w:szCs w:val="28"/>
        </w:rPr>
      </w:pPr>
      <w:r>
        <w:rPr>
          <w:rFonts w:ascii="Times New Roman" w:hAnsi="Times New Roman" w:cs="Times New Roman"/>
          <w:b/>
          <w:sz w:val="28"/>
          <w:szCs w:val="28"/>
        </w:rPr>
        <w:t>3</w:t>
      </w:r>
      <w:r w:rsidR="007D4447" w:rsidRPr="007D4447">
        <w:rPr>
          <w:rFonts w:ascii="Times New Roman" w:hAnsi="Times New Roman" w:cs="Times New Roman"/>
          <w:b/>
          <w:sz w:val="28"/>
          <w:szCs w:val="28"/>
        </w:rPr>
        <w:t>. Стан нормативно-правової бази у даній сфері правового регулювання</w:t>
      </w:r>
    </w:p>
    <w:p w14:paraId="1AF22D4B" w14:textId="6233A038" w:rsidR="007D4447" w:rsidRPr="007D4447" w:rsidRDefault="007D4447" w:rsidP="007D4447">
      <w:pPr>
        <w:spacing w:after="0" w:line="240" w:lineRule="auto"/>
        <w:ind w:firstLine="851"/>
        <w:jc w:val="both"/>
        <w:rPr>
          <w:rFonts w:ascii="Times New Roman" w:hAnsi="Times New Roman" w:cs="Times New Roman"/>
          <w:sz w:val="28"/>
          <w:szCs w:val="28"/>
        </w:rPr>
      </w:pPr>
      <w:r w:rsidRPr="007D4447">
        <w:rPr>
          <w:rFonts w:ascii="Times New Roman" w:hAnsi="Times New Roman" w:cs="Times New Roman"/>
          <w:sz w:val="28"/>
          <w:szCs w:val="28"/>
        </w:rPr>
        <w:t>Бюджетний та Податковий кодекси України, Закон України «Про місцеве самоврядування в Україні», Закон України «Про статус депутатів місцевих</w:t>
      </w:r>
      <w:r w:rsidR="00FB0547">
        <w:rPr>
          <w:rFonts w:ascii="Times New Roman" w:hAnsi="Times New Roman" w:cs="Times New Roman"/>
          <w:sz w:val="28"/>
          <w:szCs w:val="28"/>
        </w:rPr>
        <w:t xml:space="preserve"> рад</w:t>
      </w:r>
      <w:r w:rsidRPr="007D4447">
        <w:rPr>
          <w:rFonts w:ascii="Times New Roman" w:hAnsi="Times New Roman" w:cs="Times New Roman"/>
          <w:sz w:val="28"/>
          <w:szCs w:val="28"/>
        </w:rPr>
        <w:t>», Закон України «Про столицю України - місто-герой Київ», Положення про громадську приймальню депутата Київської міської ради, затверджен</w:t>
      </w:r>
      <w:r w:rsidR="00FB0547">
        <w:rPr>
          <w:rFonts w:ascii="Times New Roman" w:hAnsi="Times New Roman" w:cs="Times New Roman"/>
          <w:sz w:val="28"/>
          <w:szCs w:val="28"/>
        </w:rPr>
        <w:t>е</w:t>
      </w:r>
      <w:r w:rsidRPr="007D4447">
        <w:rPr>
          <w:rFonts w:ascii="Times New Roman" w:hAnsi="Times New Roman" w:cs="Times New Roman"/>
          <w:sz w:val="28"/>
          <w:szCs w:val="28"/>
        </w:rPr>
        <w:t xml:space="preserve"> рішенням від 22 лютого 2007 року № 172/833, рішення Київської міської ради </w:t>
      </w:r>
      <w:r>
        <w:rPr>
          <w:rFonts w:ascii="Times New Roman" w:hAnsi="Times New Roman" w:cs="Times New Roman"/>
          <w:sz w:val="28"/>
          <w:szCs w:val="28"/>
        </w:rPr>
        <w:br/>
      </w:r>
      <w:r w:rsidRPr="007D4447">
        <w:rPr>
          <w:rFonts w:ascii="Times New Roman" w:hAnsi="Times New Roman" w:cs="Times New Roman"/>
          <w:sz w:val="28"/>
          <w:szCs w:val="28"/>
          <w:lang w:bidi="ru-RU"/>
        </w:rPr>
        <w:t>від 0</w:t>
      </w:r>
      <w:r w:rsidR="003D097C">
        <w:rPr>
          <w:rFonts w:ascii="Times New Roman" w:hAnsi="Times New Roman" w:cs="Times New Roman"/>
          <w:sz w:val="28"/>
          <w:szCs w:val="28"/>
          <w:lang w:bidi="ru-RU"/>
        </w:rPr>
        <w:t>4</w:t>
      </w:r>
      <w:r w:rsidRPr="007D4447">
        <w:rPr>
          <w:rFonts w:ascii="Times New Roman" w:hAnsi="Times New Roman" w:cs="Times New Roman"/>
          <w:sz w:val="28"/>
          <w:szCs w:val="28"/>
          <w:lang w:bidi="ru-RU"/>
        </w:rPr>
        <w:t xml:space="preserve"> ли</w:t>
      </w:r>
      <w:r w:rsidR="003D097C">
        <w:rPr>
          <w:rFonts w:ascii="Times New Roman" w:hAnsi="Times New Roman" w:cs="Times New Roman"/>
          <w:sz w:val="28"/>
          <w:szCs w:val="28"/>
          <w:lang w:bidi="ru-RU"/>
        </w:rPr>
        <w:t>стопада</w:t>
      </w:r>
      <w:r w:rsidRPr="007D4447">
        <w:rPr>
          <w:rFonts w:ascii="Times New Roman" w:hAnsi="Times New Roman" w:cs="Times New Roman"/>
          <w:sz w:val="28"/>
          <w:szCs w:val="28"/>
          <w:lang w:bidi="ru-RU"/>
        </w:rPr>
        <w:t xml:space="preserve"> 20</w:t>
      </w:r>
      <w:r w:rsidR="003D097C">
        <w:rPr>
          <w:rFonts w:ascii="Times New Roman" w:hAnsi="Times New Roman" w:cs="Times New Roman"/>
          <w:sz w:val="28"/>
          <w:szCs w:val="28"/>
          <w:lang w:bidi="ru-RU"/>
        </w:rPr>
        <w:t>21</w:t>
      </w:r>
      <w:r w:rsidRPr="007D4447">
        <w:rPr>
          <w:rFonts w:ascii="Times New Roman" w:hAnsi="Times New Roman" w:cs="Times New Roman"/>
          <w:sz w:val="28"/>
          <w:szCs w:val="28"/>
          <w:lang w:bidi="ru-RU"/>
        </w:rPr>
        <w:t xml:space="preserve"> року </w:t>
      </w:r>
      <w:r w:rsidRPr="00837912">
        <w:rPr>
          <w:rFonts w:ascii="Times New Roman" w:hAnsi="Times New Roman" w:cs="Times New Roman"/>
          <w:sz w:val="28"/>
          <w:szCs w:val="28"/>
          <w:lang w:bidi="ru-RU"/>
        </w:rPr>
        <w:t xml:space="preserve">№ </w:t>
      </w:r>
      <w:r w:rsidR="003D097C" w:rsidRPr="00837912">
        <w:rPr>
          <w:rFonts w:ascii="Times New Roman" w:hAnsi="Times New Roman" w:cs="Times New Roman"/>
          <w:sz w:val="28"/>
          <w:szCs w:val="28"/>
          <w:lang w:bidi="ru-RU"/>
        </w:rPr>
        <w:t>3135/3176</w:t>
      </w:r>
      <w:r w:rsidRPr="007D4447">
        <w:rPr>
          <w:rFonts w:ascii="Times New Roman" w:hAnsi="Times New Roman" w:cs="Times New Roman"/>
          <w:sz w:val="28"/>
          <w:szCs w:val="28"/>
          <w:lang w:bidi="ru-RU"/>
        </w:rPr>
        <w:t xml:space="preserve"> «Про Регламент Київської міської ради»</w:t>
      </w:r>
      <w:r w:rsidRPr="007D4447">
        <w:rPr>
          <w:rFonts w:ascii="Times New Roman" w:hAnsi="Times New Roman" w:cs="Times New Roman"/>
          <w:sz w:val="28"/>
          <w:szCs w:val="28"/>
        </w:rPr>
        <w:t>.</w:t>
      </w:r>
    </w:p>
    <w:p w14:paraId="57C044C7" w14:textId="77777777" w:rsidR="007D4447" w:rsidRPr="007D4447" w:rsidRDefault="007D4447" w:rsidP="007D4447">
      <w:pPr>
        <w:spacing w:after="0" w:line="240" w:lineRule="auto"/>
        <w:ind w:firstLine="720"/>
        <w:jc w:val="both"/>
        <w:rPr>
          <w:rFonts w:ascii="Times New Roman" w:hAnsi="Times New Roman" w:cs="Times New Roman"/>
          <w:sz w:val="28"/>
          <w:szCs w:val="28"/>
        </w:rPr>
      </w:pPr>
    </w:p>
    <w:p w14:paraId="061B586B" w14:textId="31488B4C" w:rsidR="007D4447" w:rsidRPr="007D4447" w:rsidRDefault="00662FF8" w:rsidP="007D4447">
      <w:pPr>
        <w:spacing w:after="0" w:line="240" w:lineRule="auto"/>
        <w:ind w:firstLine="720"/>
        <w:jc w:val="both"/>
        <w:rPr>
          <w:rFonts w:ascii="Times New Roman" w:hAnsi="Times New Roman" w:cs="Times New Roman"/>
          <w:sz w:val="28"/>
          <w:szCs w:val="28"/>
        </w:rPr>
      </w:pPr>
      <w:r>
        <w:rPr>
          <w:rFonts w:ascii="Times New Roman" w:hAnsi="Times New Roman" w:cs="Times New Roman"/>
          <w:b/>
          <w:sz w:val="28"/>
          <w:szCs w:val="28"/>
        </w:rPr>
        <w:t>4</w:t>
      </w:r>
      <w:r w:rsidR="007D4447" w:rsidRPr="007D4447">
        <w:rPr>
          <w:rFonts w:ascii="Times New Roman" w:hAnsi="Times New Roman" w:cs="Times New Roman"/>
          <w:b/>
          <w:sz w:val="28"/>
          <w:szCs w:val="28"/>
        </w:rPr>
        <w:t>. Фінансово-економічне обґрунтування</w:t>
      </w:r>
    </w:p>
    <w:p w14:paraId="70495AB6" w14:textId="7F1DC1B7" w:rsidR="00370C3F" w:rsidRDefault="0067436C" w:rsidP="0067436C">
      <w:pPr>
        <w:spacing w:after="0" w:line="240" w:lineRule="auto"/>
        <w:ind w:firstLine="708"/>
        <w:jc w:val="both"/>
        <w:rPr>
          <w:rStyle w:val="apple-style-span"/>
          <w:rFonts w:ascii="Times New Roman" w:hAnsi="Times New Roman" w:cs="Times New Roman"/>
          <w:sz w:val="28"/>
          <w:szCs w:val="28"/>
        </w:rPr>
      </w:pPr>
      <w:r>
        <w:rPr>
          <w:rStyle w:val="apple-style-span"/>
          <w:rFonts w:ascii="Times New Roman" w:hAnsi="Times New Roman" w:cs="Times New Roman"/>
          <w:sz w:val="28"/>
          <w:szCs w:val="28"/>
        </w:rPr>
        <w:t xml:space="preserve">Реалізація проєкту рішення передбачається за рахунок коштів бюджету міста Києва. </w:t>
      </w:r>
      <w:r w:rsidR="00F634BF">
        <w:rPr>
          <w:rStyle w:val="apple-style-span"/>
          <w:rFonts w:ascii="Times New Roman" w:hAnsi="Times New Roman" w:cs="Times New Roman"/>
          <w:sz w:val="28"/>
          <w:szCs w:val="28"/>
        </w:rPr>
        <w:t>О</w:t>
      </w:r>
      <w:r>
        <w:rPr>
          <w:rStyle w:val="apple-style-span"/>
          <w:rFonts w:ascii="Times New Roman" w:hAnsi="Times New Roman" w:cs="Times New Roman"/>
          <w:sz w:val="28"/>
          <w:szCs w:val="28"/>
        </w:rPr>
        <w:t xml:space="preserve">бсяг фінансових ресурсів, необхідних для реалізації </w:t>
      </w:r>
      <w:r w:rsidRPr="00CF2003">
        <w:rPr>
          <w:rFonts w:ascii="Times New Roman" w:hAnsi="Times New Roman" w:cs="Times New Roman"/>
          <w:sz w:val="28"/>
          <w:szCs w:val="28"/>
        </w:rPr>
        <w:t>Програми вирішення депутатами Київської міської ради соціально-економічних проблем, виконання передвиборних програм та доручень виборців на</w:t>
      </w:r>
      <w:r w:rsidR="00F634BF">
        <w:rPr>
          <w:rFonts w:ascii="Times New Roman" w:hAnsi="Times New Roman" w:cs="Times New Roman"/>
          <w:sz w:val="28"/>
          <w:szCs w:val="28"/>
        </w:rPr>
        <w:t xml:space="preserve"> </w:t>
      </w:r>
      <w:r w:rsidRPr="00CF2003">
        <w:rPr>
          <w:rFonts w:ascii="Times New Roman" w:hAnsi="Times New Roman" w:cs="Times New Roman"/>
          <w:sz w:val="28"/>
          <w:szCs w:val="28"/>
        </w:rPr>
        <w:t>202</w:t>
      </w:r>
      <w:r>
        <w:rPr>
          <w:rFonts w:ascii="Times New Roman" w:hAnsi="Times New Roman" w:cs="Times New Roman"/>
          <w:sz w:val="28"/>
          <w:szCs w:val="28"/>
        </w:rPr>
        <w:t>6</w:t>
      </w:r>
      <w:r w:rsidRPr="00CF2003">
        <w:rPr>
          <w:rFonts w:ascii="Times New Roman" w:hAnsi="Times New Roman" w:cs="Times New Roman"/>
          <w:sz w:val="28"/>
          <w:szCs w:val="28"/>
        </w:rPr>
        <w:t xml:space="preserve"> - 202</w:t>
      </w:r>
      <w:r>
        <w:rPr>
          <w:rFonts w:ascii="Times New Roman" w:hAnsi="Times New Roman" w:cs="Times New Roman"/>
          <w:sz w:val="28"/>
          <w:szCs w:val="28"/>
        </w:rPr>
        <w:t>8</w:t>
      </w:r>
      <w:r w:rsidRPr="00CF2003">
        <w:rPr>
          <w:rFonts w:ascii="Times New Roman" w:hAnsi="Times New Roman" w:cs="Times New Roman"/>
          <w:sz w:val="28"/>
          <w:szCs w:val="28"/>
        </w:rPr>
        <w:t xml:space="preserve"> роки</w:t>
      </w:r>
      <w:r>
        <w:rPr>
          <w:rStyle w:val="apple-style-span"/>
          <w:rFonts w:ascii="Times New Roman" w:hAnsi="Times New Roman" w:cs="Times New Roman"/>
          <w:sz w:val="28"/>
          <w:szCs w:val="28"/>
        </w:rPr>
        <w:t xml:space="preserve"> становить</w:t>
      </w:r>
      <w:r w:rsidR="00F634BF">
        <w:rPr>
          <w:rStyle w:val="apple-style-span"/>
          <w:rFonts w:ascii="Times New Roman" w:hAnsi="Times New Roman" w:cs="Times New Roman"/>
          <w:sz w:val="28"/>
          <w:szCs w:val="28"/>
        </w:rPr>
        <w:t>: на 2026 рік – 1 407 276,207</w:t>
      </w:r>
      <w:r>
        <w:rPr>
          <w:rStyle w:val="apple-style-span"/>
          <w:rFonts w:ascii="Times New Roman" w:hAnsi="Times New Roman" w:cs="Times New Roman"/>
          <w:sz w:val="28"/>
          <w:szCs w:val="28"/>
        </w:rPr>
        <w:t xml:space="preserve"> тис. грн</w:t>
      </w:r>
      <w:r w:rsidR="00F634BF">
        <w:rPr>
          <w:rStyle w:val="apple-style-span"/>
          <w:rFonts w:ascii="Times New Roman" w:hAnsi="Times New Roman" w:cs="Times New Roman"/>
          <w:sz w:val="28"/>
          <w:szCs w:val="28"/>
        </w:rPr>
        <w:t xml:space="preserve">, на 2027 рік – </w:t>
      </w:r>
      <w:r w:rsidR="00F634BF">
        <w:rPr>
          <w:rStyle w:val="apple-style-span"/>
          <w:rFonts w:ascii="Times New Roman" w:hAnsi="Times New Roman" w:cs="Times New Roman"/>
          <w:sz w:val="28"/>
          <w:szCs w:val="28"/>
        </w:rPr>
        <w:br/>
        <w:t>1 419 492,163 тис. грн, на 2028 рік – 1 431 149,209 тис. грн.</w:t>
      </w:r>
    </w:p>
    <w:p w14:paraId="37BAF44E" w14:textId="4004FF6C" w:rsidR="00041CE6" w:rsidRPr="00041CE6" w:rsidRDefault="0067436C" w:rsidP="00041CE6">
      <w:pPr>
        <w:spacing w:after="0" w:line="240" w:lineRule="auto"/>
        <w:ind w:firstLine="708"/>
        <w:jc w:val="both"/>
        <w:rPr>
          <w:rFonts w:ascii="Times New Roman" w:hAnsi="Times New Roman" w:cs="Times New Roman"/>
          <w:sz w:val="28"/>
          <w:szCs w:val="28"/>
        </w:rPr>
      </w:pPr>
      <w:r>
        <w:rPr>
          <w:rStyle w:val="apple-style-span"/>
          <w:rFonts w:ascii="Times New Roman" w:hAnsi="Times New Roman" w:cs="Times New Roman"/>
          <w:sz w:val="28"/>
          <w:szCs w:val="28"/>
        </w:rPr>
        <w:t xml:space="preserve"> </w:t>
      </w:r>
      <w:r w:rsidR="00041CE6" w:rsidRPr="00041CE6">
        <w:rPr>
          <w:rFonts w:ascii="Times New Roman" w:hAnsi="Times New Roman" w:cs="Times New Roman"/>
          <w:sz w:val="28"/>
          <w:szCs w:val="28"/>
        </w:rPr>
        <w:t>Обсяг фінансування уточнюється щороку під час підготовки проєкту бюджету міста Києва на відповідний рік у межах видатків, передбачених головному розпоряднику - Київській міській раді (</w:t>
      </w:r>
      <w:r w:rsidR="00E22CEE">
        <w:rPr>
          <w:rFonts w:ascii="Times New Roman" w:hAnsi="Times New Roman" w:cs="Times New Roman"/>
          <w:sz w:val="28"/>
          <w:szCs w:val="28"/>
        </w:rPr>
        <w:t>С</w:t>
      </w:r>
      <w:r w:rsidR="00041CE6" w:rsidRPr="00041CE6">
        <w:rPr>
          <w:rFonts w:ascii="Times New Roman" w:hAnsi="Times New Roman" w:cs="Times New Roman"/>
          <w:sz w:val="28"/>
          <w:szCs w:val="28"/>
        </w:rPr>
        <w:t>екретаріату).</w:t>
      </w:r>
    </w:p>
    <w:p w14:paraId="61D4F993" w14:textId="1A3B1C32" w:rsidR="00837912" w:rsidRDefault="0067436C" w:rsidP="0067436C">
      <w:pPr>
        <w:spacing w:after="0" w:line="240" w:lineRule="auto"/>
        <w:ind w:firstLine="708"/>
        <w:jc w:val="both"/>
        <w:rPr>
          <w:rStyle w:val="apple-style-span"/>
          <w:rFonts w:ascii="Times New Roman" w:hAnsi="Times New Roman" w:cs="Times New Roman"/>
          <w:sz w:val="28"/>
          <w:szCs w:val="28"/>
        </w:rPr>
      </w:pPr>
      <w:r>
        <w:rPr>
          <w:rStyle w:val="apple-style-span"/>
          <w:rFonts w:ascii="Times New Roman" w:hAnsi="Times New Roman" w:cs="Times New Roman"/>
          <w:sz w:val="28"/>
          <w:szCs w:val="28"/>
        </w:rPr>
        <w:t xml:space="preserve"> </w:t>
      </w:r>
    </w:p>
    <w:p w14:paraId="68755C8B" w14:textId="7FCB0DC0" w:rsidR="007D4447" w:rsidRPr="007D4447" w:rsidRDefault="00662FF8" w:rsidP="007D4447">
      <w:pPr>
        <w:spacing w:after="0" w:line="240" w:lineRule="auto"/>
        <w:ind w:firstLine="720"/>
        <w:jc w:val="both"/>
        <w:rPr>
          <w:rFonts w:ascii="Times New Roman" w:hAnsi="Times New Roman" w:cs="Times New Roman"/>
          <w:sz w:val="28"/>
          <w:szCs w:val="28"/>
        </w:rPr>
      </w:pPr>
      <w:r>
        <w:rPr>
          <w:rFonts w:ascii="Times New Roman" w:hAnsi="Times New Roman" w:cs="Times New Roman"/>
          <w:b/>
          <w:sz w:val="28"/>
          <w:szCs w:val="28"/>
        </w:rPr>
        <w:t>5</w:t>
      </w:r>
      <w:r w:rsidR="007D4447" w:rsidRPr="007D4447">
        <w:rPr>
          <w:rFonts w:ascii="Times New Roman" w:hAnsi="Times New Roman" w:cs="Times New Roman"/>
          <w:b/>
          <w:sz w:val="28"/>
          <w:szCs w:val="28"/>
        </w:rPr>
        <w:t xml:space="preserve">. Прогноз соціально-економічного та інших наслідків прийняття рішення </w:t>
      </w:r>
    </w:p>
    <w:p w14:paraId="796C39CD" w14:textId="4EF88B09" w:rsidR="007D4447" w:rsidRPr="007D4447" w:rsidRDefault="007D4447" w:rsidP="007D4447">
      <w:pPr>
        <w:spacing w:after="0" w:line="240" w:lineRule="auto"/>
        <w:ind w:firstLine="851"/>
        <w:jc w:val="both"/>
        <w:rPr>
          <w:rFonts w:ascii="Times New Roman" w:hAnsi="Times New Roman" w:cs="Times New Roman"/>
          <w:sz w:val="28"/>
          <w:szCs w:val="28"/>
        </w:rPr>
      </w:pPr>
      <w:r w:rsidRPr="007D4447">
        <w:rPr>
          <w:rFonts w:ascii="Times New Roman" w:hAnsi="Times New Roman" w:cs="Times New Roman"/>
          <w:sz w:val="28"/>
          <w:szCs w:val="28"/>
        </w:rPr>
        <w:t>Реалізація організаційних заходів, передбачених</w:t>
      </w:r>
      <w:r w:rsidRPr="007D4447">
        <w:rPr>
          <w:rStyle w:val="apple-style-span"/>
          <w:rFonts w:ascii="Times New Roman" w:hAnsi="Times New Roman" w:cs="Times New Roman"/>
          <w:sz w:val="28"/>
          <w:szCs w:val="28"/>
        </w:rPr>
        <w:t xml:space="preserve"> Програмою, забезпечить </w:t>
      </w:r>
      <w:r w:rsidR="00D63A79">
        <w:rPr>
          <w:rFonts w:ascii="Times New Roman" w:hAnsi="Times New Roman"/>
          <w:color w:val="000000"/>
          <w:sz w:val="28"/>
        </w:rPr>
        <w:t xml:space="preserve">підвищення ефективності депутатської діяльності та оперативного </w:t>
      </w:r>
      <w:r w:rsidR="00D63A79" w:rsidRPr="00CD6D65">
        <w:rPr>
          <w:rFonts w:ascii="Times New Roman" w:hAnsi="Times New Roman"/>
          <w:color w:val="000000"/>
          <w:sz w:val="28"/>
        </w:rPr>
        <w:t>вирішення проблем виборців безпосередньо за ініціативою та під контролем депутатів Київської міської ради за рахунок коштів бюджету міста Києва, які спрямовуються на підвищення рівня соціального захисту незахищених верств населення та розв'язання важливих проблем територіальної громади міста Києва</w:t>
      </w:r>
      <w:r w:rsidRPr="007D4447">
        <w:rPr>
          <w:rStyle w:val="apple-style-span"/>
          <w:rFonts w:ascii="Times New Roman" w:hAnsi="Times New Roman" w:cs="Times New Roman"/>
          <w:sz w:val="28"/>
          <w:szCs w:val="28"/>
        </w:rPr>
        <w:t xml:space="preserve">. </w:t>
      </w:r>
    </w:p>
    <w:p w14:paraId="4240620E" w14:textId="77777777" w:rsidR="00041CE6" w:rsidRDefault="00041CE6" w:rsidP="00D22741">
      <w:pPr>
        <w:pStyle w:val="ae"/>
        <w:spacing w:after="0" w:afterAutospacing="0"/>
        <w:ind w:firstLine="709"/>
        <w:rPr>
          <w:b/>
          <w:color w:val="000000"/>
          <w:sz w:val="28"/>
          <w:szCs w:val="28"/>
        </w:rPr>
      </w:pPr>
    </w:p>
    <w:p w14:paraId="4C2D838B" w14:textId="2A16A839" w:rsidR="00D22741" w:rsidRDefault="00662FF8" w:rsidP="00D22741">
      <w:pPr>
        <w:pStyle w:val="ae"/>
        <w:spacing w:after="0" w:afterAutospacing="0"/>
        <w:ind w:firstLine="709"/>
        <w:rPr>
          <w:b/>
          <w:color w:val="000000"/>
          <w:sz w:val="28"/>
          <w:szCs w:val="28"/>
        </w:rPr>
      </w:pPr>
      <w:r>
        <w:rPr>
          <w:b/>
          <w:color w:val="000000"/>
          <w:sz w:val="28"/>
          <w:szCs w:val="28"/>
        </w:rPr>
        <w:lastRenderedPageBreak/>
        <w:t>6</w:t>
      </w:r>
      <w:r w:rsidR="0049727E" w:rsidRPr="00224441">
        <w:rPr>
          <w:b/>
          <w:color w:val="000000"/>
          <w:sz w:val="28"/>
          <w:szCs w:val="28"/>
        </w:rPr>
        <w:t>. Відомості про наявність у проєкті рішення інформації з обмеженим доступом</w:t>
      </w:r>
    </w:p>
    <w:p w14:paraId="7833F650" w14:textId="6810161F" w:rsidR="0049727E" w:rsidRPr="00224441" w:rsidRDefault="0049727E" w:rsidP="00D22741">
      <w:pPr>
        <w:pStyle w:val="ae"/>
        <w:spacing w:before="0" w:beforeAutospacing="0" w:after="0" w:afterAutospacing="0"/>
        <w:ind w:firstLine="709"/>
        <w:rPr>
          <w:color w:val="000000"/>
          <w:sz w:val="28"/>
          <w:szCs w:val="28"/>
        </w:rPr>
      </w:pPr>
      <w:r w:rsidRPr="00224441">
        <w:rPr>
          <w:color w:val="000000"/>
          <w:sz w:val="28"/>
          <w:szCs w:val="28"/>
        </w:rPr>
        <w:t>Проєкт рішення не містить інформації з обмеженим доступом у розумінні статті 6 Закону України «Про доступ до публічної інформації».</w:t>
      </w:r>
    </w:p>
    <w:p w14:paraId="7C7D5365" w14:textId="618DEA93" w:rsidR="0049727E" w:rsidRPr="00224441" w:rsidRDefault="00662FF8" w:rsidP="00D22741">
      <w:pPr>
        <w:pStyle w:val="ae"/>
        <w:spacing w:after="0" w:afterAutospacing="0"/>
        <w:ind w:firstLine="708"/>
        <w:jc w:val="both"/>
        <w:rPr>
          <w:b/>
          <w:color w:val="000000"/>
          <w:sz w:val="28"/>
          <w:szCs w:val="28"/>
        </w:rPr>
      </w:pPr>
      <w:r>
        <w:rPr>
          <w:b/>
          <w:color w:val="000000"/>
          <w:sz w:val="28"/>
          <w:szCs w:val="28"/>
        </w:rPr>
        <w:t>7</w:t>
      </w:r>
      <w:r w:rsidR="0049727E" w:rsidRPr="00224441">
        <w:rPr>
          <w:b/>
          <w:color w:val="000000"/>
          <w:sz w:val="28"/>
          <w:szCs w:val="28"/>
        </w:rPr>
        <w:t>. Відомості про права і соціальну захищеність осіб з інвалідністю та вплив на життєдіяльність цієї категорії, а також зазначення позиції щодо проєкту рішення</w:t>
      </w:r>
      <w:r w:rsidR="0049727E" w:rsidRPr="00224441">
        <w:rPr>
          <w:color w:val="000000"/>
          <w:sz w:val="28"/>
          <w:szCs w:val="28"/>
        </w:rPr>
        <w:t xml:space="preserve"> </w:t>
      </w:r>
      <w:r w:rsidR="0049727E" w:rsidRPr="00224441">
        <w:rPr>
          <w:b/>
          <w:color w:val="000000"/>
          <w:sz w:val="28"/>
          <w:szCs w:val="28"/>
        </w:rPr>
        <w:t>Уповноваженого Київської міської ради з прав осіб з інвалідністю та громадських об’єднань осіб з інвалідністю</w:t>
      </w:r>
    </w:p>
    <w:p w14:paraId="6EF53F1A" w14:textId="77777777" w:rsidR="0049727E" w:rsidRPr="00224441" w:rsidRDefault="0049727E" w:rsidP="00D22741">
      <w:pPr>
        <w:pStyle w:val="ae"/>
        <w:tabs>
          <w:tab w:val="num" w:pos="1069"/>
        </w:tabs>
        <w:spacing w:before="0" w:beforeAutospacing="0"/>
        <w:ind w:firstLine="708"/>
        <w:jc w:val="both"/>
        <w:rPr>
          <w:color w:val="000000"/>
          <w:sz w:val="28"/>
          <w:szCs w:val="28"/>
        </w:rPr>
      </w:pPr>
      <w:r w:rsidRPr="00224441">
        <w:rPr>
          <w:color w:val="000000"/>
          <w:sz w:val="28"/>
          <w:szCs w:val="28"/>
        </w:rPr>
        <w:t>Проєкт рішення Київської міської ради не матиме впливу на життєдіяльність осіб з інвалідністю.</w:t>
      </w:r>
    </w:p>
    <w:p w14:paraId="5182BA8F" w14:textId="30B0F2C9" w:rsidR="0049727E" w:rsidRDefault="0049727E" w:rsidP="0049727E">
      <w:pPr>
        <w:pStyle w:val="af"/>
        <w:tabs>
          <w:tab w:val="clear" w:pos="4153"/>
          <w:tab w:val="clear" w:pos="8306"/>
          <w:tab w:val="right" w:pos="9355"/>
        </w:tabs>
        <w:ind w:left="360" w:firstLine="349"/>
        <w:rPr>
          <w:rFonts w:ascii="Times New Roman" w:eastAsia="Tahoma" w:hAnsi="Times New Roman"/>
          <w:b/>
          <w:bCs/>
          <w:szCs w:val="28"/>
        </w:rPr>
      </w:pPr>
      <w:r>
        <w:rPr>
          <w:rFonts w:ascii="Times New Roman" w:hAnsi="Times New Roman"/>
          <w:b/>
          <w:bCs/>
          <w:szCs w:val="28"/>
        </w:rPr>
        <w:t xml:space="preserve"> </w:t>
      </w:r>
      <w:r w:rsidR="00662FF8">
        <w:rPr>
          <w:rFonts w:ascii="Times New Roman" w:hAnsi="Times New Roman"/>
          <w:b/>
          <w:bCs/>
          <w:szCs w:val="28"/>
        </w:rPr>
        <w:t>8</w:t>
      </w:r>
      <w:r>
        <w:rPr>
          <w:rFonts w:ascii="Times New Roman" w:hAnsi="Times New Roman"/>
          <w:b/>
          <w:bCs/>
          <w:szCs w:val="28"/>
        </w:rPr>
        <w:t>. Інформація про персональні дані</w:t>
      </w:r>
    </w:p>
    <w:p w14:paraId="1F3BF25E" w14:textId="77777777" w:rsidR="0049727E" w:rsidRPr="0049727E" w:rsidRDefault="0049727E" w:rsidP="0049727E">
      <w:pPr>
        <w:shd w:val="clear" w:color="auto" w:fill="FFFFFF"/>
        <w:tabs>
          <w:tab w:val="num" w:pos="1069"/>
        </w:tabs>
        <w:ind w:firstLine="567"/>
        <w:jc w:val="both"/>
        <w:rPr>
          <w:rFonts w:ascii="Times New Roman" w:eastAsia="Times New Roman" w:hAnsi="Times New Roman" w:cs="Times New Roman"/>
          <w:color w:val="000000"/>
          <w:kern w:val="0"/>
          <w:sz w:val="28"/>
          <w:szCs w:val="28"/>
          <w:lang w:eastAsia="uk-UA"/>
          <w14:ligatures w14:val="none"/>
        </w:rPr>
      </w:pPr>
      <w:r w:rsidRPr="0049727E">
        <w:rPr>
          <w:rFonts w:ascii="Times New Roman" w:eastAsia="Times New Roman" w:hAnsi="Times New Roman" w:cs="Times New Roman"/>
          <w:color w:val="000000"/>
          <w:kern w:val="0"/>
          <w:sz w:val="28"/>
          <w:szCs w:val="28"/>
          <w:lang w:eastAsia="uk-UA"/>
          <w14:ligatures w14:val="none"/>
        </w:rPr>
        <w:t>Проєкт рішення Київської міської ради не містить інформацію про персональні дані фізичних осіб  у розумінні статей 11 та 21 Закону України «Про інформацію» та статті 2 Закону України «Про захист персональних даних».</w:t>
      </w:r>
    </w:p>
    <w:p w14:paraId="59CDC1A2" w14:textId="7F15A59B" w:rsidR="0049727E" w:rsidRPr="00224441" w:rsidRDefault="00662FF8" w:rsidP="00F50A4D">
      <w:pPr>
        <w:pStyle w:val="ae"/>
        <w:tabs>
          <w:tab w:val="num" w:pos="1069"/>
        </w:tabs>
        <w:spacing w:before="0" w:beforeAutospacing="0" w:after="0" w:afterAutospacing="0"/>
        <w:ind w:firstLine="708"/>
        <w:rPr>
          <w:b/>
          <w:color w:val="000000"/>
          <w:sz w:val="28"/>
          <w:szCs w:val="28"/>
        </w:rPr>
      </w:pPr>
      <w:r>
        <w:rPr>
          <w:b/>
          <w:color w:val="000000"/>
          <w:sz w:val="28"/>
          <w:szCs w:val="28"/>
        </w:rPr>
        <w:t>9</w:t>
      </w:r>
      <w:r w:rsidR="0049727E" w:rsidRPr="00224441">
        <w:rPr>
          <w:b/>
          <w:color w:val="000000"/>
          <w:sz w:val="28"/>
          <w:szCs w:val="28"/>
        </w:rPr>
        <w:t>. Суб’єкт подання рішення та доповідач на пленарному засіданні</w:t>
      </w:r>
    </w:p>
    <w:p w14:paraId="67C30F0D" w14:textId="4E2FDE61" w:rsidR="0049727E" w:rsidRDefault="0049727E" w:rsidP="00D22741">
      <w:pPr>
        <w:pStyle w:val="ae"/>
        <w:tabs>
          <w:tab w:val="num" w:pos="1069"/>
        </w:tabs>
        <w:spacing w:before="0" w:beforeAutospacing="0"/>
        <w:ind w:firstLine="708"/>
        <w:jc w:val="both"/>
        <w:rPr>
          <w:b/>
          <w:color w:val="000000"/>
          <w:sz w:val="28"/>
          <w:szCs w:val="28"/>
        </w:rPr>
      </w:pPr>
      <w:r w:rsidRPr="00224441">
        <w:rPr>
          <w:color w:val="000000"/>
          <w:sz w:val="28"/>
          <w:szCs w:val="28"/>
        </w:rPr>
        <w:t>Суб’єкт</w:t>
      </w:r>
      <w:r w:rsidR="00023F2D">
        <w:rPr>
          <w:color w:val="000000"/>
          <w:sz w:val="28"/>
          <w:szCs w:val="28"/>
        </w:rPr>
        <w:t>ами</w:t>
      </w:r>
      <w:r w:rsidRPr="00224441">
        <w:rPr>
          <w:color w:val="000000"/>
          <w:sz w:val="28"/>
          <w:szCs w:val="28"/>
        </w:rPr>
        <w:t xml:space="preserve"> подання проєкту рішення Київської міської ради виступа</w:t>
      </w:r>
      <w:r w:rsidR="00023F2D">
        <w:rPr>
          <w:color w:val="000000"/>
          <w:sz w:val="28"/>
          <w:szCs w:val="28"/>
        </w:rPr>
        <w:t>ють</w:t>
      </w:r>
      <w:r w:rsidRPr="00224441">
        <w:rPr>
          <w:color w:val="000000"/>
          <w:sz w:val="28"/>
          <w:szCs w:val="28"/>
        </w:rPr>
        <w:t xml:space="preserve"> </w:t>
      </w:r>
      <w:r w:rsidR="00023F2D">
        <w:rPr>
          <w:color w:val="000000"/>
          <w:sz w:val="28"/>
          <w:szCs w:val="28"/>
        </w:rPr>
        <w:t>депутати</w:t>
      </w:r>
      <w:r>
        <w:rPr>
          <w:color w:val="000000"/>
          <w:sz w:val="28"/>
          <w:szCs w:val="28"/>
        </w:rPr>
        <w:t xml:space="preserve"> Київської міської ради</w:t>
      </w:r>
      <w:r w:rsidRPr="00224441">
        <w:rPr>
          <w:color w:val="000000"/>
          <w:sz w:val="28"/>
          <w:szCs w:val="28"/>
        </w:rPr>
        <w:t>.</w:t>
      </w:r>
    </w:p>
    <w:p w14:paraId="2A279FA3" w14:textId="70D3250A" w:rsidR="0049727E" w:rsidRPr="00224441" w:rsidRDefault="0049727E" w:rsidP="00F50A4D">
      <w:pPr>
        <w:pStyle w:val="ae"/>
        <w:spacing w:after="0" w:afterAutospacing="0"/>
        <w:ind w:firstLine="709"/>
        <w:rPr>
          <w:b/>
          <w:color w:val="000000"/>
          <w:sz w:val="28"/>
          <w:szCs w:val="28"/>
        </w:rPr>
      </w:pPr>
      <w:r>
        <w:rPr>
          <w:b/>
          <w:color w:val="000000"/>
          <w:sz w:val="28"/>
          <w:szCs w:val="28"/>
        </w:rPr>
        <w:t>1</w:t>
      </w:r>
      <w:r w:rsidR="00D22741">
        <w:rPr>
          <w:b/>
          <w:color w:val="000000"/>
          <w:sz w:val="28"/>
          <w:szCs w:val="28"/>
        </w:rPr>
        <w:t>0</w:t>
      </w:r>
      <w:r w:rsidRPr="00224441">
        <w:rPr>
          <w:b/>
          <w:color w:val="000000"/>
          <w:sz w:val="28"/>
          <w:szCs w:val="28"/>
        </w:rPr>
        <w:t>. Особа, відповідальна за супроводження проєкту рішення</w:t>
      </w:r>
    </w:p>
    <w:p w14:paraId="4D23EFC1" w14:textId="6F74D311" w:rsidR="0049727E" w:rsidRPr="0049727E" w:rsidRDefault="0049727E" w:rsidP="00F50A4D">
      <w:pPr>
        <w:tabs>
          <w:tab w:val="num" w:pos="1069"/>
        </w:tabs>
        <w:spacing w:line="240" w:lineRule="auto"/>
        <w:ind w:firstLine="709"/>
        <w:jc w:val="both"/>
        <w:rPr>
          <w:rFonts w:ascii="Times New Roman" w:eastAsia="Times New Roman" w:hAnsi="Times New Roman" w:cs="Times New Roman"/>
          <w:color w:val="000000"/>
          <w:kern w:val="0"/>
          <w:sz w:val="28"/>
          <w:szCs w:val="28"/>
          <w:lang w:eastAsia="uk-UA"/>
          <w14:ligatures w14:val="none"/>
        </w:rPr>
      </w:pPr>
      <w:r w:rsidRPr="0049727E">
        <w:rPr>
          <w:rFonts w:ascii="Times New Roman" w:eastAsia="Times New Roman" w:hAnsi="Times New Roman" w:cs="Times New Roman"/>
          <w:color w:val="000000"/>
          <w:kern w:val="0"/>
          <w:sz w:val="28"/>
          <w:szCs w:val="28"/>
          <w:lang w:eastAsia="uk-UA"/>
          <w14:ligatures w14:val="none"/>
        </w:rPr>
        <w:t>Відповідальною особою за супроводження зазначеного проєкту рішення</w:t>
      </w:r>
      <w:r w:rsidR="00662FF8">
        <w:rPr>
          <w:rFonts w:ascii="Times New Roman" w:eastAsia="Times New Roman" w:hAnsi="Times New Roman" w:cs="Times New Roman"/>
          <w:color w:val="000000"/>
          <w:kern w:val="0"/>
          <w:sz w:val="28"/>
          <w:szCs w:val="28"/>
          <w:lang w:eastAsia="uk-UA"/>
          <w14:ligatures w14:val="none"/>
        </w:rPr>
        <w:t xml:space="preserve"> та доповідачем на пленарному засіданні сесії Київської міської ради </w:t>
      </w:r>
      <w:r w:rsidRPr="0049727E">
        <w:rPr>
          <w:rFonts w:ascii="Times New Roman" w:eastAsia="Times New Roman" w:hAnsi="Times New Roman" w:cs="Times New Roman"/>
          <w:color w:val="000000"/>
          <w:kern w:val="0"/>
          <w:sz w:val="28"/>
          <w:szCs w:val="28"/>
          <w:lang w:eastAsia="uk-UA"/>
          <w14:ligatures w14:val="none"/>
        </w:rPr>
        <w:t xml:space="preserve">є </w:t>
      </w:r>
      <w:r w:rsidR="00F634BF">
        <w:rPr>
          <w:rFonts w:ascii="Times New Roman" w:eastAsia="Times New Roman" w:hAnsi="Times New Roman" w:cs="Times New Roman"/>
          <w:color w:val="000000"/>
          <w:kern w:val="0"/>
          <w:sz w:val="28"/>
          <w:szCs w:val="28"/>
          <w:lang w:eastAsia="uk-UA"/>
          <w14:ligatures w14:val="none"/>
        </w:rPr>
        <w:t>______________________________________</w:t>
      </w:r>
      <w:r w:rsidRPr="0049727E">
        <w:rPr>
          <w:rFonts w:ascii="Times New Roman" w:eastAsia="Times New Roman" w:hAnsi="Times New Roman" w:cs="Times New Roman"/>
          <w:color w:val="000000"/>
          <w:kern w:val="0"/>
          <w:sz w:val="28"/>
          <w:szCs w:val="28"/>
          <w:lang w:eastAsia="uk-UA"/>
          <w14:ligatures w14:val="none"/>
        </w:rPr>
        <w:t>.</w:t>
      </w:r>
    </w:p>
    <w:p w14:paraId="58E80E9E" w14:textId="77777777" w:rsidR="007D4447" w:rsidRDefault="007D4447" w:rsidP="007D4447">
      <w:pPr>
        <w:pStyle w:val="31"/>
        <w:spacing w:after="0"/>
        <w:jc w:val="both"/>
        <w:rPr>
          <w:sz w:val="28"/>
          <w:szCs w:val="28"/>
        </w:rPr>
      </w:pPr>
    </w:p>
    <w:p w14:paraId="17E7382E" w14:textId="77777777" w:rsidR="00662FF8" w:rsidRDefault="00662FF8" w:rsidP="007D4447">
      <w:pPr>
        <w:pStyle w:val="31"/>
        <w:spacing w:after="0"/>
        <w:jc w:val="both"/>
        <w:rPr>
          <w:sz w:val="28"/>
          <w:szCs w:val="28"/>
        </w:rPr>
      </w:pPr>
    </w:p>
    <w:p w14:paraId="0A3AF21C" w14:textId="77777777" w:rsidR="00023F2D" w:rsidRDefault="00023F2D" w:rsidP="007D4447">
      <w:pPr>
        <w:spacing w:after="0" w:line="240" w:lineRule="auto"/>
        <w:ind w:firstLine="360"/>
        <w:jc w:val="both"/>
        <w:rPr>
          <w:rFonts w:ascii="Times New Roman" w:hAnsi="Times New Roman" w:cs="Times New Roman"/>
          <w:sz w:val="28"/>
          <w:szCs w:val="28"/>
        </w:rPr>
      </w:pPr>
    </w:p>
    <w:p w14:paraId="2F801D15" w14:textId="77A4AF8C" w:rsidR="009A4DDD" w:rsidRPr="007D4447" w:rsidRDefault="00023F2D" w:rsidP="007D4447">
      <w:pPr>
        <w:spacing w:after="0" w:line="240" w:lineRule="auto"/>
        <w:ind w:firstLine="360"/>
        <w:jc w:val="both"/>
        <w:rPr>
          <w:rFonts w:ascii="Times New Roman" w:hAnsi="Times New Roman" w:cs="Times New Roman"/>
          <w:sz w:val="28"/>
          <w:szCs w:val="28"/>
        </w:rPr>
      </w:pPr>
      <w:r>
        <w:rPr>
          <w:rFonts w:ascii="Times New Roman" w:hAnsi="Times New Roman" w:cs="Times New Roman"/>
          <w:sz w:val="28"/>
          <w:szCs w:val="28"/>
        </w:rPr>
        <w:t>Депутати Київської міської ради:</w:t>
      </w:r>
    </w:p>
    <w:sectPr w:rsidR="009A4DDD" w:rsidRPr="007D4447" w:rsidSect="00CF2003">
      <w:pgSz w:w="11906" w:h="16838"/>
      <w:pgMar w:top="1134" w:right="567"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UkrainianPragmatica">
    <w:altName w:val="Courier New"/>
    <w:panose1 w:val="00000000000000000000"/>
    <w:charset w:val="00"/>
    <w:family w:val="swiss"/>
    <w:notTrueType/>
    <w:pitch w:val="variable"/>
    <w:sig w:usb0="00000003" w:usb1="00000000" w:usb2="00000000" w:usb3="00000000" w:csb0="00000001"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5C0568A"/>
    <w:multiLevelType w:val="hybridMultilevel"/>
    <w:tmpl w:val="6D8292CA"/>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16cid:durableId="164862549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2654"/>
    <w:rsid w:val="00023F2D"/>
    <w:rsid w:val="00041CE6"/>
    <w:rsid w:val="00064CA2"/>
    <w:rsid w:val="000660D6"/>
    <w:rsid w:val="0008232D"/>
    <w:rsid w:val="00083017"/>
    <w:rsid w:val="001313CB"/>
    <w:rsid w:val="001423C3"/>
    <w:rsid w:val="002920EE"/>
    <w:rsid w:val="002B4115"/>
    <w:rsid w:val="002B439E"/>
    <w:rsid w:val="002C2654"/>
    <w:rsid w:val="00370C3F"/>
    <w:rsid w:val="0039741F"/>
    <w:rsid w:val="003B202E"/>
    <w:rsid w:val="003C0369"/>
    <w:rsid w:val="003D097C"/>
    <w:rsid w:val="00461036"/>
    <w:rsid w:val="004906EF"/>
    <w:rsid w:val="0049727E"/>
    <w:rsid w:val="00503CDA"/>
    <w:rsid w:val="00522924"/>
    <w:rsid w:val="0054075E"/>
    <w:rsid w:val="0054701F"/>
    <w:rsid w:val="005675F5"/>
    <w:rsid w:val="00616555"/>
    <w:rsid w:val="00662FF8"/>
    <w:rsid w:val="0067436C"/>
    <w:rsid w:val="00696ACE"/>
    <w:rsid w:val="0072572E"/>
    <w:rsid w:val="007A63F0"/>
    <w:rsid w:val="007D4447"/>
    <w:rsid w:val="00837912"/>
    <w:rsid w:val="00840EC8"/>
    <w:rsid w:val="00851654"/>
    <w:rsid w:val="008B7F83"/>
    <w:rsid w:val="008D322D"/>
    <w:rsid w:val="009A4DDD"/>
    <w:rsid w:val="00AD2A1F"/>
    <w:rsid w:val="00AE4128"/>
    <w:rsid w:val="00AE49D1"/>
    <w:rsid w:val="00B247D4"/>
    <w:rsid w:val="00B33207"/>
    <w:rsid w:val="00B37233"/>
    <w:rsid w:val="00B45B7C"/>
    <w:rsid w:val="00BE65BD"/>
    <w:rsid w:val="00C04825"/>
    <w:rsid w:val="00C84468"/>
    <w:rsid w:val="00C9129D"/>
    <w:rsid w:val="00CF2003"/>
    <w:rsid w:val="00CF2613"/>
    <w:rsid w:val="00D22741"/>
    <w:rsid w:val="00D331EC"/>
    <w:rsid w:val="00D617AF"/>
    <w:rsid w:val="00D63A79"/>
    <w:rsid w:val="00DD000A"/>
    <w:rsid w:val="00E11D98"/>
    <w:rsid w:val="00E22CEE"/>
    <w:rsid w:val="00EF1B41"/>
    <w:rsid w:val="00F368BE"/>
    <w:rsid w:val="00F50A4D"/>
    <w:rsid w:val="00F55587"/>
    <w:rsid w:val="00F634BF"/>
    <w:rsid w:val="00FB0547"/>
    <w:rsid w:val="00FF540D"/>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D814C0"/>
  <w15:chartTrackingRefBased/>
  <w15:docId w15:val="{406782E6-6D88-4053-B66B-35334F0BD9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uk-U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2C265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2C265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2C2654"/>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2C2654"/>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2C2654"/>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2C2654"/>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2C2654"/>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2C2654"/>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2C2654"/>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2C2654"/>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2C2654"/>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2C2654"/>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2C2654"/>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2C2654"/>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2C2654"/>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2C2654"/>
    <w:rPr>
      <w:rFonts w:eastAsiaTheme="majorEastAsia" w:cstheme="majorBidi"/>
      <w:color w:val="595959" w:themeColor="text1" w:themeTint="A6"/>
    </w:rPr>
  </w:style>
  <w:style w:type="character" w:customStyle="1" w:styleId="80">
    <w:name w:val="Заголовок 8 Знак"/>
    <w:basedOn w:val="a0"/>
    <w:link w:val="8"/>
    <w:uiPriority w:val="9"/>
    <w:semiHidden/>
    <w:rsid w:val="002C2654"/>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2C2654"/>
    <w:rPr>
      <w:rFonts w:eastAsiaTheme="majorEastAsia" w:cstheme="majorBidi"/>
      <w:color w:val="272727" w:themeColor="text1" w:themeTint="D8"/>
    </w:rPr>
  </w:style>
  <w:style w:type="paragraph" w:styleId="a3">
    <w:name w:val="Title"/>
    <w:basedOn w:val="a"/>
    <w:next w:val="a"/>
    <w:link w:val="a4"/>
    <w:uiPriority w:val="10"/>
    <w:qFormat/>
    <w:rsid w:val="002C265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 Знак"/>
    <w:basedOn w:val="a0"/>
    <w:link w:val="a3"/>
    <w:uiPriority w:val="10"/>
    <w:rsid w:val="002C2654"/>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2C2654"/>
    <w:pPr>
      <w:numPr>
        <w:ilvl w:val="1"/>
      </w:numPr>
    </w:pPr>
    <w:rPr>
      <w:rFonts w:eastAsiaTheme="majorEastAsia" w:cstheme="majorBidi"/>
      <w:color w:val="595959" w:themeColor="text1" w:themeTint="A6"/>
      <w:spacing w:val="15"/>
      <w:sz w:val="28"/>
      <w:szCs w:val="28"/>
    </w:rPr>
  </w:style>
  <w:style w:type="character" w:customStyle="1" w:styleId="a6">
    <w:name w:val="Підзаголовок Знак"/>
    <w:basedOn w:val="a0"/>
    <w:link w:val="a5"/>
    <w:uiPriority w:val="11"/>
    <w:rsid w:val="002C2654"/>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2C2654"/>
    <w:pPr>
      <w:spacing w:before="160"/>
      <w:jc w:val="center"/>
    </w:pPr>
    <w:rPr>
      <w:i/>
      <w:iCs/>
      <w:color w:val="404040" w:themeColor="text1" w:themeTint="BF"/>
    </w:rPr>
  </w:style>
  <w:style w:type="character" w:customStyle="1" w:styleId="a8">
    <w:name w:val="Цитата Знак"/>
    <w:basedOn w:val="a0"/>
    <w:link w:val="a7"/>
    <w:uiPriority w:val="29"/>
    <w:rsid w:val="002C2654"/>
    <w:rPr>
      <w:i/>
      <w:iCs/>
      <w:color w:val="404040" w:themeColor="text1" w:themeTint="BF"/>
    </w:rPr>
  </w:style>
  <w:style w:type="paragraph" w:styleId="a9">
    <w:name w:val="List Paragraph"/>
    <w:basedOn w:val="a"/>
    <w:uiPriority w:val="34"/>
    <w:qFormat/>
    <w:rsid w:val="002C2654"/>
    <w:pPr>
      <w:ind w:left="720"/>
      <w:contextualSpacing/>
    </w:pPr>
  </w:style>
  <w:style w:type="character" w:styleId="aa">
    <w:name w:val="Intense Emphasis"/>
    <w:basedOn w:val="a0"/>
    <w:uiPriority w:val="21"/>
    <w:qFormat/>
    <w:rsid w:val="002C2654"/>
    <w:rPr>
      <w:i/>
      <w:iCs/>
      <w:color w:val="0F4761" w:themeColor="accent1" w:themeShade="BF"/>
    </w:rPr>
  </w:style>
  <w:style w:type="paragraph" w:styleId="ab">
    <w:name w:val="Intense Quote"/>
    <w:basedOn w:val="a"/>
    <w:next w:val="a"/>
    <w:link w:val="ac"/>
    <w:uiPriority w:val="30"/>
    <w:qFormat/>
    <w:rsid w:val="002C265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Насичена цитата Знак"/>
    <w:basedOn w:val="a0"/>
    <w:link w:val="ab"/>
    <w:uiPriority w:val="30"/>
    <w:rsid w:val="002C2654"/>
    <w:rPr>
      <w:i/>
      <w:iCs/>
      <w:color w:val="0F4761" w:themeColor="accent1" w:themeShade="BF"/>
    </w:rPr>
  </w:style>
  <w:style w:type="character" w:styleId="ad">
    <w:name w:val="Intense Reference"/>
    <w:basedOn w:val="a0"/>
    <w:uiPriority w:val="32"/>
    <w:qFormat/>
    <w:rsid w:val="002C2654"/>
    <w:rPr>
      <w:b/>
      <w:bCs/>
      <w:smallCaps/>
      <w:color w:val="0F4761" w:themeColor="accent1" w:themeShade="BF"/>
      <w:spacing w:val="5"/>
    </w:rPr>
  </w:style>
  <w:style w:type="character" w:customStyle="1" w:styleId="apple-style-span">
    <w:name w:val="apple-style-span"/>
    <w:basedOn w:val="a0"/>
    <w:rsid w:val="007D4447"/>
  </w:style>
  <w:style w:type="paragraph" w:customStyle="1" w:styleId="31">
    <w:name w:val="Основной текст 31"/>
    <w:basedOn w:val="a"/>
    <w:rsid w:val="007D4447"/>
    <w:pPr>
      <w:suppressAutoHyphens/>
      <w:spacing w:after="120" w:line="240" w:lineRule="auto"/>
    </w:pPr>
    <w:rPr>
      <w:rFonts w:ascii="Times New Roman" w:eastAsia="Times New Roman" w:hAnsi="Times New Roman" w:cs="Times New Roman"/>
      <w:color w:val="000000"/>
      <w:kern w:val="0"/>
      <w:sz w:val="16"/>
      <w:szCs w:val="16"/>
      <w:lang w:eastAsia="zh-CN"/>
      <w14:ligatures w14:val="none"/>
    </w:rPr>
  </w:style>
  <w:style w:type="paragraph" w:styleId="ae">
    <w:name w:val="Normal (Web)"/>
    <w:basedOn w:val="a"/>
    <w:unhideWhenUsed/>
    <w:rsid w:val="007D4447"/>
    <w:pPr>
      <w:spacing w:before="100" w:beforeAutospacing="1" w:after="100" w:afterAutospacing="1" w:line="240" w:lineRule="auto"/>
    </w:pPr>
    <w:rPr>
      <w:rFonts w:ascii="Times New Roman" w:eastAsia="Times New Roman" w:hAnsi="Times New Roman" w:cs="Times New Roman"/>
      <w:kern w:val="0"/>
      <w:lang w:eastAsia="uk-UA"/>
      <w14:ligatures w14:val="none"/>
    </w:rPr>
  </w:style>
  <w:style w:type="paragraph" w:styleId="af">
    <w:name w:val="header"/>
    <w:aliases w:val="Знак"/>
    <w:basedOn w:val="a"/>
    <w:link w:val="af0"/>
    <w:rsid w:val="0049727E"/>
    <w:pPr>
      <w:tabs>
        <w:tab w:val="center" w:pos="4153"/>
        <w:tab w:val="right" w:pos="8306"/>
      </w:tabs>
      <w:spacing w:after="0" w:line="240" w:lineRule="auto"/>
    </w:pPr>
    <w:rPr>
      <w:rFonts w:ascii="UkrainianPragmatica" w:eastAsia="Calibri" w:hAnsi="UkrainianPragmatica" w:cs="Times New Roman"/>
      <w:color w:val="000000"/>
      <w:kern w:val="0"/>
      <w:sz w:val="28"/>
      <w:szCs w:val="20"/>
      <w:lang w:eastAsia="ru-RU"/>
      <w14:ligatures w14:val="none"/>
    </w:rPr>
  </w:style>
  <w:style w:type="character" w:customStyle="1" w:styleId="af0">
    <w:name w:val="Верхній колонтитул Знак"/>
    <w:aliases w:val="Знак Знак"/>
    <w:basedOn w:val="a0"/>
    <w:link w:val="af"/>
    <w:rsid w:val="0049727E"/>
    <w:rPr>
      <w:rFonts w:ascii="UkrainianPragmatica" w:eastAsia="Calibri" w:hAnsi="UkrainianPragmatica" w:cs="Times New Roman"/>
      <w:color w:val="000000"/>
      <w:kern w:val="0"/>
      <w:sz w:val="28"/>
      <w:szCs w:val="20"/>
      <w:lang w:eastAsia="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5397414">
      <w:bodyDiv w:val="1"/>
      <w:marLeft w:val="0"/>
      <w:marRight w:val="0"/>
      <w:marTop w:val="0"/>
      <w:marBottom w:val="0"/>
      <w:divBdr>
        <w:top w:val="none" w:sz="0" w:space="0" w:color="auto"/>
        <w:left w:val="none" w:sz="0" w:space="0" w:color="auto"/>
        <w:bottom w:val="none" w:sz="0" w:space="0" w:color="auto"/>
        <w:right w:val="none" w:sz="0" w:space="0" w:color="auto"/>
      </w:divBdr>
    </w:div>
    <w:div w:id="5575207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Офіс">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4327082-D9EB-4D12-B939-33C89316DF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177</TotalTime>
  <Pages>3</Pages>
  <Words>4111</Words>
  <Characters>2344</Characters>
  <Application>Microsoft Office Word</Application>
  <DocSecurity>0</DocSecurity>
  <Lines>19</Lines>
  <Paragraphs>12</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6443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Герасименко Лідія Олексіївна</dc:creator>
  <cp:keywords/>
  <dc:description/>
  <cp:lastModifiedBy>Ющенко Юрій Васильович</cp:lastModifiedBy>
  <cp:revision>29</cp:revision>
  <cp:lastPrinted>2025-08-07T09:15:00Z</cp:lastPrinted>
  <dcterms:created xsi:type="dcterms:W3CDTF">2025-07-28T08:55:00Z</dcterms:created>
  <dcterms:modified xsi:type="dcterms:W3CDTF">2025-08-07T13:11:00Z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2025-07-22T11:35:16Z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eb258766-b719-42a2-a2af-31a2b3c3a817</vt:lpwstr>
  </property>
  <property fmtid="{D5CDD505-2E9C-101B-9397-08002B2CF9AE}" pid="7" name="MSIP_Label_defa4170-0d19-0005-0004-bc88714345d2_ActionId">
    <vt:lpwstr>9f4342dc-a9d5-4c83-a1f2-7b877abe2154</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ies>
</file>