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DEF78C" w14:textId="461D00E6" w:rsidR="00850153" w:rsidRPr="00D774B4" w:rsidRDefault="00850153" w:rsidP="00D774B4">
      <w:pPr>
        <w:pStyle w:val="af"/>
        <w:ind w:right="141"/>
        <w:jc w:val="center"/>
        <w:rPr>
          <w:b/>
          <w:bCs/>
          <w:sz w:val="28"/>
          <w:szCs w:val="28"/>
        </w:rPr>
      </w:pPr>
      <w:r w:rsidRPr="00A00755">
        <w:rPr>
          <w:rStyle w:val="ae"/>
          <w:rFonts w:eastAsiaTheme="majorEastAsia"/>
          <w:sz w:val="28"/>
          <w:szCs w:val="28"/>
        </w:rPr>
        <w:t>ПОЯСНЮВАЛЬНА ЗАПИСКА</w:t>
      </w:r>
      <w:r w:rsidRPr="00A00755">
        <w:rPr>
          <w:sz w:val="28"/>
          <w:szCs w:val="28"/>
        </w:rPr>
        <w:br/>
        <w:t>до проєкту рішення Київської міської ради</w:t>
      </w:r>
      <w:r w:rsidRPr="00A00755">
        <w:rPr>
          <w:sz w:val="28"/>
          <w:szCs w:val="28"/>
        </w:rPr>
        <w:br/>
      </w:r>
      <w:r w:rsidRPr="00A00755">
        <w:rPr>
          <w:rStyle w:val="ae"/>
          <w:rFonts w:eastAsiaTheme="majorEastAsia"/>
          <w:sz w:val="28"/>
          <w:szCs w:val="28"/>
        </w:rPr>
        <w:t>«</w:t>
      </w:r>
      <w:r w:rsidR="00D774B4" w:rsidRPr="000E5A6A">
        <w:rPr>
          <w:b/>
          <w:bCs/>
          <w:sz w:val="28"/>
          <w:szCs w:val="28"/>
        </w:rPr>
        <w:t xml:space="preserve">Про організаційно-правові заходи щодо утворення наглядових рад  </w:t>
      </w:r>
      <w:r w:rsidR="00D774B4">
        <w:rPr>
          <w:b/>
          <w:bCs/>
          <w:sz w:val="28"/>
          <w:szCs w:val="28"/>
        </w:rPr>
        <w:t xml:space="preserve">комунальних </w:t>
      </w:r>
      <w:r w:rsidR="00D774B4" w:rsidRPr="000E5A6A">
        <w:rPr>
          <w:b/>
          <w:bCs/>
          <w:sz w:val="28"/>
          <w:szCs w:val="28"/>
        </w:rPr>
        <w:t>закладів охорони здоров’я міста Києва</w:t>
      </w:r>
      <w:r w:rsidRPr="00A00755">
        <w:rPr>
          <w:rStyle w:val="ae"/>
          <w:rFonts w:eastAsiaTheme="majorEastAsia"/>
          <w:sz w:val="28"/>
          <w:szCs w:val="28"/>
        </w:rPr>
        <w:t>»</w:t>
      </w:r>
    </w:p>
    <w:p w14:paraId="50CB9AB6" w14:textId="77777777" w:rsidR="00850153" w:rsidRPr="00996AEF" w:rsidRDefault="00850153" w:rsidP="00996AEF">
      <w:pPr>
        <w:pStyle w:val="isselectedend"/>
        <w:spacing w:before="0" w:beforeAutospacing="0" w:after="0" w:afterAutospacing="0"/>
        <w:rPr>
          <w:sz w:val="28"/>
          <w:szCs w:val="28"/>
        </w:rPr>
      </w:pPr>
      <w:r w:rsidRPr="00996AEF">
        <w:rPr>
          <w:rStyle w:val="ae"/>
          <w:rFonts w:eastAsiaTheme="majorEastAsia"/>
          <w:sz w:val="28"/>
          <w:szCs w:val="28"/>
        </w:rPr>
        <w:t>1. Обґрунтування необхідності прийняття рішення</w:t>
      </w:r>
    </w:p>
    <w:p w14:paraId="11FF7FB1" w14:textId="74C7E5F4" w:rsidR="00F43478" w:rsidRPr="00E26CF6" w:rsidRDefault="00F43478" w:rsidP="00996AEF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E26CF6">
        <w:rPr>
          <w:sz w:val="28"/>
          <w:szCs w:val="28"/>
        </w:rPr>
        <w:t>Відповідно до частини другої статті 24 Основ законодавства України про охорону здоров’я</w:t>
      </w:r>
      <w:r w:rsidR="0039044A">
        <w:rPr>
          <w:sz w:val="28"/>
          <w:szCs w:val="28"/>
        </w:rPr>
        <w:t xml:space="preserve">, </w:t>
      </w:r>
      <w:r w:rsidRPr="00E26CF6">
        <w:rPr>
          <w:sz w:val="28"/>
          <w:szCs w:val="28"/>
        </w:rPr>
        <w:t>у комунальних закладах охорони здоров’я, що надають спеціалізовану медичну допомогу, з якими головними розпорядниками бюджетних коштів укладен</w:t>
      </w:r>
      <w:r w:rsidR="0039044A">
        <w:rPr>
          <w:sz w:val="28"/>
          <w:szCs w:val="28"/>
        </w:rPr>
        <w:t>о</w:t>
      </w:r>
      <w:r w:rsidRPr="00E26CF6">
        <w:rPr>
          <w:sz w:val="28"/>
          <w:szCs w:val="28"/>
        </w:rPr>
        <w:t xml:space="preserve"> договори про медичне обслуговування населення, за рішенням власника закладу охорони здоров’я (уповноваженого ним органу) утворюються наглядові ради з обов’язковим залученням представників громадськості. Наглядові ради також можуть утворюватися за рішенням власника в інших закладах охорони здоров’я. </w:t>
      </w:r>
    </w:p>
    <w:p w14:paraId="02E963B5" w14:textId="3ACF4386" w:rsidR="00F43478" w:rsidRPr="00E26CF6" w:rsidRDefault="00F43478" w:rsidP="00E26CF6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E26CF6">
        <w:rPr>
          <w:sz w:val="28"/>
          <w:szCs w:val="28"/>
        </w:rPr>
        <w:t xml:space="preserve">Відповідно до </w:t>
      </w:r>
      <w:r w:rsidR="00C63C23">
        <w:rPr>
          <w:sz w:val="28"/>
          <w:szCs w:val="28"/>
        </w:rPr>
        <w:t xml:space="preserve">зазначеної норми, </w:t>
      </w:r>
      <w:r w:rsidRPr="00E26CF6">
        <w:rPr>
          <w:sz w:val="28"/>
          <w:szCs w:val="28"/>
        </w:rPr>
        <w:t>наглядові ради розглядають питання</w:t>
      </w:r>
      <w:r w:rsidR="0039044A">
        <w:rPr>
          <w:sz w:val="28"/>
          <w:szCs w:val="28"/>
        </w:rPr>
        <w:t xml:space="preserve"> </w:t>
      </w:r>
      <w:r w:rsidRPr="00E26CF6">
        <w:rPr>
          <w:sz w:val="28"/>
          <w:szCs w:val="28"/>
        </w:rPr>
        <w:t xml:space="preserve">щодо дотримання прав та забезпечення безпеки пацієнтів, додержання вимог законодавства при здійсненні медичного обслуговування населення закладом охорони здоров’я, </w:t>
      </w:r>
      <w:r w:rsidR="00D97136">
        <w:rPr>
          <w:sz w:val="28"/>
          <w:szCs w:val="28"/>
        </w:rPr>
        <w:t xml:space="preserve">а також </w:t>
      </w:r>
      <w:r w:rsidRPr="00E26CF6">
        <w:rPr>
          <w:sz w:val="28"/>
          <w:szCs w:val="28"/>
        </w:rPr>
        <w:t>фінансово-господарської діяльності закладу охорони здоров’я.</w:t>
      </w:r>
      <w:r w:rsidR="00E26CF6" w:rsidRPr="00E26CF6">
        <w:rPr>
          <w:sz w:val="28"/>
          <w:szCs w:val="28"/>
        </w:rPr>
        <w:t xml:space="preserve"> До складу наглядової ради закладу охорони здоров’я, крім представників власника закладу охорони здоров’я (уповноваженого ним органу) та відповідних органів виконавчої влади та/або органів місцевого самоврядування, входять (за їхньою згодою) депутати місцевих рад, представники громадськості та громадських об’єднань, діяльність яких спрямована на захист прав у сфері охорони здоров’я, організацій, що здійснюють професійне самоврядування у сфері охорони здоров’я. До складу наглядових рад включаються незалежні члени наглядової ради, кількість яких повинна становити більшість членів наглядової рад</w:t>
      </w:r>
      <w:r w:rsidR="00996AEF">
        <w:rPr>
          <w:sz w:val="28"/>
          <w:szCs w:val="28"/>
        </w:rPr>
        <w:t>и.</w:t>
      </w:r>
    </w:p>
    <w:p w14:paraId="3481D4A6" w14:textId="3C5E3CE7" w:rsidR="00E26CF6" w:rsidRPr="00996AEF" w:rsidRDefault="00F43478" w:rsidP="00996AEF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96AEF">
        <w:rPr>
          <w:sz w:val="28"/>
          <w:szCs w:val="28"/>
        </w:rPr>
        <w:t xml:space="preserve">Постановою Кабінету Міністрів України від 21 листопада 2023 року № 1221 «Про наглядову раду закладу охорони здоров’я» затверджено Порядок утворення наглядової ради закладу охорони здоров’я, а також Положення про наглядову раду закладу охорони здоров’я. </w:t>
      </w:r>
    </w:p>
    <w:p w14:paraId="4E54E253" w14:textId="78399DAA" w:rsidR="00600372" w:rsidRDefault="00D97136" w:rsidP="00600372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Крім того, відповідно до </w:t>
      </w:r>
      <w:r w:rsidR="00F43478" w:rsidRPr="005F2FAC">
        <w:rPr>
          <w:sz w:val="28"/>
          <w:szCs w:val="28"/>
        </w:rPr>
        <w:t>пункт</w:t>
      </w:r>
      <w:r w:rsidR="00811563">
        <w:rPr>
          <w:sz w:val="28"/>
          <w:szCs w:val="28"/>
        </w:rPr>
        <w:t>у</w:t>
      </w:r>
      <w:r w:rsidR="00F43478" w:rsidRPr="005F2FAC">
        <w:rPr>
          <w:sz w:val="28"/>
          <w:szCs w:val="28"/>
        </w:rPr>
        <w:t xml:space="preserve"> 31 Операційного плану заходів з реалізації у 2025-2027 роках Стратегії розвитку системи охорони здоров’я на період до 2030 року, затвердженого розпорядженням Кабінету Міністрів України від 17 січня 2025 р. № 34-р «Про схвалення Стратегії розвитку системи охорони здоров’я на період до 2030 року та затвердження операційного плану заходів з її реалізації у 2025-2027 роках», передбачено утворення наглядових рад комунальних заклад</w:t>
      </w:r>
      <w:r w:rsidR="00EF6A5F">
        <w:rPr>
          <w:sz w:val="28"/>
          <w:szCs w:val="28"/>
        </w:rPr>
        <w:t>ів</w:t>
      </w:r>
      <w:r w:rsidR="00F43478" w:rsidRPr="005F2FAC">
        <w:rPr>
          <w:sz w:val="28"/>
          <w:szCs w:val="28"/>
        </w:rPr>
        <w:t xml:space="preserve"> охорони </w:t>
      </w:r>
      <w:r w:rsidR="00EF6A5F">
        <w:rPr>
          <w:sz w:val="28"/>
          <w:szCs w:val="28"/>
        </w:rPr>
        <w:t xml:space="preserve">здоров’я </w:t>
      </w:r>
      <w:r w:rsidR="00F43478" w:rsidRPr="005F2FAC">
        <w:rPr>
          <w:sz w:val="28"/>
          <w:szCs w:val="28"/>
        </w:rPr>
        <w:t xml:space="preserve">з метою з метою реалізації </w:t>
      </w:r>
      <w:r w:rsidR="00D16DC9">
        <w:rPr>
          <w:sz w:val="28"/>
          <w:szCs w:val="28"/>
        </w:rPr>
        <w:t>С</w:t>
      </w:r>
      <w:r w:rsidR="00F43478" w:rsidRPr="005F2FAC">
        <w:rPr>
          <w:sz w:val="28"/>
          <w:szCs w:val="28"/>
        </w:rPr>
        <w:t>тратегії</w:t>
      </w:r>
      <w:r w:rsidR="00996AEF" w:rsidRPr="005F2FAC">
        <w:rPr>
          <w:sz w:val="28"/>
          <w:szCs w:val="28"/>
        </w:rPr>
        <w:t>.</w:t>
      </w:r>
    </w:p>
    <w:p w14:paraId="5BB591D0" w14:textId="3D0CEC83" w:rsidR="00600372" w:rsidRPr="008E307D" w:rsidRDefault="00D97136" w:rsidP="00A872B7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Також </w:t>
      </w:r>
      <w:r w:rsidR="00600372">
        <w:rPr>
          <w:sz w:val="28"/>
          <w:szCs w:val="28"/>
        </w:rPr>
        <w:t>постановою Ка</w:t>
      </w:r>
      <w:r w:rsidR="00600372" w:rsidRPr="008E307D">
        <w:rPr>
          <w:sz w:val="28"/>
          <w:szCs w:val="28"/>
        </w:rPr>
        <w:t>бінет</w:t>
      </w:r>
      <w:r>
        <w:rPr>
          <w:sz w:val="28"/>
          <w:szCs w:val="28"/>
        </w:rPr>
        <w:t>у</w:t>
      </w:r>
      <w:r w:rsidR="00600372" w:rsidRPr="008E307D">
        <w:rPr>
          <w:sz w:val="28"/>
          <w:szCs w:val="28"/>
        </w:rPr>
        <w:t xml:space="preserve"> Міністрів </w:t>
      </w:r>
      <w:r>
        <w:rPr>
          <w:sz w:val="28"/>
          <w:szCs w:val="28"/>
        </w:rPr>
        <w:t xml:space="preserve"> України </w:t>
      </w:r>
      <w:r w:rsidR="00600372" w:rsidRPr="008E307D">
        <w:rPr>
          <w:sz w:val="28"/>
          <w:szCs w:val="28"/>
        </w:rPr>
        <w:t>від 25 лютого 2026 р. № 250 «Про внесення змін до деяких постанов Кабінету Міністрів України щодо діяльності наглядових рад закладів охорони здоров’я»</w:t>
      </w:r>
      <w:r w:rsidR="00655BD1">
        <w:rPr>
          <w:sz w:val="28"/>
          <w:szCs w:val="28"/>
        </w:rPr>
        <w:t xml:space="preserve">, встановлено, що </w:t>
      </w:r>
      <w:r w:rsidR="00A872B7" w:rsidRPr="008E307D">
        <w:rPr>
          <w:sz w:val="28"/>
          <w:szCs w:val="28"/>
        </w:rPr>
        <w:t xml:space="preserve"> </w:t>
      </w:r>
      <w:r w:rsidR="00600372" w:rsidRPr="008E307D">
        <w:rPr>
          <w:sz w:val="28"/>
          <w:szCs w:val="28"/>
        </w:rPr>
        <w:t xml:space="preserve">з </w:t>
      </w:r>
      <w:r w:rsidR="00655BD1">
        <w:rPr>
          <w:sz w:val="28"/>
          <w:szCs w:val="28"/>
        </w:rPr>
        <w:t>2027 </w:t>
      </w:r>
      <w:r w:rsidR="00600372" w:rsidRPr="008E307D">
        <w:rPr>
          <w:sz w:val="28"/>
          <w:szCs w:val="28"/>
        </w:rPr>
        <w:t xml:space="preserve">року для </w:t>
      </w:r>
      <w:proofErr w:type="spellStart"/>
      <w:r w:rsidR="00600372" w:rsidRPr="008E307D">
        <w:rPr>
          <w:sz w:val="28"/>
          <w:szCs w:val="28"/>
        </w:rPr>
        <w:t>контрактування</w:t>
      </w:r>
      <w:proofErr w:type="spellEnd"/>
      <w:r w:rsidR="00600372" w:rsidRPr="008E307D">
        <w:rPr>
          <w:sz w:val="28"/>
          <w:szCs w:val="28"/>
        </w:rPr>
        <w:t xml:space="preserve"> за програмою медичних гарантій для кластерних і </w:t>
      </w:r>
      <w:proofErr w:type="spellStart"/>
      <w:r w:rsidR="00600372" w:rsidRPr="008E307D">
        <w:rPr>
          <w:sz w:val="28"/>
          <w:szCs w:val="28"/>
        </w:rPr>
        <w:t>надкластерних</w:t>
      </w:r>
      <w:proofErr w:type="spellEnd"/>
      <w:r w:rsidR="00600372" w:rsidRPr="008E307D">
        <w:rPr>
          <w:sz w:val="28"/>
          <w:szCs w:val="28"/>
        </w:rPr>
        <w:t xml:space="preserve"> закладів охорони </w:t>
      </w:r>
      <w:r w:rsidR="008C3A24" w:rsidRPr="008E307D">
        <w:rPr>
          <w:sz w:val="28"/>
          <w:szCs w:val="28"/>
        </w:rPr>
        <w:t>здоров’я</w:t>
      </w:r>
      <w:r w:rsidR="00600372" w:rsidRPr="008E307D">
        <w:rPr>
          <w:sz w:val="28"/>
          <w:szCs w:val="28"/>
        </w:rPr>
        <w:t xml:space="preserve"> наявність наглядової ради буде </w:t>
      </w:r>
      <w:r w:rsidR="008E307D" w:rsidRPr="008E307D">
        <w:rPr>
          <w:sz w:val="28"/>
          <w:szCs w:val="28"/>
        </w:rPr>
        <w:t>обов’язковою</w:t>
      </w:r>
      <w:r w:rsidR="00D16DC9">
        <w:rPr>
          <w:sz w:val="28"/>
          <w:szCs w:val="28"/>
        </w:rPr>
        <w:t>.</w:t>
      </w:r>
      <w:r w:rsidR="00600372" w:rsidRPr="008E307D">
        <w:rPr>
          <w:sz w:val="28"/>
          <w:szCs w:val="28"/>
        </w:rPr>
        <w:t xml:space="preserve"> </w:t>
      </w:r>
      <w:r w:rsidR="00D16DC9">
        <w:rPr>
          <w:sz w:val="28"/>
          <w:szCs w:val="28"/>
        </w:rPr>
        <w:t>П</w:t>
      </w:r>
      <w:r w:rsidR="00600372" w:rsidRPr="008E307D">
        <w:rPr>
          <w:sz w:val="28"/>
          <w:szCs w:val="28"/>
        </w:rPr>
        <w:t xml:space="preserve">очинаючи з 2028 року, наявність наглядової ради буде </w:t>
      </w:r>
      <w:r w:rsidR="00D16DC9" w:rsidRPr="008E307D">
        <w:rPr>
          <w:sz w:val="28"/>
          <w:szCs w:val="28"/>
        </w:rPr>
        <w:t>обов’язковою</w:t>
      </w:r>
      <w:r w:rsidR="00600372" w:rsidRPr="008E307D">
        <w:rPr>
          <w:sz w:val="28"/>
          <w:szCs w:val="28"/>
        </w:rPr>
        <w:t xml:space="preserve"> для всіх закладів охорони </w:t>
      </w:r>
      <w:r w:rsidR="00655BD1" w:rsidRPr="008E307D">
        <w:rPr>
          <w:sz w:val="28"/>
          <w:szCs w:val="28"/>
        </w:rPr>
        <w:t>здоров’я</w:t>
      </w:r>
      <w:r w:rsidR="008E307D" w:rsidRPr="008E307D">
        <w:rPr>
          <w:sz w:val="28"/>
          <w:szCs w:val="28"/>
        </w:rPr>
        <w:t>, що входять до спроможної мережі закладів охорони здоров’я відповідних госпітальних округів.</w:t>
      </w:r>
    </w:p>
    <w:p w14:paraId="77A450DF" w14:textId="77777777" w:rsidR="00600372" w:rsidRDefault="00600372" w:rsidP="003F2F21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14:paraId="27FF1354" w14:textId="21AB0554" w:rsidR="008C3A24" w:rsidRDefault="005F2FAC" w:rsidP="008C3A24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3F2F21">
        <w:rPr>
          <w:sz w:val="28"/>
          <w:szCs w:val="28"/>
        </w:rPr>
        <w:lastRenderedPageBreak/>
        <w:t>На сьогодні спроможна мережа закладів охорони здоров’я сформована</w:t>
      </w:r>
      <w:r w:rsidR="003F2F21" w:rsidRPr="003F2F21">
        <w:rPr>
          <w:sz w:val="28"/>
          <w:szCs w:val="28"/>
        </w:rPr>
        <w:t xml:space="preserve"> розпорядженням </w:t>
      </w:r>
      <w:r w:rsidR="00655BD1" w:rsidRPr="00655BD1">
        <w:rPr>
          <w:sz w:val="28"/>
          <w:szCs w:val="28"/>
        </w:rPr>
        <w:t>Київської міської військової адміністрації</w:t>
      </w:r>
      <w:r w:rsidR="00655BD1">
        <w:rPr>
          <w:b/>
          <w:bCs/>
          <w:sz w:val="28"/>
          <w:szCs w:val="28"/>
        </w:rPr>
        <w:t xml:space="preserve"> </w:t>
      </w:r>
      <w:r w:rsidR="003F2F21" w:rsidRPr="003F2F21">
        <w:rPr>
          <w:sz w:val="28"/>
          <w:szCs w:val="28"/>
        </w:rPr>
        <w:t xml:space="preserve">від 27.12.2024 №1491 «Про затвердження переліку спроможної мережі закладів охорони </w:t>
      </w:r>
      <w:r w:rsidR="008C3A24" w:rsidRPr="003F2F21">
        <w:rPr>
          <w:sz w:val="28"/>
          <w:szCs w:val="28"/>
        </w:rPr>
        <w:t>здоров’я</w:t>
      </w:r>
      <w:r w:rsidR="003F2F21" w:rsidRPr="003F2F21">
        <w:rPr>
          <w:sz w:val="28"/>
          <w:szCs w:val="28"/>
        </w:rPr>
        <w:t xml:space="preserve"> Госпітального округу міста Києва»</w:t>
      </w:r>
      <w:r w:rsidR="008C3A24">
        <w:rPr>
          <w:sz w:val="28"/>
          <w:szCs w:val="28"/>
        </w:rPr>
        <w:t>.</w:t>
      </w:r>
    </w:p>
    <w:p w14:paraId="16BB5559" w14:textId="26EBC96E" w:rsidR="00850153" w:rsidRDefault="00850153" w:rsidP="008C3A24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C3A24">
        <w:rPr>
          <w:sz w:val="28"/>
          <w:szCs w:val="28"/>
        </w:rPr>
        <w:t xml:space="preserve"> У зв’язку з</w:t>
      </w:r>
      <w:r w:rsidR="00772745">
        <w:rPr>
          <w:sz w:val="28"/>
          <w:szCs w:val="28"/>
        </w:rPr>
        <w:t xml:space="preserve"> викладеним</w:t>
      </w:r>
      <w:r w:rsidR="008C3A24">
        <w:rPr>
          <w:sz w:val="28"/>
          <w:szCs w:val="28"/>
        </w:rPr>
        <w:t>,</w:t>
      </w:r>
      <w:r w:rsidRPr="008C3A24">
        <w:rPr>
          <w:sz w:val="28"/>
          <w:szCs w:val="28"/>
        </w:rPr>
        <w:t xml:space="preserve"> актуальним є запровадження сучасних інструментів управління, зокрема створення наглядових рад</w:t>
      </w:r>
      <w:r w:rsidR="00A7797A">
        <w:rPr>
          <w:sz w:val="28"/>
          <w:szCs w:val="28"/>
        </w:rPr>
        <w:t xml:space="preserve"> </w:t>
      </w:r>
      <w:r w:rsidR="00A7797A" w:rsidRPr="00E22F4F">
        <w:rPr>
          <w:sz w:val="28"/>
          <w:szCs w:val="28"/>
        </w:rPr>
        <w:t>комунальних закладів охорони здоров’я міста Києва</w:t>
      </w:r>
      <w:r w:rsidRPr="00E22F4F">
        <w:rPr>
          <w:sz w:val="28"/>
          <w:szCs w:val="28"/>
        </w:rPr>
        <w:t>,</w:t>
      </w:r>
      <w:r w:rsidRPr="008C3A24">
        <w:rPr>
          <w:sz w:val="28"/>
          <w:szCs w:val="28"/>
        </w:rPr>
        <w:t xml:space="preserve"> які забезпечуватимуть </w:t>
      </w:r>
      <w:r w:rsidR="005118C9">
        <w:rPr>
          <w:sz w:val="28"/>
          <w:szCs w:val="28"/>
        </w:rPr>
        <w:t xml:space="preserve">належний </w:t>
      </w:r>
      <w:r w:rsidRPr="008C3A24">
        <w:rPr>
          <w:sz w:val="28"/>
          <w:szCs w:val="28"/>
        </w:rPr>
        <w:t xml:space="preserve">контроль за діяльністю керівників </w:t>
      </w:r>
      <w:r w:rsidR="005118C9">
        <w:rPr>
          <w:sz w:val="28"/>
          <w:szCs w:val="28"/>
        </w:rPr>
        <w:t>закладів</w:t>
      </w:r>
      <w:r w:rsidRPr="008C3A24">
        <w:rPr>
          <w:sz w:val="28"/>
          <w:szCs w:val="28"/>
        </w:rPr>
        <w:t xml:space="preserve">, сприятимуть підвищенню ефективності використання бюджетних коштів та </w:t>
      </w:r>
      <w:r w:rsidR="005118C9">
        <w:rPr>
          <w:sz w:val="28"/>
          <w:szCs w:val="28"/>
        </w:rPr>
        <w:t xml:space="preserve">забезпеченню якісного </w:t>
      </w:r>
      <w:r w:rsidR="005118C9" w:rsidRPr="00E26CF6">
        <w:rPr>
          <w:sz w:val="28"/>
          <w:szCs w:val="28"/>
        </w:rPr>
        <w:t>медичного обслуговування населення</w:t>
      </w:r>
      <w:r w:rsidR="005118C9">
        <w:rPr>
          <w:sz w:val="28"/>
          <w:szCs w:val="28"/>
        </w:rPr>
        <w:t xml:space="preserve">. </w:t>
      </w:r>
      <w:r w:rsidR="00D16DC9">
        <w:rPr>
          <w:sz w:val="28"/>
          <w:szCs w:val="28"/>
        </w:rPr>
        <w:t xml:space="preserve"> </w:t>
      </w:r>
    </w:p>
    <w:p w14:paraId="72E1A5BC" w14:textId="77777777" w:rsidR="0061199A" w:rsidRDefault="0061199A" w:rsidP="0061199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A"/>
          <w:kern w:val="0"/>
          <w:sz w:val="28"/>
          <w:szCs w:val="28"/>
          <w:lang w:eastAsia="ru-RU"/>
          <w14:ligatures w14:val="none"/>
        </w:rPr>
      </w:pPr>
    </w:p>
    <w:p w14:paraId="17D8A838" w14:textId="2761ED84" w:rsidR="0061199A" w:rsidRPr="0061199A" w:rsidRDefault="0061199A" w:rsidP="0061199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A"/>
          <w:kern w:val="0"/>
          <w:sz w:val="28"/>
          <w:szCs w:val="28"/>
          <w:lang w:eastAsia="ru-RU"/>
          <w14:ligatures w14:val="none"/>
        </w:rPr>
      </w:pPr>
      <w:r w:rsidRPr="0061199A">
        <w:rPr>
          <w:rFonts w:ascii="Times New Roman" w:eastAsia="Times New Roman" w:hAnsi="Times New Roman" w:cs="Times New Roman"/>
          <w:b/>
          <w:color w:val="00000A"/>
          <w:kern w:val="0"/>
          <w:sz w:val="28"/>
          <w:szCs w:val="28"/>
          <w:lang w:eastAsia="ru-RU"/>
          <w14:ligatures w14:val="none"/>
        </w:rPr>
        <w:t xml:space="preserve">2. Правове обґрунтування  необхідності  прийняття рішення  Київради </w:t>
      </w:r>
    </w:p>
    <w:p w14:paraId="6DBA3C37" w14:textId="77777777" w:rsidR="0061199A" w:rsidRPr="0061199A" w:rsidRDefault="0061199A" w:rsidP="0061199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A"/>
          <w:kern w:val="0"/>
          <w:sz w:val="28"/>
          <w:szCs w:val="28"/>
          <w:lang w:eastAsia="ru-RU"/>
          <w14:ligatures w14:val="none"/>
        </w:rPr>
      </w:pPr>
      <w:r w:rsidRPr="0061199A">
        <w:rPr>
          <w:rFonts w:ascii="Times New Roman" w:eastAsia="Times New Roman" w:hAnsi="Times New Roman" w:cs="Times New Roman"/>
          <w:b/>
          <w:color w:val="00000A"/>
          <w:kern w:val="0"/>
          <w:sz w:val="28"/>
          <w:szCs w:val="28"/>
          <w:lang w:eastAsia="ru-RU"/>
          <w14:ligatures w14:val="none"/>
        </w:rPr>
        <w:t>(із посиланням на конкретні положення нормативно-правових актів, на підставі й на виконання яких підготовлено проєкт рішення Київради)</w:t>
      </w:r>
    </w:p>
    <w:p w14:paraId="1CA4FBF3" w14:textId="02E96857" w:rsidR="0061199A" w:rsidRPr="0061199A" w:rsidRDefault="0061199A" w:rsidP="0061199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61199A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Проєкт рішення розроблено відповідно до Закону України «Про місцеве самоврядування в Україні», Закону України «Основи законодавства України про охорону здоров’я», </w:t>
      </w:r>
      <w:r w:rsidR="003F228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р</w:t>
      </w:r>
      <w:r w:rsidR="003F2289" w:rsidRPr="003F228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озпорядження Кабінету Міністрів України від 17 січня 2025 р. № 34-р «Про схвалення Стратегії розвитку системи охорони здоров’я на період до 2030 року та затвердження операційного плану заходів з її реалізації у 2025-2027 роках»</w:t>
      </w:r>
      <w:r w:rsidR="003F228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, </w:t>
      </w:r>
      <w:r w:rsidR="003F2289" w:rsidRPr="003F228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постанов</w:t>
      </w:r>
      <w:r w:rsidR="00C13B9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и</w:t>
      </w:r>
      <w:r w:rsidR="003F2289" w:rsidRPr="003F228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Кабінету Міністрів України від 21 листопада 2023 року № 1221 «Про наглядову раду закладу охорони здоров’я», постанов</w:t>
      </w:r>
      <w:r w:rsidR="00C13B9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и</w:t>
      </w:r>
      <w:r w:rsidR="003F2289" w:rsidRPr="003F228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Кабінету Міністрів від 25 лютого 2026 р. № 250 «Про внесення змін до деяких постанов Кабінету Міністрів України щодо діяльності наглядових рад закладів охорони здоров’я»</w:t>
      </w:r>
      <w:r w:rsidR="003F228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.</w:t>
      </w:r>
    </w:p>
    <w:p w14:paraId="00625766" w14:textId="77777777" w:rsidR="0061199A" w:rsidRPr="0061199A" w:rsidRDefault="0061199A" w:rsidP="0061199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A"/>
          <w:kern w:val="0"/>
          <w:sz w:val="28"/>
          <w:szCs w:val="28"/>
          <w:lang w:eastAsia="ru-RU"/>
          <w14:ligatures w14:val="none"/>
        </w:rPr>
      </w:pPr>
    </w:p>
    <w:p w14:paraId="57BF876B" w14:textId="77777777" w:rsidR="0061199A" w:rsidRPr="0061199A" w:rsidRDefault="0061199A" w:rsidP="0061199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A"/>
          <w:kern w:val="0"/>
          <w:sz w:val="28"/>
          <w:szCs w:val="28"/>
          <w:lang w:eastAsia="ru-RU"/>
          <w14:ligatures w14:val="none"/>
        </w:rPr>
      </w:pPr>
      <w:r w:rsidRPr="0061199A">
        <w:rPr>
          <w:rFonts w:ascii="Times New Roman" w:eastAsia="Times New Roman" w:hAnsi="Times New Roman" w:cs="Times New Roman"/>
          <w:b/>
          <w:color w:val="00000A"/>
          <w:kern w:val="0"/>
          <w:sz w:val="28"/>
          <w:szCs w:val="28"/>
          <w:lang w:eastAsia="ru-RU"/>
          <w14:ligatures w14:val="none"/>
        </w:rPr>
        <w:t>3. Опис цілей і завдань, основних положень проєкту рішення Київради, а також очікуваних соціально-економічних, правових та інших наслідків для територіальної громади міста Києва від прийняття запропонованого проєкту рішення Київради</w:t>
      </w:r>
    </w:p>
    <w:p w14:paraId="47770E8C" w14:textId="1F8F2537" w:rsidR="0061199A" w:rsidRPr="0061199A" w:rsidRDefault="0061199A" w:rsidP="003F228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8F70C6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Метою проєкту рішення є </w:t>
      </w:r>
      <w:r w:rsidR="004671C9" w:rsidRPr="008F70C6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підвищення ефективності управління закладами охорони здоров’я шляхом</w:t>
      </w:r>
      <w:r w:rsidR="008F70C6" w:rsidRPr="008F70C6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доручення Д</w:t>
      </w:r>
      <w:r w:rsidR="00F8774C" w:rsidRPr="008F70C6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епартаменту охорони здоров’я виконавчого органу Київської міської ради (Київської міської державної адміністрації)</w:t>
      </w:r>
      <w:r w:rsidR="00A7797A" w:rsidRPr="00A7797A">
        <w:rPr>
          <w:sz w:val="28"/>
          <w:szCs w:val="28"/>
        </w:rPr>
        <w:t xml:space="preserve"> </w:t>
      </w:r>
      <w:r w:rsidR="00A7797A" w:rsidRPr="00A7797A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в місячний термін з дня прийняття цього рішення вжити організаційно-правових заходів щодо формування конкурсної комісії для проведення конкурсів на обрання членів наглядових рад комунальних закладів охорони здоров’я міста Києва.</w:t>
      </w:r>
    </w:p>
    <w:p w14:paraId="72714766" w14:textId="77777777" w:rsidR="0061199A" w:rsidRPr="0061199A" w:rsidRDefault="0061199A" w:rsidP="0061199A">
      <w:pPr>
        <w:spacing w:after="0" w:line="240" w:lineRule="auto"/>
        <w:ind w:firstLine="567"/>
        <w:jc w:val="both"/>
        <w:rPr>
          <w:rFonts w:ascii="Times New Roman" w:eastAsia="SimSu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7ECD13F4" w14:textId="77777777" w:rsidR="0061199A" w:rsidRPr="0061199A" w:rsidRDefault="0061199A" w:rsidP="0061199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A"/>
          <w:kern w:val="0"/>
          <w:sz w:val="28"/>
          <w:szCs w:val="28"/>
          <w:lang w:eastAsia="ru-RU"/>
          <w14:ligatures w14:val="none"/>
        </w:rPr>
      </w:pPr>
      <w:r w:rsidRPr="0061199A">
        <w:rPr>
          <w:rFonts w:ascii="Times New Roman" w:eastAsia="Times New Roman" w:hAnsi="Times New Roman" w:cs="Times New Roman"/>
          <w:b/>
          <w:color w:val="00000A"/>
          <w:kern w:val="0"/>
          <w:sz w:val="28"/>
          <w:szCs w:val="28"/>
          <w:lang w:eastAsia="ru-RU"/>
          <w14:ligatures w14:val="none"/>
        </w:rPr>
        <w:t>4. Інформація про те, чи стосується проєкт рішення прав і соціальної захищеності осіб з інвалідністю та який вплив він матиме на життєдіяльність цієї категорії</w:t>
      </w:r>
    </w:p>
    <w:p w14:paraId="1C837A3E" w14:textId="77777777" w:rsidR="0061199A" w:rsidRPr="0061199A" w:rsidRDefault="0061199A" w:rsidP="0061199A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61199A">
        <w:rPr>
          <w:rFonts w:ascii="Times New Roman" w:hAnsi="Times New Roman"/>
          <w:sz w:val="28"/>
          <w:szCs w:val="28"/>
        </w:rPr>
        <w:t>Прийняття проєкту рішення сприятиме соціальній підтримці та соціальній  захищеності осіб з інвалідністю та не чинитиме негативний вплив на життєдіяльність цієї категорії.</w:t>
      </w:r>
    </w:p>
    <w:p w14:paraId="7AF56713" w14:textId="77777777" w:rsidR="0061199A" w:rsidRPr="0061199A" w:rsidRDefault="0061199A" w:rsidP="0061199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A"/>
          <w:kern w:val="0"/>
          <w:sz w:val="28"/>
          <w:szCs w:val="28"/>
          <w:lang w:eastAsia="ru-RU"/>
          <w14:ligatures w14:val="none"/>
        </w:rPr>
      </w:pPr>
    </w:p>
    <w:p w14:paraId="338039D7" w14:textId="77777777" w:rsidR="0061199A" w:rsidRPr="0061199A" w:rsidRDefault="0061199A" w:rsidP="0061199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A"/>
          <w:kern w:val="0"/>
          <w:sz w:val="28"/>
          <w:szCs w:val="28"/>
          <w:lang w:eastAsia="ru-RU"/>
          <w14:ligatures w14:val="none"/>
        </w:rPr>
      </w:pPr>
      <w:r w:rsidRPr="0061199A">
        <w:rPr>
          <w:rFonts w:ascii="Times New Roman" w:eastAsia="Times New Roman" w:hAnsi="Times New Roman" w:cs="Times New Roman"/>
          <w:b/>
          <w:color w:val="00000A"/>
          <w:kern w:val="0"/>
          <w:sz w:val="28"/>
          <w:szCs w:val="28"/>
          <w:lang w:eastAsia="ru-RU"/>
          <w14:ligatures w14:val="none"/>
        </w:rPr>
        <w:t>5. Інформація про те, чи містить проєкт рішення службову інформацію у розумінні статті 6 Закону України «Про доступ  публічної інформації»</w:t>
      </w:r>
    </w:p>
    <w:p w14:paraId="5937C359" w14:textId="77777777" w:rsidR="0061199A" w:rsidRPr="0061199A" w:rsidRDefault="0061199A" w:rsidP="0061199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A"/>
          <w:kern w:val="0"/>
          <w:sz w:val="28"/>
          <w:szCs w:val="28"/>
          <w:lang w:eastAsia="ru-RU"/>
          <w14:ligatures w14:val="none"/>
        </w:rPr>
      </w:pPr>
      <w:r w:rsidRPr="0061199A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eastAsia="ru-RU"/>
          <w14:ligatures w14:val="none"/>
        </w:rPr>
        <w:lastRenderedPageBreak/>
        <w:t xml:space="preserve">Проєкт рішення не містить </w:t>
      </w:r>
      <w:r w:rsidRPr="0061199A">
        <w:rPr>
          <w:rFonts w:ascii="Times New Roman" w:eastAsia="Times New Roman" w:hAnsi="Times New Roman" w:cs="Times New Roman"/>
          <w:bCs/>
          <w:color w:val="00000A"/>
          <w:kern w:val="0"/>
          <w:sz w:val="28"/>
          <w:szCs w:val="28"/>
          <w:lang w:eastAsia="ru-RU"/>
          <w14:ligatures w14:val="none"/>
        </w:rPr>
        <w:t>службову інформацію у розумінні статті 6 Закону України «Про доступ  публічної інформації».</w:t>
      </w:r>
    </w:p>
    <w:p w14:paraId="4B4E09CB" w14:textId="77777777" w:rsidR="0061199A" w:rsidRPr="0061199A" w:rsidRDefault="0061199A" w:rsidP="0061199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A"/>
          <w:kern w:val="0"/>
          <w:sz w:val="28"/>
          <w:szCs w:val="28"/>
          <w:lang w:eastAsia="ru-RU"/>
          <w14:ligatures w14:val="none"/>
        </w:rPr>
      </w:pPr>
    </w:p>
    <w:p w14:paraId="0BDA9022" w14:textId="77777777" w:rsidR="0061199A" w:rsidRPr="0061199A" w:rsidRDefault="0061199A" w:rsidP="0061199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A"/>
          <w:kern w:val="0"/>
          <w:sz w:val="28"/>
          <w:szCs w:val="28"/>
          <w:lang w:eastAsia="ru-RU"/>
          <w14:ligatures w14:val="none"/>
        </w:rPr>
      </w:pPr>
      <w:r w:rsidRPr="0061199A">
        <w:rPr>
          <w:rFonts w:ascii="Times New Roman" w:eastAsia="Times New Roman" w:hAnsi="Times New Roman" w:cs="Times New Roman"/>
          <w:b/>
          <w:bCs/>
          <w:color w:val="00000A"/>
          <w:kern w:val="0"/>
          <w:sz w:val="28"/>
          <w:szCs w:val="28"/>
          <w:lang w:eastAsia="ru-RU"/>
          <w14:ligatures w14:val="none"/>
        </w:rPr>
        <w:t>6. Інформація про те, чи містить проєкт рішення інформацію про фізичну особу (персональні дані) у розумінні статей 11 та 21 Закону України «Про доступ до публічної інформації»</w:t>
      </w:r>
    </w:p>
    <w:p w14:paraId="5AD82498" w14:textId="77777777" w:rsidR="0061199A" w:rsidRPr="0061199A" w:rsidRDefault="0061199A" w:rsidP="0061199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eastAsia="ru-RU"/>
          <w14:ligatures w14:val="none"/>
        </w:rPr>
      </w:pPr>
      <w:r w:rsidRPr="0061199A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eastAsia="ru-RU"/>
          <w14:ligatures w14:val="none"/>
        </w:rPr>
        <w:t>Проєкт рішення не містить інформацію про фізичну особу (персональні дані) у розумінні статей 11 та 21 Закону України «Про доступ до публічної інформації».</w:t>
      </w:r>
    </w:p>
    <w:p w14:paraId="3100B68F" w14:textId="77777777" w:rsidR="0061199A" w:rsidRPr="0061199A" w:rsidRDefault="0061199A" w:rsidP="0061199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A"/>
          <w:kern w:val="0"/>
          <w:sz w:val="28"/>
          <w:szCs w:val="28"/>
          <w:lang w:eastAsia="ru-RU"/>
          <w14:ligatures w14:val="none"/>
        </w:rPr>
      </w:pPr>
    </w:p>
    <w:p w14:paraId="03684F8A" w14:textId="77777777" w:rsidR="0061199A" w:rsidRPr="0061199A" w:rsidRDefault="0061199A" w:rsidP="0061199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A"/>
          <w:kern w:val="0"/>
          <w:sz w:val="28"/>
          <w:szCs w:val="28"/>
          <w:lang w:eastAsia="ru-RU"/>
          <w14:ligatures w14:val="none"/>
        </w:rPr>
      </w:pPr>
      <w:r w:rsidRPr="0061199A">
        <w:rPr>
          <w:rFonts w:ascii="Times New Roman" w:eastAsia="Times New Roman" w:hAnsi="Times New Roman" w:cs="Times New Roman"/>
          <w:b/>
          <w:color w:val="00000A"/>
          <w:kern w:val="0"/>
          <w:sz w:val="28"/>
          <w:szCs w:val="28"/>
          <w:lang w:eastAsia="ru-RU"/>
          <w14:ligatures w14:val="none"/>
        </w:rPr>
        <w:t>7. Фінансово-економічне обґрунтування та пропозиції щодо джерел покриття цих витрат</w:t>
      </w:r>
    </w:p>
    <w:p w14:paraId="53C00E77" w14:textId="77777777" w:rsidR="0061199A" w:rsidRPr="0061199A" w:rsidRDefault="0061199A" w:rsidP="0061199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eastAsia="ru-RU"/>
          <w14:ligatures w14:val="none"/>
        </w:rPr>
      </w:pPr>
      <w:r w:rsidRPr="0061199A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eastAsia="ru-RU"/>
          <w14:ligatures w14:val="none"/>
        </w:rPr>
        <w:t xml:space="preserve">Реалізація проєкту рішення не потребуватиме додаткового фінансування з бюджету міста Києва.  </w:t>
      </w:r>
    </w:p>
    <w:p w14:paraId="09F7C0F4" w14:textId="77777777" w:rsidR="0061199A" w:rsidRPr="0061199A" w:rsidRDefault="0061199A" w:rsidP="0061199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0B1FC54" w14:textId="77777777" w:rsidR="0061199A" w:rsidRPr="0061199A" w:rsidRDefault="0061199A" w:rsidP="0061199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A"/>
          <w:kern w:val="0"/>
          <w:sz w:val="28"/>
          <w:szCs w:val="28"/>
          <w:lang w:eastAsia="ru-RU"/>
          <w14:ligatures w14:val="none"/>
        </w:rPr>
      </w:pPr>
      <w:r w:rsidRPr="0061199A">
        <w:rPr>
          <w:rFonts w:ascii="Times New Roman" w:eastAsia="Times New Roman" w:hAnsi="Times New Roman" w:cs="Times New Roman"/>
          <w:b/>
          <w:color w:val="00000A"/>
          <w:kern w:val="0"/>
          <w:sz w:val="28"/>
          <w:szCs w:val="28"/>
          <w:lang w:eastAsia="ru-RU"/>
          <w14:ligatures w14:val="none"/>
        </w:rPr>
        <w:t>8. Прізвище або назву суб'єкта подання, прізвище, посаду, контактні дані доповідача проєкту рішення Київради на пленарному засіданні та особи, відповідальної за супроводження проєкту рішення Київради</w:t>
      </w:r>
    </w:p>
    <w:p w14:paraId="4729D205" w14:textId="77777777" w:rsidR="0061199A" w:rsidRPr="0061199A" w:rsidRDefault="0061199A" w:rsidP="0061199A">
      <w:pPr>
        <w:suppressAutoHyphens/>
        <w:spacing w:after="0" w:line="240" w:lineRule="auto"/>
        <w:ind w:right="-142" w:firstLine="709"/>
        <w:jc w:val="both"/>
        <w:rPr>
          <w:rFonts w:ascii="Times New Roman" w:eastAsia="Calibri" w:hAnsi="Times New Roman" w:cs="Times New Roman"/>
          <w:iCs/>
          <w:kern w:val="0"/>
          <w:sz w:val="28"/>
          <w:szCs w:val="28"/>
          <w:lang w:eastAsia="zh-CN"/>
          <w14:ligatures w14:val="none"/>
        </w:rPr>
      </w:pPr>
      <w:r w:rsidRPr="0061199A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eastAsia="ru-RU"/>
          <w14:ligatures w14:val="none"/>
        </w:rPr>
        <w:t xml:space="preserve">Суб’єктом подання проєкту рішення Київської міської ради </w:t>
      </w:r>
      <w:r w:rsidRPr="0061199A">
        <w:rPr>
          <w:rFonts w:ascii="Times New Roman" w:eastAsia="Calibri" w:hAnsi="Times New Roman" w:cs="Times New Roman"/>
          <w:iCs/>
          <w:kern w:val="0"/>
          <w:sz w:val="28"/>
          <w:szCs w:val="28"/>
          <w:lang w:eastAsia="zh-CN"/>
          <w14:ligatures w14:val="none"/>
        </w:rPr>
        <w:t xml:space="preserve">є </w:t>
      </w:r>
      <w:r w:rsidRPr="0061199A">
        <w:rPr>
          <w:rFonts w:ascii="Times New Roman" w:eastAsia="SimSun" w:hAnsi="Times New Roman" w:cs="Times New Roman"/>
          <w:spacing w:val="1"/>
          <w:kern w:val="0"/>
          <w:sz w:val="28"/>
          <w:szCs w:val="28"/>
          <w:lang w:eastAsia="ru-RU"/>
          <w14:ligatures w14:val="none"/>
        </w:rPr>
        <w:t>депутатка Київської міської ради</w:t>
      </w:r>
      <w:r w:rsidRPr="0061199A">
        <w:rPr>
          <w:rFonts w:ascii="Times New Roman" w:eastAsia="Calibri" w:hAnsi="Times New Roman" w:cs="Times New Roman"/>
          <w:iCs/>
          <w:kern w:val="0"/>
          <w:sz w:val="28"/>
          <w:szCs w:val="28"/>
          <w:lang w:eastAsia="zh-CN"/>
          <w14:ligatures w14:val="none"/>
        </w:rPr>
        <w:t xml:space="preserve"> Марина Анатоліївна ПОРОШЕНКО.</w:t>
      </w:r>
    </w:p>
    <w:p w14:paraId="2A6AE9CD" w14:textId="77777777" w:rsidR="0061199A" w:rsidRPr="0061199A" w:rsidRDefault="0061199A" w:rsidP="0061199A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61199A">
        <w:rPr>
          <w:rFonts w:ascii="Times New Roman" w:eastAsia="SimSun" w:hAnsi="Times New Roman" w:cs="Times New Roman"/>
          <w:kern w:val="0"/>
          <w:sz w:val="28"/>
          <w:szCs w:val="28"/>
          <w:lang w:eastAsia="uk-UA"/>
          <w14:ligatures w14:val="none"/>
        </w:rPr>
        <w:t xml:space="preserve">Відповідальною за супроводження проєкту рішення та доповідачем на всіх стадіях розгляду та пленарному засіданні Київської міської ради є депутатка Київської міської ради </w:t>
      </w:r>
      <w:r w:rsidRPr="0061199A">
        <w:rPr>
          <w:rFonts w:ascii="Times New Roman" w:eastAsia="Calibri" w:hAnsi="Times New Roman" w:cs="Times New Roman"/>
          <w:iCs/>
          <w:kern w:val="0"/>
          <w:sz w:val="28"/>
          <w:szCs w:val="28"/>
          <w:lang w:eastAsia="zh-CN"/>
          <w14:ligatures w14:val="none"/>
        </w:rPr>
        <w:t>Марина Анатоліївна ПОРОШЕНКО</w:t>
      </w:r>
      <w:r w:rsidRPr="0061199A">
        <w:rPr>
          <w:rFonts w:ascii="Times New Roman" w:eastAsia="SimSun" w:hAnsi="Times New Roman" w:cs="Times New Roman"/>
          <w:spacing w:val="1"/>
          <w:kern w:val="0"/>
          <w:sz w:val="28"/>
          <w:szCs w:val="28"/>
          <w:lang w:eastAsia="ru-RU"/>
          <w14:ligatures w14:val="none"/>
        </w:rPr>
        <w:t xml:space="preserve">. </w:t>
      </w:r>
    </w:p>
    <w:p w14:paraId="62983690" w14:textId="77777777" w:rsidR="0061199A" w:rsidRPr="0061199A" w:rsidRDefault="0061199A" w:rsidP="0061199A">
      <w:pPr>
        <w:tabs>
          <w:tab w:val="left" w:pos="6521"/>
          <w:tab w:val="left" w:pos="6663"/>
        </w:tabs>
        <w:spacing w:after="0" w:line="240" w:lineRule="auto"/>
        <w:jc w:val="both"/>
        <w:rPr>
          <w:rFonts w:ascii="Times New Roman" w:eastAsia="SimSu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4720B08" w14:textId="77777777" w:rsidR="0061199A" w:rsidRPr="0061199A" w:rsidRDefault="0061199A" w:rsidP="0061199A">
      <w:pPr>
        <w:tabs>
          <w:tab w:val="left" w:pos="6521"/>
          <w:tab w:val="left" w:pos="6663"/>
        </w:tabs>
        <w:spacing w:after="0" w:line="240" w:lineRule="auto"/>
        <w:jc w:val="both"/>
        <w:rPr>
          <w:rFonts w:ascii="Times New Roman" w:eastAsia="SimSu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61DE7C8" w14:textId="77777777" w:rsidR="0061199A" w:rsidRPr="0061199A" w:rsidRDefault="0061199A" w:rsidP="0061199A">
      <w:pPr>
        <w:tabs>
          <w:tab w:val="left" w:pos="6521"/>
          <w:tab w:val="left" w:pos="6663"/>
        </w:tabs>
        <w:spacing w:after="0" w:line="240" w:lineRule="auto"/>
        <w:jc w:val="both"/>
        <w:rPr>
          <w:rFonts w:ascii="Times New Roman" w:eastAsia="SimSu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1199A">
        <w:rPr>
          <w:rFonts w:ascii="Times New Roman" w:eastAsia="SimSun" w:hAnsi="Times New Roman" w:cs="Times New Roman"/>
          <w:kern w:val="0"/>
          <w:sz w:val="28"/>
          <w:szCs w:val="28"/>
          <w:lang w:eastAsia="ru-RU"/>
          <w14:ligatures w14:val="none"/>
        </w:rPr>
        <w:t>Депутатка Київської міської ради                                       Марина ПОРОШЕНКО</w:t>
      </w:r>
    </w:p>
    <w:p w14:paraId="6451AE22" w14:textId="77777777" w:rsidR="0061199A" w:rsidRPr="0061199A" w:rsidRDefault="0061199A" w:rsidP="0061199A">
      <w:pPr>
        <w:spacing w:after="0" w:line="240" w:lineRule="auto"/>
        <w:rPr>
          <w:rFonts w:ascii="Times New Roman" w:eastAsia="SimSun" w:hAnsi="Times New Roman" w:cs="Times New Roman"/>
          <w:kern w:val="0"/>
          <w:lang w:eastAsia="ru-RU"/>
          <w14:ligatures w14:val="none"/>
        </w:rPr>
      </w:pPr>
    </w:p>
    <w:p w14:paraId="4AB6A7D6" w14:textId="77777777" w:rsidR="0061199A" w:rsidRPr="0061199A" w:rsidRDefault="0061199A" w:rsidP="0061199A">
      <w:pPr>
        <w:rPr>
          <w:lang w:eastAsia="uk-UA"/>
        </w:rPr>
      </w:pPr>
    </w:p>
    <w:sectPr w:rsidR="0061199A" w:rsidRPr="0061199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969"/>
    <w:rsid w:val="00067812"/>
    <w:rsid w:val="0012225A"/>
    <w:rsid w:val="0018376A"/>
    <w:rsid w:val="00223959"/>
    <w:rsid w:val="00237C9C"/>
    <w:rsid w:val="0039044A"/>
    <w:rsid w:val="003B4EDE"/>
    <w:rsid w:val="003F2289"/>
    <w:rsid w:val="003F2F21"/>
    <w:rsid w:val="00411563"/>
    <w:rsid w:val="0042102C"/>
    <w:rsid w:val="00442549"/>
    <w:rsid w:val="004671C9"/>
    <w:rsid w:val="004B0715"/>
    <w:rsid w:val="005118C9"/>
    <w:rsid w:val="005F2FAC"/>
    <w:rsid w:val="00600372"/>
    <w:rsid w:val="0061199A"/>
    <w:rsid w:val="00655BD1"/>
    <w:rsid w:val="00772745"/>
    <w:rsid w:val="00811563"/>
    <w:rsid w:val="00813CDB"/>
    <w:rsid w:val="0084582D"/>
    <w:rsid w:val="00850153"/>
    <w:rsid w:val="008C3A24"/>
    <w:rsid w:val="008E307D"/>
    <w:rsid w:val="008F70C6"/>
    <w:rsid w:val="0091124A"/>
    <w:rsid w:val="00996AEF"/>
    <w:rsid w:val="009E5E7F"/>
    <w:rsid w:val="00A00755"/>
    <w:rsid w:val="00A7797A"/>
    <w:rsid w:val="00A810CA"/>
    <w:rsid w:val="00A872B7"/>
    <w:rsid w:val="00B0074C"/>
    <w:rsid w:val="00C13B9C"/>
    <w:rsid w:val="00C63A2E"/>
    <w:rsid w:val="00C63C23"/>
    <w:rsid w:val="00C716FA"/>
    <w:rsid w:val="00D16DC9"/>
    <w:rsid w:val="00D22E92"/>
    <w:rsid w:val="00D4577E"/>
    <w:rsid w:val="00D47DFE"/>
    <w:rsid w:val="00D56B31"/>
    <w:rsid w:val="00D774B4"/>
    <w:rsid w:val="00D97136"/>
    <w:rsid w:val="00E22F4F"/>
    <w:rsid w:val="00E25CF8"/>
    <w:rsid w:val="00E26CF6"/>
    <w:rsid w:val="00E83969"/>
    <w:rsid w:val="00EF6A5F"/>
    <w:rsid w:val="00F43478"/>
    <w:rsid w:val="00F72D3F"/>
    <w:rsid w:val="00F8774C"/>
    <w:rsid w:val="00FF5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5751C"/>
  <w15:chartTrackingRefBased/>
  <w15:docId w15:val="{5B7B697E-C0D2-4DB9-B63E-971F0741D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839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839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839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839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839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839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839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839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839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839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839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839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8396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8396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8396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8396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8396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8396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839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E839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839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E839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839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E8396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8396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8396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839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E8396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83969"/>
    <w:rPr>
      <w:b/>
      <w:bCs/>
      <w:smallCaps/>
      <w:color w:val="0F4761" w:themeColor="accent1" w:themeShade="BF"/>
      <w:spacing w:val="5"/>
    </w:rPr>
  </w:style>
  <w:style w:type="paragraph" w:customStyle="1" w:styleId="isselectedend">
    <w:name w:val="isselectedend"/>
    <w:basedOn w:val="a"/>
    <w:rsid w:val="008501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uk-UA"/>
      <w14:ligatures w14:val="none"/>
    </w:rPr>
  </w:style>
  <w:style w:type="character" w:styleId="ae">
    <w:name w:val="Strong"/>
    <w:basedOn w:val="a0"/>
    <w:uiPriority w:val="22"/>
    <w:qFormat/>
    <w:rsid w:val="00850153"/>
    <w:rPr>
      <w:b/>
      <w:bCs/>
    </w:rPr>
  </w:style>
  <w:style w:type="paragraph" w:styleId="af">
    <w:name w:val="Normal (Web)"/>
    <w:basedOn w:val="a"/>
    <w:uiPriority w:val="99"/>
    <w:unhideWhenUsed/>
    <w:rsid w:val="008501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uk-U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3</Pages>
  <Words>4414</Words>
  <Characters>2516</Characters>
  <Application>Microsoft Office Word</Application>
  <DocSecurity>0</DocSecurity>
  <Lines>20</Lines>
  <Paragraphs>13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Нескородяна Ганна Григорівна</dc:creator>
  <cp:keywords/>
  <dc:description/>
  <cp:lastModifiedBy>Нескородяна Ганна Григорівна</cp:lastModifiedBy>
  <cp:revision>16</cp:revision>
  <cp:lastPrinted>2026-03-19T12:23:00Z</cp:lastPrinted>
  <dcterms:created xsi:type="dcterms:W3CDTF">2026-03-12T15:31:00Z</dcterms:created>
  <dcterms:modified xsi:type="dcterms:W3CDTF">2026-03-19T12:24:00Z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2026-03-12T15:55:39Z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b6b56e55-b0c0-4035-954b-4515c053442b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