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68A7B" w14:textId="77777777" w:rsidR="009D1126" w:rsidRPr="00C06AED" w:rsidRDefault="009D1126" w:rsidP="00AF29DC">
      <w:pPr>
        <w:ind w:right="-7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C06AED">
        <w:rPr>
          <w:b/>
          <w:bCs/>
          <w:color w:val="000000" w:themeColor="text1"/>
          <w:sz w:val="28"/>
          <w:szCs w:val="28"/>
          <w:lang w:val="uk-UA"/>
        </w:rPr>
        <w:t>ПОЯСНЮВАЛЬНА ЗАПИСКА</w:t>
      </w:r>
    </w:p>
    <w:p w14:paraId="45CB8220" w14:textId="56E7D4CE" w:rsidR="009D1126" w:rsidRPr="00C06AED" w:rsidRDefault="009D1126" w:rsidP="00AF29DC">
      <w:pPr>
        <w:ind w:right="282" w:firstLine="567"/>
        <w:jc w:val="center"/>
        <w:rPr>
          <w:b/>
          <w:color w:val="000000" w:themeColor="text1"/>
          <w:sz w:val="28"/>
          <w:szCs w:val="28"/>
          <w:lang w:val="uk-UA"/>
        </w:rPr>
      </w:pPr>
      <w:r w:rsidRPr="00C06AED">
        <w:rPr>
          <w:b/>
          <w:color w:val="000000" w:themeColor="text1"/>
          <w:sz w:val="28"/>
          <w:szCs w:val="28"/>
          <w:lang w:val="uk-UA"/>
        </w:rPr>
        <w:t>до проєкту рішення Київської міської ради «Про забезпечення дотримання відокремлення закладів освіти, що належать до комунальної власності територіальної громади міста Києва від церкви (релігійних організацій)»</w:t>
      </w:r>
    </w:p>
    <w:p w14:paraId="2B4BDF9E" w14:textId="77777777" w:rsidR="009D1126" w:rsidRPr="00C06AED" w:rsidRDefault="009D1126" w:rsidP="00AF29DC">
      <w:pPr>
        <w:ind w:firstLine="567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18CE69A5" w14:textId="062D55A2" w:rsidR="009D1126" w:rsidRPr="00C06AED" w:rsidRDefault="004A450E" w:rsidP="004A450E">
      <w:pPr>
        <w:pStyle w:val="a9"/>
        <w:tabs>
          <w:tab w:val="left" w:pos="-2977"/>
          <w:tab w:val="left" w:pos="-2410"/>
        </w:tabs>
        <w:suppressAutoHyphens w:val="0"/>
        <w:ind w:left="0" w:firstLine="709"/>
        <w:contextualSpacing w:val="0"/>
        <w:jc w:val="both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 xml:space="preserve">1. </w:t>
      </w:r>
      <w:r w:rsidR="009D1126" w:rsidRPr="00C06AED">
        <w:rPr>
          <w:b/>
          <w:bCs/>
          <w:color w:val="000000" w:themeColor="text1"/>
          <w:sz w:val="28"/>
          <w:szCs w:val="28"/>
          <w:lang w:val="uk-UA"/>
        </w:rPr>
        <w:t>Опис проблем, для вирішення яких підготовлено проєкт рішення Київської міської ради, обґрунтування відповідності та достатності передбачених у проєкті рішення Київської міської ради механізмів та способів вирішення існуючих проблем, а також актуальності цих проблем для територіальної громади міста Києва.</w:t>
      </w:r>
    </w:p>
    <w:p w14:paraId="41B7B017" w14:textId="77777777" w:rsidR="009D1126" w:rsidRPr="00C06AED" w:rsidRDefault="009D1126" w:rsidP="00AF29DC">
      <w:pPr>
        <w:ind w:firstLine="851"/>
        <w:jc w:val="both"/>
        <w:rPr>
          <w:color w:val="000000" w:themeColor="text1"/>
          <w:sz w:val="28"/>
          <w:szCs w:val="28"/>
          <w:lang w:val="uk-UA"/>
        </w:rPr>
      </w:pPr>
    </w:p>
    <w:p w14:paraId="22526A43" w14:textId="4CABD1C4" w:rsidR="00F21915" w:rsidRDefault="00F21915" w:rsidP="00AF29DC">
      <w:pPr>
        <w:ind w:firstLine="709"/>
        <w:jc w:val="both"/>
        <w:rPr>
          <w:bCs/>
          <w:color w:val="000000" w:themeColor="text1"/>
          <w:sz w:val="28"/>
          <w:szCs w:val="28"/>
          <w:lang w:val="uk-UA"/>
        </w:rPr>
      </w:pPr>
      <w:r w:rsidRPr="00C06AED">
        <w:rPr>
          <w:bCs/>
          <w:color w:val="000000" w:themeColor="text1"/>
          <w:sz w:val="28"/>
          <w:szCs w:val="28"/>
          <w:lang w:val="uk-UA"/>
        </w:rPr>
        <w:t>Відповідно до інформації з розслідування видавництва «</w:t>
      </w:r>
      <w:proofErr w:type="spellStart"/>
      <w:r w:rsidRPr="00C06AED">
        <w:rPr>
          <w:bCs/>
          <w:color w:val="000000" w:themeColor="text1"/>
          <w:sz w:val="28"/>
          <w:szCs w:val="28"/>
          <w:lang w:val="uk-UA"/>
        </w:rPr>
        <w:t>Слідство.Інфо</w:t>
      </w:r>
      <w:proofErr w:type="spellEnd"/>
      <w:r w:rsidRPr="00C06AED">
        <w:rPr>
          <w:bCs/>
          <w:color w:val="000000" w:themeColor="text1"/>
          <w:sz w:val="28"/>
          <w:szCs w:val="28"/>
          <w:lang w:val="uk-UA"/>
        </w:rPr>
        <w:t>»</w:t>
      </w:r>
      <w:r w:rsidR="00C06AED">
        <w:rPr>
          <w:rStyle w:val="af0"/>
          <w:bCs/>
          <w:color w:val="000000" w:themeColor="text1"/>
          <w:sz w:val="28"/>
          <w:szCs w:val="28"/>
          <w:lang w:val="uk-UA"/>
        </w:rPr>
        <w:footnoteReference w:id="1"/>
      </w:r>
      <w:r w:rsidRPr="00C06AED">
        <w:rPr>
          <w:bCs/>
          <w:color w:val="000000" w:themeColor="text1"/>
          <w:sz w:val="28"/>
          <w:szCs w:val="28"/>
          <w:lang w:val="uk-UA"/>
        </w:rPr>
        <w:t xml:space="preserve"> у січні 2026 року на території міста Києва в Голосіївському районі була виявлена підпільна школа при монастирі УПЦ Московського патріархату, в якій</w:t>
      </w:r>
      <w:r w:rsidR="00593F2A" w:rsidRPr="00C06AED">
        <w:rPr>
          <w:bCs/>
          <w:color w:val="000000" w:themeColor="text1"/>
          <w:sz w:val="28"/>
          <w:szCs w:val="28"/>
          <w:lang w:val="uk-UA"/>
        </w:rPr>
        <w:t xml:space="preserve"> просувал</w:t>
      </w:r>
      <w:r w:rsidR="00444DD3">
        <w:rPr>
          <w:bCs/>
          <w:color w:val="000000" w:themeColor="text1"/>
          <w:sz w:val="28"/>
          <w:szCs w:val="28"/>
          <w:lang w:val="uk-UA"/>
        </w:rPr>
        <w:t xml:space="preserve">ися проросійські </w:t>
      </w:r>
      <w:proofErr w:type="spellStart"/>
      <w:r w:rsidR="00444DD3">
        <w:rPr>
          <w:bCs/>
          <w:color w:val="000000" w:themeColor="text1"/>
          <w:sz w:val="28"/>
          <w:szCs w:val="28"/>
          <w:lang w:val="uk-UA"/>
        </w:rPr>
        <w:t>наративи</w:t>
      </w:r>
      <w:proofErr w:type="spellEnd"/>
      <w:r w:rsidR="00593F2A" w:rsidRPr="00C06AED">
        <w:rPr>
          <w:bCs/>
          <w:color w:val="000000" w:themeColor="text1"/>
          <w:sz w:val="28"/>
          <w:szCs w:val="28"/>
          <w:lang w:val="uk-UA"/>
        </w:rPr>
        <w:t xml:space="preserve">, і яка працювала без ліцензії на провадження освітньої діяльності. Задля легалізації такої </w:t>
      </w:r>
      <w:r w:rsidR="00444DD3">
        <w:rPr>
          <w:bCs/>
          <w:color w:val="000000" w:themeColor="text1"/>
          <w:sz w:val="28"/>
          <w:szCs w:val="28"/>
          <w:lang w:val="uk-UA"/>
        </w:rPr>
        <w:t>«</w:t>
      </w:r>
      <w:r w:rsidR="00593F2A" w:rsidRPr="00C06AED">
        <w:rPr>
          <w:bCs/>
          <w:color w:val="000000" w:themeColor="text1"/>
          <w:sz w:val="28"/>
          <w:szCs w:val="28"/>
          <w:lang w:val="uk-UA"/>
        </w:rPr>
        <w:t>освітньої діяльності</w:t>
      </w:r>
      <w:r w:rsidR="00444DD3">
        <w:rPr>
          <w:bCs/>
          <w:color w:val="000000" w:themeColor="text1"/>
          <w:sz w:val="28"/>
          <w:szCs w:val="28"/>
          <w:lang w:val="uk-UA"/>
        </w:rPr>
        <w:t>»</w:t>
      </w:r>
      <w:r w:rsidR="00593F2A" w:rsidRPr="00C06AED">
        <w:rPr>
          <w:bCs/>
          <w:color w:val="000000" w:themeColor="text1"/>
          <w:sz w:val="28"/>
          <w:szCs w:val="28"/>
          <w:lang w:val="uk-UA"/>
        </w:rPr>
        <w:t xml:space="preserve">, відповідно до інформації зі ЗМІ, були залучені заклади освіти </w:t>
      </w:r>
      <w:r w:rsidR="00902F19">
        <w:rPr>
          <w:bCs/>
          <w:color w:val="000000" w:themeColor="text1"/>
          <w:sz w:val="28"/>
          <w:szCs w:val="28"/>
          <w:lang w:val="uk-UA"/>
        </w:rPr>
        <w:t xml:space="preserve">приватної та </w:t>
      </w:r>
      <w:r w:rsidR="00593F2A" w:rsidRPr="00C06AED">
        <w:rPr>
          <w:bCs/>
          <w:color w:val="000000" w:themeColor="text1"/>
          <w:sz w:val="28"/>
          <w:szCs w:val="28"/>
          <w:lang w:val="uk-UA"/>
        </w:rPr>
        <w:t>комунальної форми власності інших територіальних громад України</w:t>
      </w:r>
      <w:r w:rsidR="00444DD3">
        <w:rPr>
          <w:bCs/>
          <w:color w:val="000000" w:themeColor="text1"/>
          <w:sz w:val="28"/>
          <w:szCs w:val="28"/>
          <w:lang w:val="uk-UA"/>
        </w:rPr>
        <w:t xml:space="preserve">, </w:t>
      </w:r>
      <w:r w:rsidR="00902F19">
        <w:rPr>
          <w:bCs/>
          <w:color w:val="000000" w:themeColor="text1"/>
          <w:sz w:val="28"/>
          <w:szCs w:val="28"/>
          <w:lang w:val="uk-UA"/>
        </w:rPr>
        <w:t>в яких офіційно були зараховані діти, що відвідували таку підпільну «школу», та, які підробляли документацію щодо навчання дітей і виконання ними освітніх програм</w:t>
      </w:r>
      <w:r w:rsidR="00593F2A" w:rsidRPr="00C06AED">
        <w:rPr>
          <w:bCs/>
          <w:color w:val="000000" w:themeColor="text1"/>
          <w:sz w:val="28"/>
          <w:szCs w:val="28"/>
          <w:lang w:val="uk-UA"/>
        </w:rPr>
        <w:t>.</w:t>
      </w:r>
      <w:r w:rsidR="00444DD3">
        <w:rPr>
          <w:bCs/>
          <w:color w:val="000000" w:themeColor="text1"/>
          <w:sz w:val="28"/>
          <w:szCs w:val="28"/>
          <w:lang w:val="uk-UA"/>
        </w:rPr>
        <w:t xml:space="preserve"> </w:t>
      </w:r>
    </w:p>
    <w:p w14:paraId="5B3A66D3" w14:textId="3DDFCC33" w:rsidR="00E0363D" w:rsidRPr="00C06AED" w:rsidRDefault="00444DD3" w:rsidP="00444DD3">
      <w:pPr>
        <w:ind w:firstLine="709"/>
        <w:jc w:val="both"/>
        <w:rPr>
          <w:bCs/>
          <w:color w:val="000000" w:themeColor="text1"/>
          <w:sz w:val="28"/>
          <w:szCs w:val="28"/>
          <w:lang w:val="uk-UA"/>
        </w:rPr>
      </w:pPr>
      <w:r>
        <w:rPr>
          <w:bCs/>
          <w:color w:val="000000" w:themeColor="text1"/>
          <w:sz w:val="28"/>
          <w:szCs w:val="28"/>
          <w:lang w:val="uk-UA"/>
        </w:rPr>
        <w:t xml:space="preserve">Такі випадки викликають занепокоєння не лише як явища просування </w:t>
      </w:r>
      <w:r w:rsidRPr="00C06AED">
        <w:rPr>
          <w:bCs/>
          <w:color w:val="000000" w:themeColor="text1"/>
          <w:sz w:val="28"/>
          <w:szCs w:val="28"/>
          <w:lang w:val="uk-UA"/>
        </w:rPr>
        <w:t>ідеологі</w:t>
      </w:r>
      <w:r>
        <w:rPr>
          <w:bCs/>
          <w:color w:val="000000" w:themeColor="text1"/>
          <w:sz w:val="28"/>
          <w:szCs w:val="28"/>
          <w:lang w:val="uk-UA"/>
        </w:rPr>
        <w:t>ї</w:t>
      </w:r>
      <w:r w:rsidRPr="00C06AED">
        <w:rPr>
          <w:bCs/>
          <w:color w:val="000000" w:themeColor="text1"/>
          <w:sz w:val="28"/>
          <w:szCs w:val="28"/>
          <w:lang w:val="uk-UA"/>
        </w:rPr>
        <w:t xml:space="preserve"> «</w:t>
      </w:r>
      <w:proofErr w:type="spellStart"/>
      <w:r w:rsidRPr="00C06AED">
        <w:rPr>
          <w:bCs/>
          <w:color w:val="000000" w:themeColor="text1"/>
          <w:sz w:val="28"/>
          <w:szCs w:val="28"/>
          <w:lang w:val="uk-UA"/>
        </w:rPr>
        <w:t>русского</w:t>
      </w:r>
      <w:proofErr w:type="spellEnd"/>
      <w:r w:rsidRPr="00C06AED">
        <w:rPr>
          <w:bCs/>
          <w:color w:val="000000" w:themeColor="text1"/>
          <w:sz w:val="28"/>
          <w:szCs w:val="28"/>
          <w:lang w:val="uk-UA"/>
        </w:rPr>
        <w:t xml:space="preserve"> міра»</w:t>
      </w:r>
      <w:r>
        <w:rPr>
          <w:bCs/>
          <w:color w:val="000000" w:themeColor="text1"/>
          <w:sz w:val="28"/>
          <w:szCs w:val="28"/>
          <w:lang w:val="uk-UA"/>
        </w:rPr>
        <w:t>, а й неправомірного втручання (впливу) церков (релігійних організацій) в освітній процес комунальних закладів освіти. Адже в</w:t>
      </w:r>
      <w:r w:rsidR="00E0363D">
        <w:rPr>
          <w:bCs/>
          <w:color w:val="000000" w:themeColor="text1"/>
          <w:sz w:val="28"/>
          <w:szCs w:val="28"/>
          <w:lang w:val="uk-UA"/>
        </w:rPr>
        <w:t>арто взяти до уваги, що в</w:t>
      </w:r>
      <w:r w:rsidR="00E0363D" w:rsidRPr="00C06AED">
        <w:rPr>
          <w:bCs/>
          <w:color w:val="000000" w:themeColor="text1"/>
          <w:sz w:val="28"/>
          <w:szCs w:val="28"/>
          <w:lang w:val="uk-UA"/>
        </w:rPr>
        <w:t>ідповідно до частини першої статті 31 Закону України «Про освіту» державні та комунальні заклади освіти відокремлені від церкви (релігійних організацій), мають світський характер.</w:t>
      </w:r>
    </w:p>
    <w:p w14:paraId="22AA1B4E" w14:textId="2CFE12C1" w:rsidR="00A609CD" w:rsidRPr="00C06AED" w:rsidRDefault="00E0363D" w:rsidP="00AF29DC">
      <w:pPr>
        <w:ind w:firstLine="709"/>
        <w:jc w:val="both"/>
        <w:rPr>
          <w:bCs/>
          <w:color w:val="000000" w:themeColor="text1"/>
          <w:sz w:val="28"/>
          <w:szCs w:val="28"/>
          <w:lang w:val="uk-UA"/>
        </w:rPr>
      </w:pPr>
      <w:r w:rsidRPr="00C06AED">
        <w:rPr>
          <w:bCs/>
          <w:color w:val="000000" w:themeColor="text1"/>
          <w:sz w:val="28"/>
          <w:szCs w:val="28"/>
          <w:lang w:val="uk-UA"/>
        </w:rPr>
        <w:t xml:space="preserve">Крім того, </w:t>
      </w:r>
      <w:r w:rsidR="00A609CD" w:rsidRPr="00C06AED">
        <w:rPr>
          <w:bCs/>
          <w:color w:val="000000" w:themeColor="text1"/>
          <w:sz w:val="28"/>
          <w:szCs w:val="28"/>
          <w:lang w:val="uk-UA"/>
        </w:rPr>
        <w:t>20.08.2024 був прийнятий Закон України «Про захист конституційного ладу у сфері діяльності релігійних організацій», який набрав чинності 23.09.2024 (далі – Закон</w:t>
      </w:r>
      <w:r w:rsidR="00F76EA1" w:rsidRPr="00C06AED">
        <w:rPr>
          <w:bCs/>
          <w:color w:val="000000" w:themeColor="text1"/>
          <w:sz w:val="28"/>
          <w:szCs w:val="28"/>
          <w:lang w:val="uk-UA"/>
        </w:rPr>
        <w:t xml:space="preserve"> № 3894-IX</w:t>
      </w:r>
      <w:r w:rsidR="00A609CD" w:rsidRPr="00C06AED">
        <w:rPr>
          <w:bCs/>
          <w:color w:val="000000" w:themeColor="text1"/>
          <w:sz w:val="28"/>
          <w:szCs w:val="28"/>
          <w:lang w:val="uk-UA"/>
        </w:rPr>
        <w:t>). Зазначений Закон</w:t>
      </w:r>
      <w:r w:rsidR="00F76EA1" w:rsidRPr="00C06AED">
        <w:rPr>
          <w:bCs/>
          <w:color w:val="000000" w:themeColor="text1"/>
          <w:sz w:val="28"/>
          <w:szCs w:val="28"/>
          <w:lang w:val="uk-UA"/>
        </w:rPr>
        <w:t xml:space="preserve"> №</w:t>
      </w:r>
      <w:r w:rsidR="00C06AED" w:rsidRPr="00C06AED">
        <w:rPr>
          <w:bCs/>
          <w:color w:val="000000" w:themeColor="text1"/>
          <w:sz w:val="28"/>
          <w:szCs w:val="28"/>
          <w:lang w:val="uk-UA"/>
        </w:rPr>
        <w:t> </w:t>
      </w:r>
      <w:r w:rsidR="00F76EA1" w:rsidRPr="00C06AED">
        <w:rPr>
          <w:bCs/>
          <w:color w:val="000000" w:themeColor="text1"/>
          <w:sz w:val="28"/>
          <w:szCs w:val="28"/>
          <w:lang w:val="uk-UA"/>
        </w:rPr>
        <w:t xml:space="preserve">3894-IX </w:t>
      </w:r>
      <w:r w:rsidR="00A609CD" w:rsidRPr="00C06AED">
        <w:rPr>
          <w:bCs/>
          <w:color w:val="000000" w:themeColor="text1"/>
          <w:sz w:val="28"/>
          <w:szCs w:val="28"/>
          <w:lang w:val="uk-UA"/>
        </w:rPr>
        <w:t>був розроблений з метою забезпечення духовної незалежності, недопущення розколу в суспільстві за релігійною ознакою, сприяння консолідації українського суспільства та захисту національних інтересів.</w:t>
      </w:r>
    </w:p>
    <w:p w14:paraId="46911B77" w14:textId="47BE91F6" w:rsidR="00F76EA1" w:rsidRPr="00C06AED" w:rsidRDefault="00A609CD" w:rsidP="00AF29DC">
      <w:pPr>
        <w:ind w:firstLine="709"/>
        <w:jc w:val="both"/>
        <w:rPr>
          <w:bCs/>
          <w:color w:val="000000" w:themeColor="text1"/>
          <w:sz w:val="28"/>
          <w:szCs w:val="28"/>
          <w:lang w:val="uk-UA"/>
        </w:rPr>
      </w:pPr>
      <w:r w:rsidRPr="00C06AED">
        <w:rPr>
          <w:bCs/>
          <w:color w:val="000000" w:themeColor="text1"/>
          <w:sz w:val="28"/>
          <w:szCs w:val="28"/>
          <w:lang w:val="uk-UA"/>
        </w:rPr>
        <w:t>Положеннями Закону</w:t>
      </w:r>
      <w:r w:rsidR="00F76EA1" w:rsidRPr="00C06AED">
        <w:rPr>
          <w:bCs/>
          <w:color w:val="000000" w:themeColor="text1"/>
          <w:sz w:val="28"/>
          <w:szCs w:val="28"/>
          <w:lang w:val="uk-UA"/>
        </w:rPr>
        <w:t xml:space="preserve"> № 3894-IX </w:t>
      </w:r>
      <w:r w:rsidR="00293DB3" w:rsidRPr="00C06AED">
        <w:rPr>
          <w:bCs/>
          <w:color w:val="000000" w:themeColor="text1"/>
          <w:sz w:val="28"/>
          <w:szCs w:val="28"/>
          <w:lang w:val="uk-UA"/>
        </w:rPr>
        <w:t xml:space="preserve"> </w:t>
      </w:r>
      <w:r w:rsidRPr="00C06AED">
        <w:rPr>
          <w:bCs/>
          <w:color w:val="000000" w:themeColor="text1"/>
          <w:sz w:val="28"/>
          <w:szCs w:val="28"/>
          <w:lang w:val="uk-UA"/>
        </w:rPr>
        <w:t xml:space="preserve">було </w:t>
      </w:r>
      <w:proofErr w:type="spellStart"/>
      <w:r w:rsidR="00EE36A0" w:rsidRPr="00C06AED">
        <w:rPr>
          <w:bCs/>
          <w:color w:val="000000" w:themeColor="text1"/>
          <w:sz w:val="28"/>
          <w:szCs w:val="28"/>
          <w:lang w:val="uk-UA"/>
        </w:rPr>
        <w:t>внесено</w:t>
      </w:r>
      <w:proofErr w:type="spellEnd"/>
      <w:r w:rsidRPr="00C06AED">
        <w:rPr>
          <w:bCs/>
          <w:color w:val="000000" w:themeColor="text1"/>
          <w:sz w:val="28"/>
          <w:szCs w:val="28"/>
          <w:lang w:val="uk-UA"/>
        </w:rPr>
        <w:t xml:space="preserve"> ряд змін до законів України</w:t>
      </w:r>
      <w:r w:rsidR="00293DB3" w:rsidRPr="00C06AED">
        <w:rPr>
          <w:bCs/>
          <w:color w:val="000000" w:themeColor="text1"/>
          <w:sz w:val="28"/>
          <w:szCs w:val="28"/>
          <w:lang w:val="uk-UA"/>
        </w:rPr>
        <w:t xml:space="preserve"> і, серед усього, передбачено, що</w:t>
      </w:r>
      <w:r w:rsidR="00F76EA1" w:rsidRPr="00C06AED">
        <w:rPr>
          <w:bCs/>
          <w:color w:val="000000" w:themeColor="text1"/>
          <w:sz w:val="28"/>
          <w:szCs w:val="28"/>
          <w:lang w:val="uk-UA"/>
        </w:rPr>
        <w:t>:</w:t>
      </w:r>
    </w:p>
    <w:p w14:paraId="50502892" w14:textId="69DC9F48" w:rsidR="00A609CD" w:rsidRPr="00C06AED" w:rsidRDefault="00F76EA1" w:rsidP="00AF29DC">
      <w:pPr>
        <w:ind w:firstLine="709"/>
        <w:jc w:val="both"/>
        <w:rPr>
          <w:bCs/>
          <w:color w:val="000000" w:themeColor="text1"/>
          <w:sz w:val="28"/>
          <w:szCs w:val="28"/>
          <w:lang w:val="uk-UA"/>
        </w:rPr>
      </w:pPr>
      <w:r w:rsidRPr="00C06AED">
        <w:rPr>
          <w:bCs/>
          <w:color w:val="000000" w:themeColor="text1"/>
          <w:sz w:val="28"/>
          <w:szCs w:val="28"/>
          <w:lang w:val="uk-UA"/>
        </w:rPr>
        <w:t>-</w:t>
      </w:r>
      <w:r w:rsidR="00C06AED">
        <w:rPr>
          <w:color w:val="000000" w:themeColor="text1"/>
          <w:lang w:val="en-US"/>
        </w:rPr>
        <w:t> </w:t>
      </w:r>
      <w:r w:rsidRPr="00C06AED">
        <w:rPr>
          <w:bCs/>
          <w:color w:val="000000" w:themeColor="text1"/>
          <w:sz w:val="28"/>
          <w:szCs w:val="28"/>
          <w:lang w:val="uk-UA"/>
        </w:rPr>
        <w:t>державне та/або</w:t>
      </w:r>
      <w:r w:rsidR="00293DB3" w:rsidRPr="00C06AED">
        <w:rPr>
          <w:bCs/>
          <w:color w:val="000000" w:themeColor="text1"/>
          <w:sz w:val="28"/>
          <w:szCs w:val="28"/>
          <w:lang w:val="uk-UA"/>
        </w:rPr>
        <w:t xml:space="preserve"> комунальне майно, в тому числі культові будівлі, споруди і майно не може використовуватися або передаватися релігійній організації, діяльність якої в Україні заборонена відповідно до статті 3 Закону України </w:t>
      </w:r>
      <w:r w:rsidR="00C06AED" w:rsidRPr="00C06AED">
        <w:rPr>
          <w:bCs/>
          <w:color w:val="000000" w:themeColor="text1"/>
          <w:sz w:val="28"/>
          <w:szCs w:val="28"/>
          <w:lang w:val="uk-UA"/>
        </w:rPr>
        <w:t>«</w:t>
      </w:r>
      <w:r w:rsidR="00293DB3" w:rsidRPr="00C06AED">
        <w:rPr>
          <w:bCs/>
          <w:color w:val="000000" w:themeColor="text1"/>
          <w:sz w:val="28"/>
          <w:szCs w:val="28"/>
          <w:lang w:val="uk-UA"/>
        </w:rPr>
        <w:t>Про захист конституційного ладу у сфері діяльності релігійних організацій</w:t>
      </w:r>
      <w:r w:rsidR="00C06AED" w:rsidRPr="00C06AED">
        <w:rPr>
          <w:bCs/>
          <w:color w:val="000000" w:themeColor="text1"/>
          <w:sz w:val="28"/>
          <w:szCs w:val="28"/>
          <w:lang w:val="uk-UA"/>
        </w:rPr>
        <w:t>»</w:t>
      </w:r>
      <w:r w:rsidR="00293DB3" w:rsidRPr="00C06AED">
        <w:rPr>
          <w:bCs/>
          <w:color w:val="000000" w:themeColor="text1"/>
          <w:sz w:val="28"/>
          <w:szCs w:val="28"/>
          <w:lang w:val="uk-UA"/>
        </w:rPr>
        <w:t>, а також релігійним організаціям, діяльність яких не допускається відповідно до статті 5-1</w:t>
      </w:r>
      <w:r w:rsidRPr="00C06AED">
        <w:rPr>
          <w:bCs/>
          <w:color w:val="000000" w:themeColor="text1"/>
          <w:sz w:val="28"/>
          <w:szCs w:val="28"/>
          <w:lang w:val="uk-UA"/>
        </w:rPr>
        <w:t xml:space="preserve"> Закону України</w:t>
      </w:r>
      <w:r w:rsidR="00293DB3" w:rsidRPr="00C06AED">
        <w:rPr>
          <w:bCs/>
          <w:color w:val="000000" w:themeColor="text1"/>
          <w:sz w:val="28"/>
          <w:szCs w:val="28"/>
          <w:lang w:val="uk-UA"/>
        </w:rPr>
        <w:t xml:space="preserve"> «Про свободу совісті та релігійні організації»</w:t>
      </w:r>
      <w:r w:rsidRPr="00C06AED">
        <w:rPr>
          <w:bCs/>
          <w:color w:val="000000" w:themeColor="text1"/>
          <w:sz w:val="28"/>
          <w:szCs w:val="28"/>
          <w:lang w:val="uk-UA"/>
        </w:rPr>
        <w:t xml:space="preserve"> (частина третя статті 17 Закону України «Про свободу совісті та релігійні організації» (далі – Закон № 987-XII)</w:t>
      </w:r>
      <w:r w:rsidR="00EE36A0" w:rsidRPr="00C06AED">
        <w:rPr>
          <w:bCs/>
          <w:color w:val="000000" w:themeColor="text1"/>
          <w:sz w:val="28"/>
          <w:szCs w:val="28"/>
          <w:lang w:val="uk-UA"/>
        </w:rPr>
        <w:t>)</w:t>
      </w:r>
      <w:r w:rsidRPr="00C06AED">
        <w:rPr>
          <w:bCs/>
          <w:color w:val="000000" w:themeColor="text1"/>
          <w:sz w:val="28"/>
          <w:szCs w:val="28"/>
          <w:lang w:val="uk-UA"/>
        </w:rPr>
        <w:t xml:space="preserve">, </w:t>
      </w:r>
    </w:p>
    <w:p w14:paraId="37FD1C7E" w14:textId="0AA6A182" w:rsidR="00F76EA1" w:rsidRPr="00C06AED" w:rsidRDefault="00F76EA1" w:rsidP="00AF29DC">
      <w:pPr>
        <w:ind w:firstLine="709"/>
        <w:jc w:val="both"/>
        <w:rPr>
          <w:bCs/>
          <w:color w:val="000000" w:themeColor="text1"/>
          <w:sz w:val="28"/>
          <w:szCs w:val="28"/>
          <w:lang w:val="uk-UA"/>
        </w:rPr>
      </w:pPr>
      <w:r w:rsidRPr="00C06AED">
        <w:rPr>
          <w:bCs/>
          <w:color w:val="000000" w:themeColor="text1"/>
          <w:sz w:val="28"/>
          <w:szCs w:val="28"/>
          <w:lang w:val="uk-UA"/>
        </w:rPr>
        <w:lastRenderedPageBreak/>
        <w:t>-</w:t>
      </w:r>
      <w:r w:rsidR="00C06AED">
        <w:rPr>
          <w:bCs/>
          <w:color w:val="000000" w:themeColor="text1"/>
          <w:sz w:val="28"/>
          <w:szCs w:val="28"/>
          <w:lang w:val="en-US"/>
        </w:rPr>
        <w:t> </w:t>
      </w:r>
      <w:r w:rsidRPr="00C06AED">
        <w:rPr>
          <w:bCs/>
          <w:color w:val="000000" w:themeColor="text1"/>
          <w:sz w:val="28"/>
          <w:szCs w:val="28"/>
          <w:lang w:val="uk-UA"/>
        </w:rPr>
        <w:t>право користування державним та/або комунальним майном, надане релігійним організаціям, діяльність яких не допускається відповідно до статті 5</w:t>
      </w:r>
      <w:r w:rsidR="00EE36A0" w:rsidRPr="00C06AED">
        <w:rPr>
          <w:bCs/>
          <w:color w:val="000000" w:themeColor="text1"/>
          <w:sz w:val="28"/>
          <w:szCs w:val="28"/>
          <w:vertAlign w:val="superscript"/>
          <w:lang w:val="uk-UA"/>
        </w:rPr>
        <w:t>1</w:t>
      </w:r>
      <w:r w:rsidRPr="00C06AED">
        <w:rPr>
          <w:bCs/>
          <w:color w:val="000000" w:themeColor="text1"/>
          <w:sz w:val="28"/>
          <w:szCs w:val="28"/>
          <w:lang w:val="uk-UA"/>
        </w:rPr>
        <w:t xml:space="preserve"> Закону</w:t>
      </w:r>
      <w:r w:rsidR="00EE36A0" w:rsidRPr="00C06AED">
        <w:rPr>
          <w:bCs/>
          <w:color w:val="000000" w:themeColor="text1"/>
          <w:sz w:val="28"/>
          <w:szCs w:val="28"/>
          <w:lang w:val="uk-UA"/>
        </w:rPr>
        <w:t xml:space="preserve"> № 987-XII</w:t>
      </w:r>
      <w:r w:rsidRPr="00C06AED">
        <w:rPr>
          <w:bCs/>
          <w:color w:val="000000" w:themeColor="text1"/>
          <w:sz w:val="28"/>
          <w:szCs w:val="28"/>
          <w:lang w:val="uk-UA"/>
        </w:rPr>
        <w:t xml:space="preserve">, і укладені з такими релігійними організаціями договори, пов’язані з використанням державного або комунального майна (оренди, найму, лізингу, інших форм користування чужим майном) припиняються достроково, через 60 днів з дня прийняття рішення про визнання відповідної релігійної організації афілійованою з іноземною релігійною організацією, діяльність якої в Україні заборонена відповідно до статті 3 Закону України </w:t>
      </w:r>
      <w:r w:rsidR="007D618D">
        <w:rPr>
          <w:bCs/>
          <w:color w:val="000000" w:themeColor="text1"/>
          <w:sz w:val="28"/>
          <w:szCs w:val="28"/>
          <w:lang w:val="uk-UA"/>
        </w:rPr>
        <w:t>«</w:t>
      </w:r>
      <w:r w:rsidRPr="00C06AED">
        <w:rPr>
          <w:bCs/>
          <w:color w:val="000000" w:themeColor="text1"/>
          <w:sz w:val="28"/>
          <w:szCs w:val="28"/>
          <w:lang w:val="uk-UA"/>
        </w:rPr>
        <w:t>Про захист конституційного ладу у сфері діяльності релігійних організацій</w:t>
      </w:r>
      <w:r w:rsidR="007D618D">
        <w:rPr>
          <w:bCs/>
          <w:color w:val="000000" w:themeColor="text1"/>
          <w:sz w:val="28"/>
          <w:szCs w:val="28"/>
          <w:lang w:val="uk-UA"/>
        </w:rPr>
        <w:t>»</w:t>
      </w:r>
      <w:r w:rsidRPr="00C06AED">
        <w:rPr>
          <w:bCs/>
          <w:color w:val="000000" w:themeColor="text1"/>
          <w:sz w:val="28"/>
          <w:szCs w:val="28"/>
          <w:lang w:val="uk-UA"/>
        </w:rPr>
        <w:t xml:space="preserve">. Договори, пов’язані з використанням державного та/або комунального майна іноземною релігійною організацією, діяльність якої в Україні заборонена відповідно до статті 3 Закону України </w:t>
      </w:r>
      <w:r w:rsidR="007D618D">
        <w:rPr>
          <w:bCs/>
          <w:color w:val="000000" w:themeColor="text1"/>
          <w:sz w:val="28"/>
          <w:szCs w:val="28"/>
          <w:lang w:val="uk-UA"/>
        </w:rPr>
        <w:t>«</w:t>
      </w:r>
      <w:r w:rsidRPr="00C06AED">
        <w:rPr>
          <w:bCs/>
          <w:color w:val="000000" w:themeColor="text1"/>
          <w:sz w:val="28"/>
          <w:szCs w:val="28"/>
          <w:lang w:val="uk-UA"/>
        </w:rPr>
        <w:t>Про захист конституційного ладу у сфері діяльності релігійних організацій</w:t>
      </w:r>
      <w:r w:rsidR="007D618D">
        <w:rPr>
          <w:bCs/>
          <w:color w:val="000000" w:themeColor="text1"/>
          <w:sz w:val="28"/>
          <w:szCs w:val="28"/>
          <w:lang w:val="uk-UA"/>
        </w:rPr>
        <w:t>»</w:t>
      </w:r>
      <w:r w:rsidRPr="00C06AED">
        <w:rPr>
          <w:bCs/>
          <w:color w:val="000000" w:themeColor="text1"/>
          <w:sz w:val="28"/>
          <w:szCs w:val="28"/>
          <w:lang w:val="uk-UA"/>
        </w:rPr>
        <w:t>, припиняються достроково через 60 днів з дня набрання чинності Законом</w:t>
      </w:r>
      <w:r w:rsidR="00EE36A0" w:rsidRPr="00C06AED">
        <w:rPr>
          <w:bCs/>
          <w:color w:val="000000" w:themeColor="text1"/>
          <w:sz w:val="28"/>
          <w:szCs w:val="28"/>
          <w:lang w:val="uk-UA"/>
        </w:rPr>
        <w:t xml:space="preserve"> № 987-XII (частина четверта статті 17 Закону № 987-XII)</w:t>
      </w:r>
      <w:r w:rsidRPr="00C06AED">
        <w:rPr>
          <w:bCs/>
          <w:color w:val="000000" w:themeColor="text1"/>
          <w:sz w:val="28"/>
          <w:szCs w:val="28"/>
          <w:lang w:val="uk-UA"/>
        </w:rPr>
        <w:t>.</w:t>
      </w:r>
    </w:p>
    <w:p w14:paraId="6C59991D" w14:textId="2F723307" w:rsidR="00EE36A0" w:rsidRPr="00C06AED" w:rsidRDefault="00EE36A0" w:rsidP="00AF29DC">
      <w:pPr>
        <w:ind w:firstLine="709"/>
        <w:jc w:val="both"/>
        <w:rPr>
          <w:bCs/>
          <w:color w:val="000000" w:themeColor="text1"/>
          <w:sz w:val="28"/>
          <w:szCs w:val="28"/>
          <w:lang w:val="uk-UA"/>
        </w:rPr>
      </w:pPr>
      <w:r w:rsidRPr="00C06AED">
        <w:rPr>
          <w:bCs/>
          <w:color w:val="000000" w:themeColor="text1"/>
          <w:sz w:val="28"/>
          <w:szCs w:val="28"/>
          <w:lang w:val="uk-UA"/>
        </w:rPr>
        <w:t xml:space="preserve">Зважаючи на зазначене, </w:t>
      </w:r>
      <w:r w:rsidR="00593F2A" w:rsidRPr="00C06AED">
        <w:rPr>
          <w:bCs/>
          <w:color w:val="000000" w:themeColor="text1"/>
          <w:sz w:val="28"/>
          <w:szCs w:val="28"/>
          <w:lang w:val="uk-UA"/>
        </w:rPr>
        <w:t>актуальним</w:t>
      </w:r>
      <w:r w:rsidR="004A450E">
        <w:rPr>
          <w:bCs/>
          <w:color w:val="000000" w:themeColor="text1"/>
          <w:sz w:val="28"/>
          <w:szCs w:val="28"/>
          <w:lang w:val="uk-UA"/>
        </w:rPr>
        <w:t xml:space="preserve"> для забезпечення інтересів жителів міста Києва</w:t>
      </w:r>
      <w:r w:rsidR="00593F2A" w:rsidRPr="00C06AED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66218C" w:rsidRPr="00C06AED">
        <w:rPr>
          <w:bCs/>
          <w:color w:val="000000" w:themeColor="text1"/>
          <w:sz w:val="28"/>
          <w:szCs w:val="28"/>
          <w:lang w:val="uk-UA"/>
        </w:rPr>
        <w:t>є вжиття Київською міською радою організаційно-правових заходів направлених на</w:t>
      </w:r>
      <w:r w:rsidR="00AF29DC">
        <w:rPr>
          <w:bCs/>
          <w:color w:val="000000" w:themeColor="text1"/>
          <w:sz w:val="28"/>
          <w:szCs w:val="28"/>
          <w:lang w:val="uk-UA"/>
        </w:rPr>
        <w:t xml:space="preserve"> запобігання випадків порушення законодавства України, аналогічних наведеному вище, </w:t>
      </w:r>
      <w:r w:rsidR="00AF29DC" w:rsidRPr="00C06AED">
        <w:rPr>
          <w:bCs/>
          <w:color w:val="000000" w:themeColor="text1"/>
          <w:sz w:val="28"/>
          <w:szCs w:val="28"/>
          <w:lang w:val="uk-UA"/>
        </w:rPr>
        <w:t>запобігання завдання шкоди національній та громадській безпеці в інформаційному просторі комунальних закладів освіти міста Києва</w:t>
      </w:r>
      <w:r w:rsidR="00AF29DC">
        <w:rPr>
          <w:bCs/>
          <w:color w:val="000000" w:themeColor="text1"/>
          <w:sz w:val="28"/>
          <w:szCs w:val="28"/>
          <w:lang w:val="uk-UA"/>
        </w:rPr>
        <w:t>, а також</w:t>
      </w:r>
      <w:r w:rsidR="004A450E">
        <w:rPr>
          <w:bCs/>
          <w:color w:val="000000" w:themeColor="text1"/>
          <w:sz w:val="28"/>
          <w:szCs w:val="28"/>
          <w:lang w:val="uk-UA"/>
        </w:rPr>
        <w:t xml:space="preserve"> на забезпечення</w:t>
      </w:r>
      <w:r w:rsidR="0066218C" w:rsidRPr="00C06AED">
        <w:rPr>
          <w:bCs/>
          <w:color w:val="000000" w:themeColor="text1"/>
          <w:sz w:val="28"/>
          <w:szCs w:val="28"/>
          <w:lang w:val="uk-UA"/>
        </w:rPr>
        <w:t xml:space="preserve"> дотримання</w:t>
      </w:r>
      <w:r w:rsidR="00AF29DC">
        <w:rPr>
          <w:bCs/>
          <w:color w:val="000000" w:themeColor="text1"/>
          <w:sz w:val="28"/>
          <w:szCs w:val="28"/>
          <w:lang w:val="uk-UA"/>
        </w:rPr>
        <w:t xml:space="preserve"> вимог</w:t>
      </w:r>
      <w:r w:rsidR="0066218C" w:rsidRPr="00C06AED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AF29DC">
        <w:rPr>
          <w:bCs/>
          <w:color w:val="000000" w:themeColor="text1"/>
          <w:sz w:val="28"/>
          <w:szCs w:val="28"/>
          <w:lang w:val="uk-UA"/>
        </w:rPr>
        <w:t>законодавства України</w:t>
      </w:r>
      <w:r w:rsidR="0066218C" w:rsidRPr="00C06AED">
        <w:rPr>
          <w:bCs/>
          <w:color w:val="000000" w:themeColor="text1"/>
          <w:sz w:val="28"/>
          <w:szCs w:val="28"/>
          <w:lang w:val="uk-UA"/>
        </w:rPr>
        <w:t>, зокрема, в частині відокремленості церкви (релігійних організацій) від комунальних закладів освіти міста Києва.</w:t>
      </w:r>
    </w:p>
    <w:p w14:paraId="77678202" w14:textId="77777777" w:rsidR="009D1126" w:rsidRPr="00C06AED" w:rsidRDefault="009D1126" w:rsidP="00AF29DC">
      <w:pPr>
        <w:jc w:val="both"/>
        <w:rPr>
          <w:color w:val="000000" w:themeColor="text1"/>
          <w:sz w:val="28"/>
          <w:szCs w:val="28"/>
          <w:lang w:val="uk-UA"/>
        </w:rPr>
      </w:pPr>
    </w:p>
    <w:p w14:paraId="58F37279" w14:textId="77751D91" w:rsidR="009D1126" w:rsidRPr="004A450E" w:rsidRDefault="004A450E" w:rsidP="004A450E">
      <w:pPr>
        <w:suppressAutoHyphens w:val="0"/>
        <w:ind w:firstLine="709"/>
        <w:jc w:val="both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 xml:space="preserve">2. </w:t>
      </w:r>
      <w:r w:rsidR="009D1126" w:rsidRPr="004A450E">
        <w:rPr>
          <w:b/>
          <w:color w:val="000000" w:themeColor="text1"/>
          <w:sz w:val="28"/>
          <w:szCs w:val="28"/>
          <w:lang w:val="uk-UA"/>
        </w:rPr>
        <w:t xml:space="preserve">Правове обґрунтування необхідності прийняття рішення </w:t>
      </w:r>
      <w:r w:rsidR="009D1126" w:rsidRPr="004A450E">
        <w:rPr>
          <w:b/>
          <w:bCs/>
          <w:color w:val="000000" w:themeColor="text1"/>
          <w:sz w:val="28"/>
          <w:szCs w:val="28"/>
          <w:lang w:val="uk-UA"/>
        </w:rPr>
        <w:t>Київської міської ради</w:t>
      </w:r>
      <w:r w:rsidR="009D1126" w:rsidRPr="004A450E">
        <w:rPr>
          <w:b/>
          <w:color w:val="000000" w:themeColor="text1"/>
          <w:sz w:val="28"/>
          <w:szCs w:val="28"/>
          <w:lang w:val="uk-UA"/>
        </w:rPr>
        <w:t>.</w:t>
      </w:r>
    </w:p>
    <w:p w14:paraId="0E7B6D98" w14:textId="77777777" w:rsidR="009D1126" w:rsidRPr="00B80294" w:rsidRDefault="009D1126" w:rsidP="00AF29DC">
      <w:pPr>
        <w:pStyle w:val="a9"/>
        <w:ind w:left="0" w:firstLine="851"/>
        <w:jc w:val="both"/>
        <w:rPr>
          <w:color w:val="000000" w:themeColor="text1"/>
          <w:sz w:val="28"/>
          <w:szCs w:val="28"/>
          <w:lang w:val="uk-UA"/>
        </w:rPr>
      </w:pPr>
    </w:p>
    <w:p w14:paraId="30280755" w14:textId="6E4C89EE" w:rsidR="009D1126" w:rsidRPr="00C06AED" w:rsidRDefault="009D1126" w:rsidP="004A450E">
      <w:pPr>
        <w:pStyle w:val="a9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C06AED">
        <w:rPr>
          <w:color w:val="000000" w:themeColor="text1"/>
          <w:sz w:val="28"/>
          <w:szCs w:val="28"/>
          <w:lang w:val="uk-UA"/>
        </w:rPr>
        <w:t xml:space="preserve">Проєкт рішення розроблено відповідно до </w:t>
      </w:r>
      <w:r w:rsidR="0066218C" w:rsidRPr="00C06AED">
        <w:rPr>
          <w:color w:val="000000" w:themeColor="text1"/>
          <w:sz w:val="28"/>
          <w:szCs w:val="28"/>
          <w:lang w:val="uk-UA"/>
        </w:rPr>
        <w:t>статті 25 Закону України «Про місцеве самоврядування в Україні», статей 3, 6, 31 Закону України «Про освіту», статей 5, 6 Закону України «Про свободу совісті та релігійні організації»</w:t>
      </w:r>
      <w:r w:rsidRPr="00C06AED">
        <w:rPr>
          <w:color w:val="000000" w:themeColor="text1"/>
          <w:sz w:val="28"/>
          <w:szCs w:val="28"/>
          <w:lang w:val="uk-UA"/>
        </w:rPr>
        <w:t>.</w:t>
      </w:r>
    </w:p>
    <w:p w14:paraId="0AAE1AAE" w14:textId="77777777" w:rsidR="009D1126" w:rsidRPr="00C06AED" w:rsidRDefault="009D1126" w:rsidP="00AF29DC">
      <w:pPr>
        <w:pStyle w:val="a9"/>
        <w:ind w:left="0" w:firstLine="851"/>
        <w:jc w:val="both"/>
        <w:rPr>
          <w:b/>
          <w:color w:val="000000" w:themeColor="text1"/>
          <w:sz w:val="28"/>
          <w:szCs w:val="28"/>
          <w:lang w:val="uk-UA"/>
        </w:rPr>
      </w:pPr>
    </w:p>
    <w:p w14:paraId="54422DAC" w14:textId="61EC9F31" w:rsidR="009D1126" w:rsidRDefault="004A450E" w:rsidP="004A450E">
      <w:pPr>
        <w:suppressAutoHyphens w:val="0"/>
        <w:ind w:firstLine="709"/>
        <w:jc w:val="both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 xml:space="preserve">3. </w:t>
      </w:r>
      <w:r w:rsidR="009D1126" w:rsidRPr="004A450E">
        <w:rPr>
          <w:b/>
          <w:color w:val="000000" w:themeColor="text1"/>
          <w:sz w:val="28"/>
          <w:szCs w:val="28"/>
          <w:lang w:val="uk-UA"/>
        </w:rPr>
        <w:t xml:space="preserve">Опис цілей і завдань, основних положень проєкту рішення </w:t>
      </w:r>
      <w:r w:rsidR="009D1126" w:rsidRPr="004A450E">
        <w:rPr>
          <w:b/>
          <w:bCs/>
          <w:color w:val="000000" w:themeColor="text1"/>
          <w:sz w:val="28"/>
          <w:szCs w:val="28"/>
          <w:lang w:val="uk-UA"/>
        </w:rPr>
        <w:t>Київської міської ради</w:t>
      </w:r>
      <w:r w:rsidR="009D1126" w:rsidRPr="004A450E">
        <w:rPr>
          <w:b/>
          <w:color w:val="000000" w:themeColor="text1"/>
          <w:sz w:val="28"/>
          <w:szCs w:val="28"/>
          <w:lang w:val="uk-UA"/>
        </w:rPr>
        <w:t xml:space="preserve">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</w:t>
      </w:r>
      <w:r w:rsidR="009D1126" w:rsidRPr="004A450E">
        <w:rPr>
          <w:b/>
          <w:bCs/>
          <w:color w:val="000000" w:themeColor="text1"/>
          <w:sz w:val="28"/>
          <w:szCs w:val="28"/>
          <w:lang w:val="uk-UA"/>
        </w:rPr>
        <w:t>Київської міської ради</w:t>
      </w:r>
      <w:r w:rsidR="009D1126" w:rsidRPr="004A450E">
        <w:rPr>
          <w:b/>
          <w:color w:val="000000" w:themeColor="text1"/>
          <w:sz w:val="28"/>
          <w:szCs w:val="28"/>
          <w:lang w:val="uk-UA"/>
        </w:rPr>
        <w:t>.</w:t>
      </w:r>
    </w:p>
    <w:p w14:paraId="404F082E" w14:textId="77777777" w:rsidR="007D618D" w:rsidRPr="004A450E" w:rsidRDefault="007D618D" w:rsidP="004A450E">
      <w:pPr>
        <w:suppressAutoHyphens w:val="0"/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p w14:paraId="09DEFCA0" w14:textId="39E614C1" w:rsidR="009D1126" w:rsidRPr="00C06AED" w:rsidRDefault="009D1126" w:rsidP="004A450E">
      <w:pPr>
        <w:ind w:firstLine="709"/>
        <w:contextualSpacing/>
        <w:jc w:val="both"/>
        <w:rPr>
          <w:bCs/>
          <w:color w:val="000000" w:themeColor="text1"/>
          <w:sz w:val="28"/>
          <w:szCs w:val="28"/>
          <w:lang w:val="uk-UA"/>
        </w:rPr>
      </w:pPr>
      <w:r w:rsidRPr="00C06AED">
        <w:rPr>
          <w:bCs/>
          <w:color w:val="000000" w:themeColor="text1"/>
          <w:sz w:val="28"/>
          <w:szCs w:val="28"/>
          <w:lang w:val="uk-UA"/>
        </w:rPr>
        <w:t>Завданням цього проєкту рішення</w:t>
      </w:r>
      <w:r w:rsidR="00C06AED" w:rsidRPr="00C06AED">
        <w:rPr>
          <w:bCs/>
          <w:color w:val="000000" w:themeColor="text1"/>
          <w:sz w:val="28"/>
          <w:szCs w:val="28"/>
          <w:lang w:val="uk-UA"/>
        </w:rPr>
        <w:t xml:space="preserve"> є</w:t>
      </w:r>
      <w:r w:rsidRPr="00C06AED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C06AED" w:rsidRPr="00C06AED">
        <w:rPr>
          <w:bCs/>
          <w:color w:val="000000" w:themeColor="text1"/>
          <w:sz w:val="28"/>
          <w:szCs w:val="28"/>
          <w:lang w:val="uk-UA"/>
        </w:rPr>
        <w:t>забезпечення реалізації принципу світськості освіти, захист інформаційного простору у комунальних закладах освіти міста Києва від зовнішнього впливу</w:t>
      </w:r>
      <w:r w:rsidRPr="00C06AED">
        <w:rPr>
          <w:color w:val="000000" w:themeColor="text1"/>
          <w:sz w:val="28"/>
          <w:szCs w:val="28"/>
          <w:lang w:val="uk-UA"/>
        </w:rPr>
        <w:t xml:space="preserve">. </w:t>
      </w:r>
    </w:p>
    <w:p w14:paraId="72D2DCB5" w14:textId="77777777" w:rsidR="009D1126" w:rsidRPr="00C06AED" w:rsidRDefault="009D1126" w:rsidP="00AF29DC">
      <w:pPr>
        <w:ind w:firstLine="851"/>
        <w:contextualSpacing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63655E40" w14:textId="70D92699" w:rsidR="009D1126" w:rsidRPr="00C06AED" w:rsidRDefault="009D1126" w:rsidP="004A450E">
      <w:pPr>
        <w:ind w:firstLine="709"/>
        <w:contextualSpacing/>
        <w:jc w:val="both"/>
        <w:rPr>
          <w:b/>
          <w:color w:val="000000" w:themeColor="text1"/>
          <w:sz w:val="28"/>
          <w:szCs w:val="28"/>
          <w:lang w:val="uk-UA"/>
        </w:rPr>
      </w:pPr>
      <w:r w:rsidRPr="00C06AED">
        <w:rPr>
          <w:b/>
          <w:color w:val="000000" w:themeColor="text1"/>
          <w:sz w:val="28"/>
          <w:szCs w:val="28"/>
          <w:lang w:val="uk-UA"/>
        </w:rPr>
        <w:t>4. Інформація про те, чи стосується проєкт рішення прав і соціальної захищеності осіб з інвалідністю.</w:t>
      </w:r>
    </w:p>
    <w:p w14:paraId="403E8E62" w14:textId="77777777" w:rsidR="009D1126" w:rsidRPr="00C06AED" w:rsidRDefault="009D1126" w:rsidP="00AF29DC">
      <w:pPr>
        <w:contextualSpacing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4A8E3122" w14:textId="17EB7D9C" w:rsidR="009D1126" w:rsidRPr="00C06AED" w:rsidRDefault="009D1126" w:rsidP="004A450E">
      <w:pPr>
        <w:ind w:firstLine="709"/>
        <w:contextualSpacing/>
        <w:jc w:val="both"/>
        <w:rPr>
          <w:bCs/>
          <w:color w:val="000000" w:themeColor="text1"/>
          <w:sz w:val="28"/>
          <w:szCs w:val="28"/>
          <w:lang w:val="uk-UA"/>
        </w:rPr>
      </w:pPr>
      <w:r w:rsidRPr="00C06AED">
        <w:rPr>
          <w:bCs/>
          <w:color w:val="000000" w:themeColor="text1"/>
          <w:sz w:val="28"/>
          <w:szCs w:val="28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53344B3" w14:textId="77777777" w:rsidR="009D1126" w:rsidRDefault="009D1126" w:rsidP="00AF29DC">
      <w:pPr>
        <w:contextualSpacing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2D914B3E" w14:textId="77777777" w:rsidR="007D618D" w:rsidRPr="00C06AED" w:rsidRDefault="007D618D" w:rsidP="00AF29DC">
      <w:pPr>
        <w:contextualSpacing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3ADF3ABA" w14:textId="31F2443F" w:rsidR="009D1126" w:rsidRPr="004A450E" w:rsidRDefault="004A450E" w:rsidP="004A450E">
      <w:pPr>
        <w:suppressAutoHyphens w:val="0"/>
        <w:ind w:firstLine="709"/>
        <w:jc w:val="both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lastRenderedPageBreak/>
        <w:t>5. </w:t>
      </w:r>
      <w:r w:rsidR="009D1126" w:rsidRPr="004A450E">
        <w:rPr>
          <w:b/>
          <w:color w:val="000000" w:themeColor="text1"/>
          <w:sz w:val="28"/>
          <w:szCs w:val="28"/>
          <w:lang w:val="uk-UA"/>
        </w:rPr>
        <w:t>Фінансово-економічне обґрунтування.</w:t>
      </w:r>
    </w:p>
    <w:p w14:paraId="054248D1" w14:textId="77777777" w:rsidR="004A450E" w:rsidRDefault="004A450E" w:rsidP="004A450E">
      <w:pPr>
        <w:ind w:firstLine="709"/>
        <w:contextualSpacing/>
        <w:jc w:val="both"/>
        <w:rPr>
          <w:color w:val="000000" w:themeColor="text1"/>
          <w:sz w:val="28"/>
          <w:szCs w:val="28"/>
          <w:lang w:val="uk-UA"/>
        </w:rPr>
      </w:pPr>
    </w:p>
    <w:p w14:paraId="20DCD826" w14:textId="48F8A0EC" w:rsidR="009D1126" w:rsidRPr="00AF29DC" w:rsidRDefault="009D1126" w:rsidP="004A450E">
      <w:pPr>
        <w:ind w:firstLine="709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AF29DC">
        <w:rPr>
          <w:color w:val="000000" w:themeColor="text1"/>
          <w:sz w:val="28"/>
          <w:szCs w:val="28"/>
          <w:lang w:val="uk-UA"/>
        </w:rPr>
        <w:t>Реалізація рішення не потребує додаткових витрат міського бюджету.</w:t>
      </w:r>
    </w:p>
    <w:p w14:paraId="0A09F4DD" w14:textId="77777777" w:rsidR="009D1126" w:rsidRPr="00C06AED" w:rsidRDefault="009D1126" w:rsidP="00AF29DC">
      <w:pPr>
        <w:pStyle w:val="21"/>
        <w:ind w:firstLine="0"/>
        <w:rPr>
          <w:bCs/>
          <w:color w:val="000000" w:themeColor="text1"/>
          <w:szCs w:val="28"/>
          <w:shd w:val="clear" w:color="auto" w:fill="FFFFFF"/>
          <w:lang w:val="uk-UA" w:bidi="uk-UA"/>
        </w:rPr>
      </w:pPr>
    </w:p>
    <w:p w14:paraId="11F9E6C9" w14:textId="6E8D7777" w:rsidR="009D1126" w:rsidRPr="00C06AED" w:rsidRDefault="004A450E" w:rsidP="004A450E">
      <w:pPr>
        <w:pStyle w:val="21"/>
        <w:ind w:firstLine="709"/>
        <w:rPr>
          <w:b/>
          <w:color w:val="000000" w:themeColor="text1"/>
          <w:szCs w:val="28"/>
          <w:shd w:val="clear" w:color="auto" w:fill="FFFFFF"/>
          <w:lang w:val="uk-UA" w:bidi="uk-UA"/>
        </w:rPr>
      </w:pPr>
      <w:r>
        <w:rPr>
          <w:b/>
          <w:color w:val="000000" w:themeColor="text1"/>
          <w:szCs w:val="28"/>
          <w:shd w:val="clear" w:color="auto" w:fill="FFFFFF"/>
          <w:lang w:val="uk-UA" w:bidi="uk-UA"/>
        </w:rPr>
        <w:t>6</w:t>
      </w:r>
      <w:r w:rsidR="009D1126" w:rsidRPr="00C06AED">
        <w:rPr>
          <w:b/>
          <w:color w:val="000000" w:themeColor="text1"/>
          <w:szCs w:val="28"/>
          <w:shd w:val="clear" w:color="auto" w:fill="FFFFFF"/>
          <w:lang w:val="uk-UA" w:bidi="uk-UA"/>
        </w:rPr>
        <w:t>.</w:t>
      </w:r>
      <w:r>
        <w:rPr>
          <w:b/>
          <w:color w:val="000000" w:themeColor="text1"/>
          <w:szCs w:val="28"/>
          <w:shd w:val="clear" w:color="auto" w:fill="FFFFFF"/>
          <w:lang w:val="uk-UA" w:bidi="uk-UA"/>
        </w:rPr>
        <w:t> </w:t>
      </w:r>
      <w:r w:rsidR="009D1126" w:rsidRPr="00C06AED">
        <w:rPr>
          <w:b/>
          <w:color w:val="000000" w:themeColor="text1"/>
          <w:szCs w:val="28"/>
          <w:shd w:val="clear" w:color="auto" w:fill="FFFFFF"/>
          <w:lang w:val="uk-UA" w:bidi="uk-UA"/>
        </w:rPr>
        <w:t xml:space="preserve">Інформація про те, чи містить проєкт рішення службову інформацію у розумінні статті 6 Закону України </w:t>
      </w:r>
      <w:r w:rsidR="00C06AED" w:rsidRPr="00C06AED">
        <w:rPr>
          <w:b/>
          <w:color w:val="000000" w:themeColor="text1"/>
          <w:szCs w:val="28"/>
          <w:shd w:val="clear" w:color="auto" w:fill="FFFFFF"/>
          <w:lang w:val="uk-UA" w:bidi="uk-UA"/>
        </w:rPr>
        <w:t>«</w:t>
      </w:r>
      <w:r w:rsidR="009D1126" w:rsidRPr="00C06AED">
        <w:rPr>
          <w:b/>
          <w:color w:val="000000" w:themeColor="text1"/>
          <w:szCs w:val="28"/>
          <w:shd w:val="clear" w:color="auto" w:fill="FFFFFF"/>
          <w:lang w:val="uk-UA" w:bidi="uk-UA"/>
        </w:rPr>
        <w:t>Про доступ до публічної інформації</w:t>
      </w:r>
      <w:r w:rsidR="00C06AED" w:rsidRPr="00C06AED">
        <w:rPr>
          <w:b/>
          <w:color w:val="000000" w:themeColor="text1"/>
          <w:szCs w:val="28"/>
          <w:shd w:val="clear" w:color="auto" w:fill="FFFFFF"/>
          <w:lang w:val="uk-UA" w:bidi="uk-UA"/>
        </w:rPr>
        <w:t>»</w:t>
      </w:r>
      <w:r w:rsidR="009D1126" w:rsidRPr="00C06AED">
        <w:rPr>
          <w:b/>
          <w:color w:val="000000" w:themeColor="text1"/>
          <w:szCs w:val="28"/>
          <w:shd w:val="clear" w:color="auto" w:fill="FFFFFF"/>
          <w:lang w:val="uk-UA" w:bidi="uk-UA"/>
        </w:rPr>
        <w:t>.</w:t>
      </w:r>
    </w:p>
    <w:p w14:paraId="78478E28" w14:textId="77777777" w:rsidR="00C06AED" w:rsidRPr="00C06AED" w:rsidRDefault="00C06AED" w:rsidP="00AF29DC">
      <w:pPr>
        <w:pStyle w:val="21"/>
        <w:ind w:firstLine="851"/>
        <w:rPr>
          <w:b/>
          <w:color w:val="000000" w:themeColor="text1"/>
          <w:szCs w:val="28"/>
          <w:shd w:val="clear" w:color="auto" w:fill="FFFFFF"/>
          <w:lang w:val="uk-UA" w:bidi="uk-UA"/>
        </w:rPr>
      </w:pPr>
    </w:p>
    <w:p w14:paraId="7601C1E9" w14:textId="07718123" w:rsidR="00C06AED" w:rsidRPr="00C06AED" w:rsidRDefault="00C06AED" w:rsidP="004A450E">
      <w:pPr>
        <w:ind w:firstLine="709"/>
        <w:contextualSpacing/>
        <w:jc w:val="both"/>
        <w:rPr>
          <w:bCs/>
          <w:color w:val="000000" w:themeColor="text1"/>
          <w:sz w:val="28"/>
          <w:szCs w:val="28"/>
          <w:lang w:val="uk-UA"/>
        </w:rPr>
      </w:pPr>
      <w:r w:rsidRPr="00C06AED">
        <w:rPr>
          <w:bCs/>
          <w:color w:val="000000" w:themeColor="text1"/>
          <w:sz w:val="28"/>
          <w:szCs w:val="28"/>
          <w:lang w:val="uk-UA"/>
        </w:rPr>
        <w:t>Проєкт рішення не містить службову інформацію у розумінні статті 6 Закону України «Про доступ до публічної інформації».</w:t>
      </w:r>
    </w:p>
    <w:p w14:paraId="249DF40E" w14:textId="77777777" w:rsidR="009D1126" w:rsidRPr="00C06AED" w:rsidRDefault="009D1126" w:rsidP="00AF29DC">
      <w:pPr>
        <w:pStyle w:val="21"/>
        <w:ind w:firstLine="851"/>
        <w:rPr>
          <w:bCs/>
          <w:color w:val="000000" w:themeColor="text1"/>
          <w:szCs w:val="28"/>
          <w:shd w:val="clear" w:color="auto" w:fill="FFFFFF"/>
          <w:lang w:val="uk-UA" w:bidi="uk-UA"/>
        </w:rPr>
      </w:pPr>
    </w:p>
    <w:p w14:paraId="0D0F7DAD" w14:textId="57219730" w:rsidR="009D1126" w:rsidRPr="00C06AED" w:rsidRDefault="004A450E" w:rsidP="004A450E">
      <w:pPr>
        <w:pStyle w:val="21"/>
        <w:ind w:firstLine="709"/>
        <w:rPr>
          <w:b/>
          <w:color w:val="000000" w:themeColor="text1"/>
          <w:szCs w:val="28"/>
          <w:shd w:val="clear" w:color="auto" w:fill="FFFFFF"/>
          <w:lang w:val="uk-UA" w:bidi="uk-UA"/>
        </w:rPr>
      </w:pPr>
      <w:r>
        <w:rPr>
          <w:b/>
          <w:color w:val="000000" w:themeColor="text1"/>
          <w:szCs w:val="28"/>
          <w:shd w:val="clear" w:color="auto" w:fill="FFFFFF"/>
          <w:lang w:val="uk-UA" w:bidi="uk-UA"/>
        </w:rPr>
        <w:t>7</w:t>
      </w:r>
      <w:r w:rsidR="009D1126" w:rsidRPr="00C06AED">
        <w:rPr>
          <w:b/>
          <w:color w:val="000000" w:themeColor="text1"/>
          <w:szCs w:val="28"/>
          <w:shd w:val="clear" w:color="auto" w:fill="FFFFFF"/>
          <w:lang w:val="uk-UA" w:bidi="uk-UA"/>
        </w:rPr>
        <w:t xml:space="preserve">. Інформація про те, чи містить проєкт рішення інформацію про фізичну особу (персональні дані) у розумінні статей 11 та 21 Закону України </w:t>
      </w:r>
      <w:r w:rsidR="00C06AED" w:rsidRPr="00C06AED">
        <w:rPr>
          <w:b/>
          <w:color w:val="000000" w:themeColor="text1"/>
          <w:szCs w:val="28"/>
          <w:shd w:val="clear" w:color="auto" w:fill="FFFFFF"/>
          <w:lang w:val="uk-UA" w:bidi="uk-UA"/>
        </w:rPr>
        <w:t>«</w:t>
      </w:r>
      <w:r w:rsidR="009D1126" w:rsidRPr="00C06AED">
        <w:rPr>
          <w:b/>
          <w:color w:val="000000" w:themeColor="text1"/>
          <w:szCs w:val="28"/>
          <w:shd w:val="clear" w:color="auto" w:fill="FFFFFF"/>
          <w:lang w:val="uk-UA" w:bidi="uk-UA"/>
        </w:rPr>
        <w:t>Про інформацію</w:t>
      </w:r>
      <w:r w:rsidR="00C06AED" w:rsidRPr="00C06AED">
        <w:rPr>
          <w:b/>
          <w:color w:val="000000" w:themeColor="text1"/>
          <w:szCs w:val="28"/>
          <w:shd w:val="clear" w:color="auto" w:fill="FFFFFF"/>
          <w:lang w:val="uk-UA" w:bidi="uk-UA"/>
        </w:rPr>
        <w:t>»</w:t>
      </w:r>
      <w:r w:rsidR="009D1126" w:rsidRPr="00C06AED">
        <w:rPr>
          <w:b/>
          <w:color w:val="000000" w:themeColor="text1"/>
          <w:szCs w:val="28"/>
          <w:shd w:val="clear" w:color="auto" w:fill="FFFFFF"/>
          <w:lang w:val="uk-UA" w:bidi="uk-UA"/>
        </w:rPr>
        <w:t xml:space="preserve"> та статті 2 Закону України </w:t>
      </w:r>
      <w:r w:rsidR="00C06AED" w:rsidRPr="00C06AED">
        <w:rPr>
          <w:b/>
          <w:color w:val="000000" w:themeColor="text1"/>
          <w:szCs w:val="28"/>
          <w:shd w:val="clear" w:color="auto" w:fill="FFFFFF"/>
          <w:lang w:val="uk-UA" w:bidi="uk-UA"/>
        </w:rPr>
        <w:t>«</w:t>
      </w:r>
      <w:r w:rsidR="009D1126" w:rsidRPr="00C06AED">
        <w:rPr>
          <w:b/>
          <w:color w:val="000000" w:themeColor="text1"/>
          <w:szCs w:val="28"/>
          <w:shd w:val="clear" w:color="auto" w:fill="FFFFFF"/>
          <w:lang w:val="uk-UA" w:bidi="uk-UA"/>
        </w:rPr>
        <w:t>Про захист персональних даних</w:t>
      </w:r>
      <w:r w:rsidR="00C06AED" w:rsidRPr="00C06AED">
        <w:rPr>
          <w:b/>
          <w:color w:val="000000" w:themeColor="text1"/>
          <w:szCs w:val="28"/>
          <w:shd w:val="clear" w:color="auto" w:fill="FFFFFF"/>
          <w:lang w:val="uk-UA" w:bidi="uk-UA"/>
        </w:rPr>
        <w:t>»</w:t>
      </w:r>
      <w:r w:rsidR="009D1126" w:rsidRPr="00C06AED">
        <w:rPr>
          <w:b/>
          <w:color w:val="000000" w:themeColor="text1"/>
          <w:szCs w:val="28"/>
          <w:shd w:val="clear" w:color="auto" w:fill="FFFFFF"/>
          <w:lang w:val="uk-UA" w:bidi="uk-UA"/>
        </w:rPr>
        <w:t>.</w:t>
      </w:r>
    </w:p>
    <w:p w14:paraId="7451C128" w14:textId="77777777" w:rsidR="009D1126" w:rsidRPr="00C06AED" w:rsidRDefault="009D1126" w:rsidP="00AF29DC">
      <w:pPr>
        <w:pStyle w:val="21"/>
        <w:ind w:firstLine="851"/>
        <w:rPr>
          <w:b/>
          <w:color w:val="000000" w:themeColor="text1"/>
          <w:szCs w:val="28"/>
          <w:shd w:val="clear" w:color="auto" w:fill="FFFFFF"/>
          <w:lang w:val="uk-UA" w:bidi="uk-UA"/>
        </w:rPr>
      </w:pPr>
    </w:p>
    <w:p w14:paraId="0010E342" w14:textId="77777777" w:rsidR="00C06AED" w:rsidRDefault="00C06AED" w:rsidP="004A450E">
      <w:pPr>
        <w:ind w:firstLine="709"/>
        <w:contextualSpacing/>
        <w:jc w:val="both"/>
        <w:rPr>
          <w:bCs/>
          <w:color w:val="000000" w:themeColor="text1"/>
          <w:sz w:val="28"/>
          <w:szCs w:val="28"/>
          <w:lang w:val="uk-UA"/>
        </w:rPr>
      </w:pPr>
      <w:r w:rsidRPr="00C06AED">
        <w:rPr>
          <w:bCs/>
          <w:color w:val="000000" w:themeColor="text1"/>
          <w:sz w:val="28"/>
          <w:szCs w:val="28"/>
          <w:lang w:val="uk-UA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56AE77B" w14:textId="77777777" w:rsidR="00AF29DC" w:rsidRDefault="00AF29DC" w:rsidP="00AF29DC">
      <w:pPr>
        <w:ind w:firstLine="851"/>
        <w:contextualSpacing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72D6EA90" w14:textId="4E03939D" w:rsidR="00AF29DC" w:rsidRDefault="004A450E" w:rsidP="004A450E">
      <w:pPr>
        <w:suppressAutoHyphens w:val="0"/>
        <w:ind w:firstLine="709"/>
        <w:jc w:val="both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8</w:t>
      </w:r>
      <w:r w:rsidR="00AF29DC">
        <w:rPr>
          <w:b/>
          <w:color w:val="000000" w:themeColor="text1"/>
          <w:sz w:val="28"/>
          <w:szCs w:val="28"/>
          <w:lang w:val="uk-UA"/>
        </w:rPr>
        <w:t xml:space="preserve">. </w:t>
      </w:r>
      <w:r w:rsidR="00AF29DC" w:rsidRPr="00AF29DC">
        <w:rPr>
          <w:b/>
          <w:color w:val="000000" w:themeColor="text1"/>
          <w:sz w:val="28"/>
          <w:szCs w:val="28"/>
          <w:lang w:val="uk-UA"/>
        </w:rPr>
        <w:t xml:space="preserve">Прізвище або назва суб’єкта подання, прізвище, посада контактні дані доповідача проєкту рішення </w:t>
      </w:r>
      <w:r w:rsidR="00AF29DC" w:rsidRPr="00AF29DC">
        <w:rPr>
          <w:b/>
          <w:bCs/>
          <w:color w:val="000000" w:themeColor="text1"/>
          <w:sz w:val="28"/>
          <w:szCs w:val="28"/>
          <w:lang w:val="uk-UA"/>
        </w:rPr>
        <w:t>Київської міської ради</w:t>
      </w:r>
      <w:r w:rsidR="00AF29DC" w:rsidRPr="00AF29DC">
        <w:rPr>
          <w:b/>
          <w:color w:val="000000" w:themeColor="text1"/>
          <w:sz w:val="28"/>
          <w:szCs w:val="28"/>
          <w:lang w:val="uk-UA"/>
        </w:rPr>
        <w:t xml:space="preserve"> на пленарному засіданні та особи, відповідальної за супроводження проєкту рішення </w:t>
      </w:r>
      <w:r w:rsidR="00AF29DC" w:rsidRPr="00AF29DC">
        <w:rPr>
          <w:b/>
          <w:bCs/>
          <w:color w:val="000000" w:themeColor="text1"/>
          <w:sz w:val="28"/>
          <w:szCs w:val="28"/>
          <w:lang w:val="uk-UA"/>
        </w:rPr>
        <w:t>Київської міської ради</w:t>
      </w:r>
      <w:r w:rsidR="00AF29DC" w:rsidRPr="00AF29DC">
        <w:rPr>
          <w:b/>
          <w:color w:val="000000" w:themeColor="text1"/>
          <w:sz w:val="28"/>
          <w:szCs w:val="28"/>
          <w:lang w:val="uk-UA"/>
        </w:rPr>
        <w:t>.</w:t>
      </w:r>
    </w:p>
    <w:p w14:paraId="558B451B" w14:textId="77777777" w:rsidR="004A450E" w:rsidRPr="00AF29DC" w:rsidRDefault="004A450E" w:rsidP="004A450E">
      <w:pPr>
        <w:suppressAutoHyphens w:val="0"/>
        <w:ind w:firstLine="709"/>
        <w:jc w:val="both"/>
        <w:rPr>
          <w:b/>
          <w:color w:val="000000" w:themeColor="text1"/>
          <w:sz w:val="28"/>
          <w:szCs w:val="28"/>
          <w:lang w:val="uk-UA"/>
        </w:rPr>
      </w:pPr>
    </w:p>
    <w:p w14:paraId="39F17EEA" w14:textId="77777777" w:rsidR="00AF29DC" w:rsidRPr="00C06AED" w:rsidRDefault="00AF29DC" w:rsidP="00AF29DC">
      <w:pPr>
        <w:pStyle w:val="21"/>
        <w:ind w:firstLine="851"/>
        <w:rPr>
          <w:bCs/>
          <w:color w:val="000000" w:themeColor="text1"/>
          <w:szCs w:val="28"/>
          <w:shd w:val="clear" w:color="auto" w:fill="FFFFFF"/>
          <w:lang w:val="uk-UA" w:bidi="uk-UA"/>
        </w:rPr>
      </w:pPr>
      <w:r w:rsidRPr="00C06AED">
        <w:rPr>
          <w:bCs/>
          <w:color w:val="000000" w:themeColor="text1"/>
          <w:szCs w:val="28"/>
          <w:shd w:val="clear" w:color="auto" w:fill="FFFFFF"/>
          <w:lang w:val="uk-UA" w:bidi="uk-UA"/>
        </w:rPr>
        <w:t xml:space="preserve">Суб’єктом подання проєкту рішення та доповідачем на пленарному засіданні Київської міської ради є: </w:t>
      </w:r>
    </w:p>
    <w:p w14:paraId="009EA05E" w14:textId="77777777" w:rsidR="00AF29DC" w:rsidRPr="00C06AED" w:rsidRDefault="00AF29DC" w:rsidP="00AF29DC">
      <w:pPr>
        <w:pStyle w:val="21"/>
        <w:ind w:firstLine="851"/>
        <w:rPr>
          <w:bCs/>
          <w:color w:val="000000" w:themeColor="text1"/>
          <w:szCs w:val="28"/>
          <w:shd w:val="clear" w:color="auto" w:fill="FFFFFF"/>
          <w:lang w:val="uk-UA" w:bidi="uk-UA"/>
        </w:rPr>
      </w:pPr>
      <w:r w:rsidRPr="00C06AED">
        <w:rPr>
          <w:bCs/>
          <w:color w:val="000000" w:themeColor="text1"/>
          <w:szCs w:val="28"/>
          <w:shd w:val="clear" w:color="auto" w:fill="FFFFFF"/>
          <w:lang w:val="uk-UA" w:bidi="uk-UA"/>
        </w:rPr>
        <w:t xml:space="preserve">Особою, відповідальною за супроводження проєкту рішення є: </w:t>
      </w:r>
    </w:p>
    <w:p w14:paraId="2A8CB3B5" w14:textId="77777777" w:rsidR="00AF29DC" w:rsidRPr="00C06AED" w:rsidRDefault="00AF29DC" w:rsidP="00AF29DC">
      <w:pPr>
        <w:ind w:firstLine="851"/>
        <w:contextualSpacing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6D6BCF4E" w14:textId="77777777" w:rsidR="009D1126" w:rsidRPr="00C06AED" w:rsidRDefault="009D1126" w:rsidP="00AF29DC">
      <w:pPr>
        <w:jc w:val="both"/>
        <w:rPr>
          <w:color w:val="000000" w:themeColor="text1"/>
          <w:sz w:val="28"/>
          <w:szCs w:val="28"/>
          <w:lang w:val="uk-UA"/>
        </w:rPr>
      </w:pPr>
    </w:p>
    <w:p w14:paraId="20CEF8B4" w14:textId="3680BB2A" w:rsidR="0014742D" w:rsidRPr="00B80294" w:rsidRDefault="00B80294">
      <w:pPr>
        <w:rPr>
          <w:b/>
          <w:bCs/>
          <w:color w:val="000000" w:themeColor="text1"/>
        </w:rPr>
      </w:pPr>
      <w:r w:rsidRPr="00B80294">
        <w:rPr>
          <w:b/>
          <w:bCs/>
          <w:color w:val="000000" w:themeColor="text1"/>
          <w:sz w:val="28"/>
          <w:szCs w:val="28"/>
          <w:lang w:val="uk-UA"/>
        </w:rPr>
        <w:t>Депутат Київської міської ради</w:t>
      </w:r>
      <w:r w:rsidRPr="00B80294">
        <w:rPr>
          <w:b/>
          <w:bCs/>
          <w:color w:val="000000" w:themeColor="text1"/>
          <w:sz w:val="28"/>
          <w:szCs w:val="28"/>
          <w:lang w:val="uk-UA"/>
        </w:rPr>
        <w:tab/>
      </w:r>
      <w:r w:rsidRPr="00B80294">
        <w:rPr>
          <w:b/>
          <w:bCs/>
          <w:color w:val="000000" w:themeColor="text1"/>
          <w:sz w:val="28"/>
          <w:szCs w:val="28"/>
          <w:lang w:val="uk-UA"/>
        </w:rPr>
        <w:tab/>
      </w:r>
      <w:r w:rsidRPr="00B80294">
        <w:rPr>
          <w:b/>
          <w:bCs/>
          <w:color w:val="000000" w:themeColor="text1"/>
          <w:sz w:val="28"/>
          <w:szCs w:val="28"/>
          <w:lang w:val="uk-UA"/>
        </w:rPr>
        <w:tab/>
      </w:r>
      <w:r w:rsidRPr="00B80294">
        <w:rPr>
          <w:b/>
          <w:bCs/>
          <w:color w:val="000000" w:themeColor="text1"/>
          <w:sz w:val="28"/>
          <w:szCs w:val="28"/>
          <w:lang w:val="uk-UA"/>
        </w:rPr>
        <w:tab/>
        <w:t>Олександр СУПРУН</w:t>
      </w:r>
    </w:p>
    <w:sectPr w:rsidR="0014742D" w:rsidRPr="00B80294" w:rsidSect="009D1126">
      <w:pgSz w:w="11906" w:h="16838"/>
      <w:pgMar w:top="993" w:right="850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4ADB3" w14:textId="77777777" w:rsidR="00104062" w:rsidRDefault="00104062" w:rsidP="00C06AED">
      <w:r>
        <w:separator/>
      </w:r>
    </w:p>
  </w:endnote>
  <w:endnote w:type="continuationSeparator" w:id="0">
    <w:p w14:paraId="410ADF81" w14:textId="77777777" w:rsidR="00104062" w:rsidRDefault="00104062" w:rsidP="00C06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EBC2E" w14:textId="77777777" w:rsidR="00104062" w:rsidRDefault="00104062" w:rsidP="00C06AED">
      <w:r>
        <w:separator/>
      </w:r>
    </w:p>
  </w:footnote>
  <w:footnote w:type="continuationSeparator" w:id="0">
    <w:p w14:paraId="4C526A5D" w14:textId="77777777" w:rsidR="00104062" w:rsidRDefault="00104062" w:rsidP="00C06AED">
      <w:r>
        <w:continuationSeparator/>
      </w:r>
    </w:p>
  </w:footnote>
  <w:footnote w:id="1">
    <w:p w14:paraId="3DC161AB" w14:textId="1559E608" w:rsidR="00C06AED" w:rsidRPr="00C06AED" w:rsidRDefault="00C06AED">
      <w:pPr>
        <w:pStyle w:val="ae"/>
        <w:rPr>
          <w:lang w:val="uk-UA"/>
        </w:rPr>
      </w:pPr>
      <w:r>
        <w:rPr>
          <w:rStyle w:val="af0"/>
        </w:rPr>
        <w:footnoteRef/>
      </w:r>
      <w:r>
        <w:t xml:space="preserve"> </w:t>
      </w:r>
      <w:proofErr w:type="spellStart"/>
      <w:r w:rsidRPr="00C06AED">
        <w:t>Підпільна</w:t>
      </w:r>
      <w:proofErr w:type="spellEnd"/>
      <w:r w:rsidRPr="00C06AED">
        <w:t xml:space="preserve"> школа УПЦ МП: у </w:t>
      </w:r>
      <w:proofErr w:type="spellStart"/>
      <w:r w:rsidRPr="00C06AED">
        <w:t>Києві</w:t>
      </w:r>
      <w:proofErr w:type="spellEnd"/>
      <w:r w:rsidRPr="00C06AED">
        <w:t xml:space="preserve"> </w:t>
      </w:r>
      <w:proofErr w:type="spellStart"/>
      <w:r w:rsidRPr="00C06AED">
        <w:t>дітей</w:t>
      </w:r>
      <w:proofErr w:type="spellEnd"/>
      <w:r w:rsidRPr="00C06AED">
        <w:t xml:space="preserve"> </w:t>
      </w:r>
      <w:proofErr w:type="spellStart"/>
      <w:r w:rsidRPr="00C06AED">
        <w:t>вчать</w:t>
      </w:r>
      <w:proofErr w:type="spellEnd"/>
      <w:r w:rsidRPr="00C06AED">
        <w:t xml:space="preserve"> за </w:t>
      </w:r>
      <w:proofErr w:type="spellStart"/>
      <w:r w:rsidRPr="00C06AED">
        <w:t>радянськими</w:t>
      </w:r>
      <w:proofErr w:type="spellEnd"/>
      <w:r w:rsidRPr="00C06AED">
        <w:t xml:space="preserve"> </w:t>
      </w:r>
      <w:proofErr w:type="spellStart"/>
      <w:r w:rsidRPr="00C06AED">
        <w:t>підручниками</w:t>
      </w:r>
      <w:proofErr w:type="spellEnd"/>
      <w:r w:rsidRPr="00C06AED">
        <w:t xml:space="preserve"> та </w:t>
      </w:r>
      <w:proofErr w:type="spellStart"/>
      <w:r w:rsidRPr="00C06AED">
        <w:t>показують</w:t>
      </w:r>
      <w:proofErr w:type="spellEnd"/>
      <w:r w:rsidRPr="00C06AED">
        <w:t xml:space="preserve"> </w:t>
      </w:r>
      <w:proofErr w:type="spellStart"/>
      <w:r w:rsidRPr="00C06AED">
        <w:t>російські</w:t>
      </w:r>
      <w:proofErr w:type="spellEnd"/>
      <w:r w:rsidRPr="00C06AED">
        <w:t xml:space="preserve"> </w:t>
      </w:r>
      <w:proofErr w:type="spellStart"/>
      <w:r w:rsidRPr="00C06AED">
        <w:t>фільми</w:t>
      </w:r>
      <w:proofErr w:type="spellEnd"/>
      <w:r>
        <w:rPr>
          <w:lang w:val="en-US"/>
        </w:rPr>
        <w:t> URL</w:t>
      </w:r>
      <w:r w:rsidRPr="00B80294">
        <w:t xml:space="preserve">: </w:t>
      </w:r>
      <w:r w:rsidRPr="00C06AED">
        <w:t>https://www.slidstvo.info/news/pidpilna-shkola-upts-mp-u-kyievi-ditey-vchat-za-radianskymy-pidruchnykamy-ta-pokazuiut-rosiyski-filmy/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1E7A3D"/>
    <w:multiLevelType w:val="hybridMultilevel"/>
    <w:tmpl w:val="89FE7C54"/>
    <w:lvl w:ilvl="0" w:tplc="1588893A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5448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68E"/>
    <w:rsid w:val="00101890"/>
    <w:rsid w:val="00104062"/>
    <w:rsid w:val="0014742D"/>
    <w:rsid w:val="0027768E"/>
    <w:rsid w:val="00293DB3"/>
    <w:rsid w:val="003653F8"/>
    <w:rsid w:val="004036D9"/>
    <w:rsid w:val="00444DD3"/>
    <w:rsid w:val="004A450E"/>
    <w:rsid w:val="004B12C5"/>
    <w:rsid w:val="00555E87"/>
    <w:rsid w:val="00593F2A"/>
    <w:rsid w:val="0066218C"/>
    <w:rsid w:val="007D618D"/>
    <w:rsid w:val="00902F19"/>
    <w:rsid w:val="00906F1E"/>
    <w:rsid w:val="009D1126"/>
    <w:rsid w:val="00A57A29"/>
    <w:rsid w:val="00A609CD"/>
    <w:rsid w:val="00AF29DC"/>
    <w:rsid w:val="00B80294"/>
    <w:rsid w:val="00C06AED"/>
    <w:rsid w:val="00E0363D"/>
    <w:rsid w:val="00EE36A0"/>
    <w:rsid w:val="00F21915"/>
    <w:rsid w:val="00F76EA1"/>
    <w:rsid w:val="00FC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BC239"/>
  <w15:chartTrackingRefBased/>
  <w15:docId w15:val="{F76C9DC2-379E-456A-90F5-D49000B93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12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7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7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6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7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76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76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76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6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76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76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76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76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768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768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76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76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76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76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76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77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7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77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7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776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768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768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7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7768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768E"/>
    <w:rPr>
      <w:b/>
      <w:bCs/>
      <w:smallCaps/>
      <w:color w:val="0F4761" w:themeColor="accent1" w:themeShade="BF"/>
      <w:spacing w:val="5"/>
    </w:rPr>
  </w:style>
  <w:style w:type="paragraph" w:styleId="21">
    <w:name w:val="Body Text Indent 2"/>
    <w:basedOn w:val="a"/>
    <w:link w:val="22"/>
    <w:rsid w:val="009D1126"/>
    <w:pPr>
      <w:suppressAutoHyphens w:val="0"/>
      <w:ind w:firstLine="720"/>
      <w:jc w:val="both"/>
    </w:pPr>
    <w:rPr>
      <w:rFonts w:eastAsia="Calibri"/>
      <w:sz w:val="28"/>
      <w:szCs w:val="20"/>
      <w:lang w:eastAsia="ru-RU"/>
    </w:rPr>
  </w:style>
  <w:style w:type="character" w:customStyle="1" w:styleId="22">
    <w:name w:val="Основний текст з відступом 2 Знак"/>
    <w:basedOn w:val="a0"/>
    <w:link w:val="21"/>
    <w:rsid w:val="009D1126"/>
    <w:rPr>
      <w:rFonts w:ascii="Times New Roman" w:eastAsia="Calibri" w:hAnsi="Times New Roman" w:cs="Times New Roman"/>
      <w:kern w:val="0"/>
      <w:sz w:val="28"/>
      <w:szCs w:val="20"/>
      <w:lang w:val="ru-RU" w:eastAsia="ru-RU"/>
      <w14:ligatures w14:val="none"/>
    </w:rPr>
  </w:style>
  <w:style w:type="paragraph" w:styleId="ae">
    <w:name w:val="footnote text"/>
    <w:basedOn w:val="a"/>
    <w:link w:val="af"/>
    <w:uiPriority w:val="99"/>
    <w:semiHidden/>
    <w:unhideWhenUsed/>
    <w:rsid w:val="00C06AED"/>
    <w:rPr>
      <w:sz w:val="20"/>
      <w:szCs w:val="20"/>
    </w:rPr>
  </w:style>
  <w:style w:type="character" w:customStyle="1" w:styleId="af">
    <w:name w:val="Текст виноски Знак"/>
    <w:basedOn w:val="a0"/>
    <w:link w:val="ae"/>
    <w:uiPriority w:val="99"/>
    <w:semiHidden/>
    <w:rsid w:val="00C06AED"/>
    <w:rPr>
      <w:rFonts w:ascii="Times New Roman" w:eastAsia="Times New Roman" w:hAnsi="Times New Roman" w:cs="Times New Roman"/>
      <w:kern w:val="0"/>
      <w:sz w:val="20"/>
      <w:szCs w:val="20"/>
      <w:lang w:val="ru-RU" w:eastAsia="zh-CN"/>
      <w14:ligatures w14:val="none"/>
    </w:rPr>
  </w:style>
  <w:style w:type="character" w:styleId="af0">
    <w:name w:val="footnote reference"/>
    <w:basedOn w:val="a0"/>
    <w:uiPriority w:val="99"/>
    <w:semiHidden/>
    <w:unhideWhenUsed/>
    <w:rsid w:val="00C06A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A0DDE-9BBE-487C-B165-88BC258DF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4161</Words>
  <Characters>2373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Опанасюк Володимир Олексійович</dc:creator>
  <cp:keywords/>
  <dc:description/>
  <cp:lastModifiedBy>Олексій Вишневецький</cp:lastModifiedBy>
  <cp:revision>7</cp:revision>
  <cp:lastPrinted>2026-02-26T07:46:00Z</cp:lastPrinted>
  <dcterms:created xsi:type="dcterms:W3CDTF">2026-02-25T13:28:00Z</dcterms:created>
  <dcterms:modified xsi:type="dcterms:W3CDTF">2026-04-02T15:33:00Z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2026-02-25T15:47:24Z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0e4899c7-dc09-45ae-9d9d-206d116d764d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