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8C8D3" w14:textId="77777777" w:rsidR="0024407E" w:rsidRPr="00427FE3" w:rsidRDefault="0024407E" w:rsidP="00427FE3">
      <w:pPr>
        <w:spacing w:after="0" w:line="240" w:lineRule="auto"/>
        <w:rPr>
          <w:b/>
          <w:color w:val="000000" w:themeColor="text1"/>
          <w:sz w:val="36"/>
          <w:szCs w:val="36"/>
        </w:rPr>
      </w:pPr>
      <w:bookmarkStart w:id="0" w:name="_GoBack"/>
      <w:bookmarkEnd w:id="0"/>
    </w:p>
    <w:p w14:paraId="7546435B" w14:textId="7FC0F823" w:rsidR="0024407E" w:rsidRDefault="00B5224C" w:rsidP="00427FE3">
      <w:pPr>
        <w:spacing w:after="0" w:line="240" w:lineRule="auto"/>
        <w:rPr>
          <w:b/>
          <w:color w:val="000000" w:themeColor="text1"/>
          <w:sz w:val="28"/>
          <w:szCs w:val="28"/>
        </w:rPr>
      </w:pPr>
      <w:r w:rsidRPr="00427FE3">
        <w:rPr>
          <w:b/>
          <w:color w:val="000000" w:themeColor="text1"/>
          <w:sz w:val="28"/>
          <w:szCs w:val="28"/>
        </w:rPr>
        <w:t>ПОЯСНЮВАЛЬНА ЗАПИСКА</w:t>
      </w:r>
    </w:p>
    <w:p w14:paraId="28FC600F" w14:textId="77777777" w:rsidR="00D94003" w:rsidRPr="00427FE3" w:rsidRDefault="00D94003" w:rsidP="00427FE3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14:paraId="46CBB6CC" w14:textId="7E53EE8F" w:rsidR="00B5224C" w:rsidRPr="00427FE3" w:rsidRDefault="00B5224C" w:rsidP="00427FE3">
      <w:pPr>
        <w:pStyle w:val="1"/>
        <w:ind w:firstLine="900"/>
        <w:jc w:val="center"/>
        <w:rPr>
          <w:rStyle w:val="FontStyle22"/>
          <w:color w:val="000000" w:themeColor="text1"/>
          <w:sz w:val="28"/>
          <w:szCs w:val="28"/>
        </w:rPr>
      </w:pPr>
      <w:r w:rsidRPr="00427FE3">
        <w:rPr>
          <w:color w:val="000000" w:themeColor="text1"/>
          <w:sz w:val="28"/>
          <w:szCs w:val="28"/>
        </w:rPr>
        <w:t xml:space="preserve">до </w:t>
      </w:r>
      <w:proofErr w:type="spellStart"/>
      <w:r w:rsidRPr="00427FE3">
        <w:rPr>
          <w:color w:val="000000" w:themeColor="text1"/>
          <w:sz w:val="28"/>
          <w:szCs w:val="28"/>
        </w:rPr>
        <w:t>про</w:t>
      </w:r>
      <w:r w:rsidR="00FC7038" w:rsidRPr="00427FE3">
        <w:rPr>
          <w:color w:val="000000" w:themeColor="text1"/>
          <w:sz w:val="28"/>
          <w:szCs w:val="28"/>
        </w:rPr>
        <w:t>є</w:t>
      </w:r>
      <w:r w:rsidRPr="00427FE3">
        <w:rPr>
          <w:color w:val="000000" w:themeColor="text1"/>
          <w:sz w:val="28"/>
          <w:szCs w:val="28"/>
        </w:rPr>
        <w:t>кту</w:t>
      </w:r>
      <w:proofErr w:type="spellEnd"/>
      <w:r w:rsidRPr="00427FE3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="00BF4D99">
        <w:rPr>
          <w:color w:val="000000" w:themeColor="text1"/>
          <w:sz w:val="28"/>
          <w:szCs w:val="28"/>
        </w:rPr>
        <w:t>Про припинення Д</w:t>
      </w:r>
      <w:r w:rsidR="00922CFA" w:rsidRPr="00427FE3">
        <w:rPr>
          <w:color w:val="000000" w:themeColor="text1"/>
          <w:sz w:val="28"/>
          <w:szCs w:val="28"/>
        </w:rPr>
        <w:t>ержавного комунального підприємства «</w:t>
      </w:r>
      <w:proofErr w:type="spellStart"/>
      <w:r w:rsidR="00922CFA" w:rsidRPr="00427FE3">
        <w:rPr>
          <w:color w:val="000000" w:themeColor="text1"/>
          <w:sz w:val="28"/>
          <w:szCs w:val="28"/>
        </w:rPr>
        <w:t>Житлоремфонд</w:t>
      </w:r>
      <w:proofErr w:type="spellEnd"/>
      <w:r w:rsidR="00922CFA" w:rsidRPr="00427FE3">
        <w:rPr>
          <w:color w:val="000000" w:themeColor="text1"/>
          <w:sz w:val="28"/>
          <w:szCs w:val="28"/>
        </w:rPr>
        <w:t>» шляхом ліквідації</w:t>
      </w:r>
      <w:r w:rsidRPr="00427FE3">
        <w:rPr>
          <w:color w:val="000000" w:themeColor="text1"/>
          <w:sz w:val="28"/>
          <w:szCs w:val="28"/>
        </w:rPr>
        <w:t>»</w:t>
      </w:r>
    </w:p>
    <w:p w14:paraId="10307C77" w14:textId="77777777" w:rsidR="00B5224C" w:rsidRPr="00427FE3" w:rsidRDefault="00B5224C" w:rsidP="00427FE3">
      <w:pPr>
        <w:spacing w:after="0" w:line="240" w:lineRule="auto"/>
        <w:rPr>
          <w:color w:val="000000" w:themeColor="text1"/>
          <w:sz w:val="10"/>
          <w:szCs w:val="10"/>
        </w:rPr>
      </w:pPr>
    </w:p>
    <w:p w14:paraId="0393CF5A" w14:textId="4F2AA0C1" w:rsidR="00B5224C" w:rsidRPr="001F1F37" w:rsidRDefault="00B5224C" w:rsidP="001F1F37">
      <w:pPr>
        <w:numPr>
          <w:ilvl w:val="0"/>
          <w:numId w:val="1"/>
        </w:numPr>
        <w:tabs>
          <w:tab w:val="clear" w:pos="1070"/>
          <w:tab w:val="left" w:pos="1080"/>
        </w:tabs>
        <w:spacing w:after="0" w:line="240" w:lineRule="auto"/>
        <w:ind w:firstLine="360"/>
        <w:jc w:val="both"/>
        <w:rPr>
          <w:b/>
          <w:color w:val="000000" w:themeColor="text1"/>
          <w:sz w:val="28"/>
          <w:szCs w:val="28"/>
        </w:rPr>
      </w:pPr>
      <w:r w:rsidRPr="00427FE3">
        <w:rPr>
          <w:b/>
          <w:color w:val="000000" w:themeColor="text1"/>
          <w:sz w:val="28"/>
          <w:szCs w:val="28"/>
        </w:rPr>
        <w:t>Обґрунтування необхідності прийняття рішення</w:t>
      </w:r>
    </w:p>
    <w:p w14:paraId="5EF7AA28" w14:textId="0E60278C" w:rsidR="00885CCB" w:rsidRPr="00427FE3" w:rsidRDefault="00885CCB" w:rsidP="00427FE3">
      <w:pPr>
        <w:pStyle w:val="1"/>
        <w:ind w:firstLine="900"/>
        <w:rPr>
          <w:color w:val="000000" w:themeColor="text1"/>
          <w:sz w:val="28"/>
          <w:szCs w:val="28"/>
        </w:rPr>
      </w:pPr>
      <w:proofErr w:type="spellStart"/>
      <w:r w:rsidRPr="00427FE3">
        <w:rPr>
          <w:color w:val="000000" w:themeColor="text1"/>
          <w:sz w:val="28"/>
          <w:szCs w:val="28"/>
        </w:rPr>
        <w:t>Проєкт</w:t>
      </w:r>
      <w:proofErr w:type="spellEnd"/>
      <w:r w:rsidRPr="00427FE3">
        <w:rPr>
          <w:color w:val="000000" w:themeColor="text1"/>
          <w:sz w:val="28"/>
          <w:szCs w:val="28"/>
        </w:rPr>
        <w:t xml:space="preserve"> рішення Київської міської р</w:t>
      </w:r>
      <w:r w:rsidR="00E94BF5">
        <w:rPr>
          <w:color w:val="000000" w:themeColor="text1"/>
          <w:sz w:val="28"/>
          <w:szCs w:val="28"/>
        </w:rPr>
        <w:t>ади «Про припинення Д</w:t>
      </w:r>
      <w:r w:rsidRPr="00427FE3">
        <w:rPr>
          <w:color w:val="000000" w:themeColor="text1"/>
          <w:sz w:val="28"/>
          <w:szCs w:val="28"/>
        </w:rPr>
        <w:t>ержавного комунального підприємства «</w:t>
      </w:r>
      <w:proofErr w:type="spellStart"/>
      <w:r w:rsidRPr="00427FE3">
        <w:rPr>
          <w:color w:val="000000" w:themeColor="text1"/>
          <w:sz w:val="28"/>
          <w:szCs w:val="28"/>
        </w:rPr>
        <w:t>Житлоремфонд</w:t>
      </w:r>
      <w:proofErr w:type="spellEnd"/>
      <w:r w:rsidRPr="00427FE3">
        <w:rPr>
          <w:color w:val="000000" w:themeColor="text1"/>
          <w:sz w:val="28"/>
          <w:szCs w:val="28"/>
        </w:rPr>
        <w:t>» шляхом ліквідації»</w:t>
      </w:r>
      <w:r w:rsidR="00945987" w:rsidRPr="00427FE3">
        <w:rPr>
          <w:color w:val="000000" w:themeColor="text1"/>
          <w:sz w:val="28"/>
          <w:szCs w:val="28"/>
        </w:rPr>
        <w:t xml:space="preserve"> </w:t>
      </w:r>
      <w:r w:rsidR="00420FDC" w:rsidRPr="00427FE3">
        <w:rPr>
          <w:color w:val="000000" w:themeColor="text1"/>
          <w:sz w:val="28"/>
          <w:szCs w:val="28"/>
        </w:rPr>
        <w:t xml:space="preserve">розроблено у зв’язку з неможливістю виконання </w:t>
      </w:r>
      <w:r w:rsidR="00F21244" w:rsidRPr="00427FE3">
        <w:rPr>
          <w:color w:val="000000" w:themeColor="text1"/>
          <w:sz w:val="28"/>
          <w:szCs w:val="28"/>
        </w:rPr>
        <w:t xml:space="preserve">пунктів 2, 2.1 рішення Київської міської ради від 27.10.2011 № 396/6612 «Про деякі питання діяльності комунальних підприємств, що належать до комунальної власності територіальної громади м. Києва та передаються до сфери управління </w:t>
      </w:r>
      <w:r w:rsidR="002C41F0" w:rsidRPr="00427FE3">
        <w:rPr>
          <w:color w:val="000000" w:themeColor="text1"/>
          <w:sz w:val="28"/>
          <w:szCs w:val="28"/>
        </w:rPr>
        <w:t>Деснянської районної в місті Києві державної адміністрації</w:t>
      </w:r>
      <w:r w:rsidR="00F21244" w:rsidRPr="00427FE3">
        <w:rPr>
          <w:color w:val="000000" w:themeColor="text1"/>
          <w:sz w:val="28"/>
          <w:szCs w:val="28"/>
        </w:rPr>
        <w:t>»</w:t>
      </w:r>
      <w:r w:rsidR="00743639" w:rsidRPr="00427FE3">
        <w:rPr>
          <w:color w:val="000000" w:themeColor="text1"/>
          <w:sz w:val="28"/>
          <w:szCs w:val="28"/>
        </w:rPr>
        <w:t>, відповідно до яких</w:t>
      </w:r>
      <w:r w:rsidR="006214CE">
        <w:rPr>
          <w:color w:val="000000" w:themeColor="text1"/>
          <w:sz w:val="28"/>
          <w:szCs w:val="28"/>
        </w:rPr>
        <w:t xml:space="preserve"> вирішено припинити діяльність Д</w:t>
      </w:r>
      <w:r w:rsidR="00F21244" w:rsidRPr="00427FE3">
        <w:rPr>
          <w:color w:val="000000" w:themeColor="text1"/>
          <w:sz w:val="28"/>
          <w:szCs w:val="28"/>
        </w:rPr>
        <w:t>ержавного комунального підприємства</w:t>
      </w:r>
      <w:r w:rsidR="00DB5BA0" w:rsidRPr="00427FE3">
        <w:rPr>
          <w:color w:val="000000" w:themeColor="text1"/>
          <w:sz w:val="28"/>
          <w:szCs w:val="28"/>
        </w:rPr>
        <w:t xml:space="preserve"> </w:t>
      </w:r>
      <w:r w:rsidR="00F21244" w:rsidRPr="00427FE3">
        <w:rPr>
          <w:color w:val="000000" w:themeColor="text1"/>
          <w:sz w:val="28"/>
          <w:szCs w:val="28"/>
        </w:rPr>
        <w:t>«</w:t>
      </w:r>
      <w:proofErr w:type="spellStart"/>
      <w:r w:rsidR="00F21244" w:rsidRPr="00427FE3">
        <w:rPr>
          <w:color w:val="000000" w:themeColor="text1"/>
          <w:sz w:val="28"/>
          <w:szCs w:val="28"/>
        </w:rPr>
        <w:t>Житлоремфонд</w:t>
      </w:r>
      <w:proofErr w:type="spellEnd"/>
      <w:r w:rsidR="00F21244" w:rsidRPr="00427FE3">
        <w:rPr>
          <w:color w:val="000000" w:themeColor="text1"/>
          <w:sz w:val="28"/>
          <w:szCs w:val="28"/>
        </w:rPr>
        <w:t>»</w:t>
      </w:r>
      <w:r w:rsidR="00320E86">
        <w:rPr>
          <w:color w:val="000000" w:themeColor="text1"/>
          <w:sz w:val="28"/>
          <w:szCs w:val="28"/>
        </w:rPr>
        <w:t xml:space="preserve"> (далі – ДКП «</w:t>
      </w:r>
      <w:proofErr w:type="spellStart"/>
      <w:r w:rsidR="00320E86">
        <w:rPr>
          <w:color w:val="000000" w:themeColor="text1"/>
          <w:sz w:val="28"/>
          <w:szCs w:val="28"/>
        </w:rPr>
        <w:t>Житло</w:t>
      </w:r>
      <w:r w:rsidR="00DB5BA0" w:rsidRPr="00427FE3">
        <w:rPr>
          <w:color w:val="000000" w:themeColor="text1"/>
          <w:sz w:val="28"/>
          <w:szCs w:val="28"/>
        </w:rPr>
        <w:t>ремфонд</w:t>
      </w:r>
      <w:proofErr w:type="spellEnd"/>
      <w:r w:rsidR="00DB5BA0" w:rsidRPr="00427FE3">
        <w:rPr>
          <w:color w:val="000000" w:themeColor="text1"/>
          <w:sz w:val="28"/>
          <w:szCs w:val="28"/>
        </w:rPr>
        <w:t>»)</w:t>
      </w:r>
      <w:r w:rsidR="00F21244" w:rsidRPr="00427FE3">
        <w:rPr>
          <w:color w:val="000000" w:themeColor="text1"/>
          <w:sz w:val="28"/>
          <w:szCs w:val="28"/>
        </w:rPr>
        <w:t xml:space="preserve"> шляхом приєднання до комунального підприємства по утриманню житлового господарства «</w:t>
      </w:r>
      <w:proofErr w:type="spellStart"/>
      <w:r w:rsidR="00F21244" w:rsidRPr="00427FE3">
        <w:rPr>
          <w:color w:val="000000" w:themeColor="text1"/>
          <w:sz w:val="28"/>
          <w:szCs w:val="28"/>
        </w:rPr>
        <w:t>Житлорембу</w:t>
      </w:r>
      <w:r w:rsidR="0049362F">
        <w:rPr>
          <w:color w:val="000000" w:themeColor="text1"/>
          <w:sz w:val="28"/>
          <w:szCs w:val="28"/>
        </w:rPr>
        <w:t>дсервіс</w:t>
      </w:r>
      <w:proofErr w:type="spellEnd"/>
      <w:r w:rsidR="0049362F">
        <w:rPr>
          <w:color w:val="000000" w:themeColor="text1"/>
          <w:sz w:val="28"/>
          <w:szCs w:val="28"/>
        </w:rPr>
        <w:t>» Деснянського району м. </w:t>
      </w:r>
      <w:r w:rsidR="00F21244" w:rsidRPr="00427FE3">
        <w:rPr>
          <w:color w:val="000000" w:themeColor="text1"/>
          <w:sz w:val="28"/>
          <w:szCs w:val="28"/>
        </w:rPr>
        <w:t>Києва</w:t>
      </w:r>
      <w:r w:rsidR="00363408" w:rsidRPr="00427FE3">
        <w:rPr>
          <w:color w:val="000000" w:themeColor="text1"/>
          <w:sz w:val="28"/>
          <w:szCs w:val="28"/>
        </w:rPr>
        <w:t>»</w:t>
      </w:r>
      <w:r w:rsidR="00743639" w:rsidRPr="00427FE3">
        <w:rPr>
          <w:color w:val="000000" w:themeColor="text1"/>
          <w:sz w:val="28"/>
          <w:szCs w:val="28"/>
        </w:rPr>
        <w:t xml:space="preserve"> та визнати  комунальне підприємство по утриманню житлового господарства «</w:t>
      </w:r>
      <w:proofErr w:type="spellStart"/>
      <w:r w:rsidR="00743639" w:rsidRPr="00427FE3">
        <w:rPr>
          <w:color w:val="000000" w:themeColor="text1"/>
          <w:sz w:val="28"/>
          <w:szCs w:val="28"/>
        </w:rPr>
        <w:t>Житлорембудсервіс</w:t>
      </w:r>
      <w:proofErr w:type="spellEnd"/>
      <w:r w:rsidR="00743639" w:rsidRPr="00427FE3">
        <w:rPr>
          <w:color w:val="000000" w:themeColor="text1"/>
          <w:sz w:val="28"/>
          <w:szCs w:val="28"/>
        </w:rPr>
        <w:t>» Деснянського району м. Києва» правонаступником</w:t>
      </w:r>
      <w:r w:rsidR="00320E86">
        <w:rPr>
          <w:color w:val="000000" w:themeColor="text1"/>
          <w:sz w:val="28"/>
          <w:szCs w:val="28"/>
        </w:rPr>
        <w:t xml:space="preserve"> ДКП «</w:t>
      </w:r>
      <w:proofErr w:type="spellStart"/>
      <w:r w:rsidR="00320E86">
        <w:rPr>
          <w:color w:val="000000" w:themeColor="text1"/>
          <w:sz w:val="28"/>
          <w:szCs w:val="28"/>
        </w:rPr>
        <w:t>Житло</w:t>
      </w:r>
      <w:r w:rsidR="00DB5BA0" w:rsidRPr="00427FE3">
        <w:rPr>
          <w:color w:val="000000" w:themeColor="text1"/>
          <w:sz w:val="28"/>
          <w:szCs w:val="28"/>
        </w:rPr>
        <w:t>ремфонд</w:t>
      </w:r>
      <w:proofErr w:type="spellEnd"/>
      <w:r w:rsidR="00DB5BA0" w:rsidRPr="00427FE3">
        <w:rPr>
          <w:color w:val="000000" w:themeColor="text1"/>
          <w:sz w:val="28"/>
          <w:szCs w:val="28"/>
        </w:rPr>
        <w:t>»</w:t>
      </w:r>
      <w:r w:rsidR="00363408" w:rsidRPr="00427FE3">
        <w:rPr>
          <w:color w:val="000000" w:themeColor="text1"/>
          <w:sz w:val="28"/>
          <w:szCs w:val="28"/>
        </w:rPr>
        <w:t>.</w:t>
      </w:r>
    </w:p>
    <w:p w14:paraId="0BEFA079" w14:textId="21BEEC21" w:rsidR="00363408" w:rsidRPr="00427FE3" w:rsidRDefault="00363408" w:rsidP="00427FE3">
      <w:pPr>
        <w:pStyle w:val="1"/>
        <w:ind w:firstLine="900"/>
        <w:rPr>
          <w:color w:val="000000" w:themeColor="text1"/>
          <w:sz w:val="28"/>
          <w:szCs w:val="28"/>
        </w:rPr>
      </w:pPr>
      <w:r w:rsidRPr="00427FE3">
        <w:rPr>
          <w:color w:val="000000" w:themeColor="text1"/>
          <w:sz w:val="28"/>
          <w:szCs w:val="28"/>
        </w:rPr>
        <w:t xml:space="preserve">Постановою Господарського суду міста </w:t>
      </w:r>
      <w:r w:rsidR="00E80F89" w:rsidRPr="00427FE3">
        <w:rPr>
          <w:color w:val="000000" w:themeColor="text1"/>
          <w:sz w:val="28"/>
          <w:szCs w:val="28"/>
        </w:rPr>
        <w:t>Києва від 23.10.2017 у справі № </w:t>
      </w:r>
      <w:r w:rsidRPr="00427FE3">
        <w:rPr>
          <w:color w:val="000000" w:themeColor="text1"/>
          <w:sz w:val="28"/>
          <w:szCs w:val="28"/>
        </w:rPr>
        <w:t>910/23387/16, комунальне підприємство по утриманню житлового господарства «</w:t>
      </w:r>
      <w:proofErr w:type="spellStart"/>
      <w:r w:rsidRPr="00427FE3">
        <w:rPr>
          <w:color w:val="000000" w:themeColor="text1"/>
          <w:sz w:val="28"/>
          <w:szCs w:val="28"/>
        </w:rPr>
        <w:t>Житлорембудсервіс</w:t>
      </w:r>
      <w:proofErr w:type="spellEnd"/>
      <w:r w:rsidRPr="00427FE3">
        <w:rPr>
          <w:color w:val="000000" w:themeColor="text1"/>
          <w:sz w:val="28"/>
          <w:szCs w:val="28"/>
        </w:rPr>
        <w:t>» Деснянського району м. Києва визнано банкрутом</w:t>
      </w:r>
      <w:r w:rsidR="00E80F89" w:rsidRPr="00427FE3">
        <w:rPr>
          <w:color w:val="000000" w:themeColor="text1"/>
          <w:sz w:val="28"/>
          <w:szCs w:val="28"/>
        </w:rPr>
        <w:t xml:space="preserve">, </w:t>
      </w:r>
      <w:r w:rsidR="007B0187" w:rsidRPr="00427FE3">
        <w:rPr>
          <w:color w:val="000000" w:themeColor="text1"/>
          <w:sz w:val="28"/>
          <w:szCs w:val="28"/>
        </w:rPr>
        <w:t xml:space="preserve">тому </w:t>
      </w:r>
      <w:r w:rsidR="00E80F89" w:rsidRPr="00427FE3">
        <w:rPr>
          <w:color w:val="000000" w:themeColor="text1"/>
          <w:sz w:val="28"/>
          <w:szCs w:val="28"/>
        </w:rPr>
        <w:t>комісія з припинення, затверджена розпорядженням виконавчого органу Київської міської ради (Київської міської державної адміністрації) від 20.02.2015 № 134 «Про зміни у складі комісії з припинення державного комунального майна підприємства «</w:t>
      </w:r>
      <w:proofErr w:type="spellStart"/>
      <w:r w:rsidR="00E80F89" w:rsidRPr="00427FE3">
        <w:rPr>
          <w:color w:val="000000" w:themeColor="text1"/>
          <w:sz w:val="28"/>
          <w:szCs w:val="28"/>
        </w:rPr>
        <w:t>Житлоремфонд</w:t>
      </w:r>
      <w:proofErr w:type="spellEnd"/>
      <w:r w:rsidR="00E80F89" w:rsidRPr="00427FE3">
        <w:rPr>
          <w:color w:val="000000" w:themeColor="text1"/>
          <w:sz w:val="28"/>
          <w:szCs w:val="28"/>
        </w:rPr>
        <w:t>» (</w:t>
      </w:r>
      <w:proofErr w:type="spellStart"/>
      <w:r w:rsidR="00E80F89" w:rsidRPr="00427FE3">
        <w:rPr>
          <w:color w:val="000000" w:themeColor="text1"/>
          <w:sz w:val="28"/>
          <w:szCs w:val="28"/>
        </w:rPr>
        <w:t>інд.код</w:t>
      </w:r>
      <w:proofErr w:type="spellEnd"/>
      <w:r w:rsidR="00E80F89" w:rsidRPr="00427FE3">
        <w:rPr>
          <w:color w:val="000000" w:themeColor="text1"/>
          <w:sz w:val="28"/>
          <w:szCs w:val="28"/>
        </w:rPr>
        <w:t xml:space="preserve"> 04543683) шляхом приєднання до комунального підприємства по утриманню житлового господарства «</w:t>
      </w:r>
      <w:proofErr w:type="spellStart"/>
      <w:r w:rsidR="00E80F89" w:rsidRPr="00427FE3">
        <w:rPr>
          <w:color w:val="000000" w:themeColor="text1"/>
          <w:sz w:val="28"/>
          <w:szCs w:val="28"/>
        </w:rPr>
        <w:t>Житлорембудсервіс</w:t>
      </w:r>
      <w:proofErr w:type="spellEnd"/>
      <w:r w:rsidR="00E80F89" w:rsidRPr="00427FE3">
        <w:rPr>
          <w:color w:val="000000" w:themeColor="text1"/>
          <w:sz w:val="28"/>
          <w:szCs w:val="28"/>
        </w:rPr>
        <w:t>», є недіючою</w:t>
      </w:r>
      <w:r w:rsidR="007B0187" w:rsidRPr="00427FE3">
        <w:rPr>
          <w:color w:val="000000" w:themeColor="text1"/>
          <w:sz w:val="28"/>
          <w:szCs w:val="28"/>
        </w:rPr>
        <w:t>.</w:t>
      </w:r>
    </w:p>
    <w:p w14:paraId="47070F6B" w14:textId="0E7F5FBD" w:rsidR="00DB5BA0" w:rsidRPr="00427FE3" w:rsidRDefault="00F5215A" w:rsidP="00427FE3">
      <w:pPr>
        <w:pStyle w:val="1"/>
        <w:ind w:firstLine="900"/>
        <w:rPr>
          <w:color w:val="000000" w:themeColor="text1"/>
          <w:sz w:val="28"/>
          <w:szCs w:val="28"/>
        </w:rPr>
      </w:pPr>
      <w:r w:rsidRPr="00427FE3">
        <w:rPr>
          <w:color w:val="000000" w:themeColor="text1"/>
          <w:sz w:val="28"/>
          <w:szCs w:val="28"/>
        </w:rPr>
        <w:t>До</w:t>
      </w:r>
      <w:r w:rsidR="007B0187" w:rsidRPr="00427FE3">
        <w:rPr>
          <w:color w:val="000000" w:themeColor="text1"/>
          <w:sz w:val="28"/>
          <w:szCs w:val="28"/>
        </w:rPr>
        <w:t xml:space="preserve"> </w:t>
      </w:r>
      <w:r w:rsidR="002C41F0" w:rsidRPr="00427FE3">
        <w:rPr>
          <w:color w:val="000000" w:themeColor="text1"/>
          <w:sz w:val="28"/>
          <w:szCs w:val="28"/>
        </w:rPr>
        <w:t>Деснянської районної в місті Києві державної адміністрації надходять звернення</w:t>
      </w:r>
      <w:r w:rsidR="00690F2C" w:rsidRPr="00427FE3">
        <w:rPr>
          <w:color w:val="000000" w:themeColor="text1"/>
          <w:sz w:val="28"/>
          <w:szCs w:val="28"/>
        </w:rPr>
        <w:t>, запити та заяви</w:t>
      </w:r>
      <w:r w:rsidRPr="00427FE3">
        <w:rPr>
          <w:color w:val="000000" w:themeColor="text1"/>
          <w:sz w:val="28"/>
          <w:szCs w:val="28"/>
        </w:rPr>
        <w:t xml:space="preserve"> </w:t>
      </w:r>
      <w:r w:rsidR="00BD153C" w:rsidRPr="00427FE3">
        <w:rPr>
          <w:color w:val="000000" w:themeColor="text1"/>
          <w:sz w:val="28"/>
          <w:szCs w:val="28"/>
        </w:rPr>
        <w:t>колишніх співробітників щ</w:t>
      </w:r>
      <w:r w:rsidR="00564F45" w:rsidRPr="00427FE3">
        <w:rPr>
          <w:color w:val="000000" w:themeColor="text1"/>
          <w:sz w:val="28"/>
          <w:szCs w:val="28"/>
        </w:rPr>
        <w:t xml:space="preserve">одо видачі довідок про підтвердження стажу роботи та розміру заробітної плати за період роботи в </w:t>
      </w:r>
      <w:r w:rsidR="006338DB">
        <w:rPr>
          <w:color w:val="000000" w:themeColor="text1"/>
          <w:sz w:val="28"/>
          <w:szCs w:val="28"/>
        </w:rPr>
        <w:t>ДКП «</w:t>
      </w:r>
      <w:proofErr w:type="spellStart"/>
      <w:r w:rsidR="006338DB">
        <w:rPr>
          <w:color w:val="000000" w:themeColor="text1"/>
          <w:sz w:val="28"/>
          <w:szCs w:val="28"/>
        </w:rPr>
        <w:t>Житло</w:t>
      </w:r>
      <w:r w:rsidR="00DB5BA0" w:rsidRPr="00427FE3">
        <w:rPr>
          <w:color w:val="000000" w:themeColor="text1"/>
          <w:sz w:val="28"/>
          <w:szCs w:val="28"/>
        </w:rPr>
        <w:t>ремфонд</w:t>
      </w:r>
      <w:proofErr w:type="spellEnd"/>
      <w:r w:rsidR="00DB5BA0" w:rsidRPr="00427FE3">
        <w:rPr>
          <w:color w:val="000000" w:themeColor="text1"/>
          <w:sz w:val="28"/>
          <w:szCs w:val="28"/>
        </w:rPr>
        <w:t>»</w:t>
      </w:r>
      <w:r w:rsidR="00564F45" w:rsidRPr="00427FE3">
        <w:rPr>
          <w:color w:val="000000" w:themeColor="text1"/>
          <w:sz w:val="28"/>
          <w:szCs w:val="28"/>
        </w:rPr>
        <w:t xml:space="preserve"> для нарахування пенсії</w:t>
      </w:r>
      <w:r w:rsidRPr="00427FE3">
        <w:rPr>
          <w:color w:val="000000" w:themeColor="text1"/>
          <w:sz w:val="28"/>
          <w:szCs w:val="28"/>
        </w:rPr>
        <w:t>.</w:t>
      </w:r>
    </w:p>
    <w:p w14:paraId="0CC17F2E" w14:textId="1A5DA8CB" w:rsidR="007B0187" w:rsidRDefault="00DB5BA0" w:rsidP="00427FE3">
      <w:pPr>
        <w:pStyle w:val="1"/>
        <w:ind w:firstLine="900"/>
        <w:rPr>
          <w:color w:val="000000" w:themeColor="text1"/>
          <w:sz w:val="28"/>
          <w:szCs w:val="28"/>
        </w:rPr>
      </w:pPr>
      <w:r w:rsidRPr="00427FE3">
        <w:rPr>
          <w:color w:val="000000" w:themeColor="text1"/>
          <w:sz w:val="28"/>
          <w:szCs w:val="28"/>
        </w:rPr>
        <w:t xml:space="preserve">Враховуючи те, що станом на сьогодні питання архівації документації </w:t>
      </w:r>
      <w:r w:rsidR="00CB5C6B">
        <w:rPr>
          <w:color w:val="000000" w:themeColor="text1"/>
          <w:sz w:val="28"/>
          <w:szCs w:val="28"/>
        </w:rPr>
        <w:t>ДКП «</w:t>
      </w:r>
      <w:proofErr w:type="spellStart"/>
      <w:r w:rsidR="00CB5C6B">
        <w:rPr>
          <w:color w:val="000000" w:themeColor="text1"/>
          <w:sz w:val="28"/>
          <w:szCs w:val="28"/>
        </w:rPr>
        <w:t>Житло</w:t>
      </w:r>
      <w:r w:rsidR="00FF13E3" w:rsidRPr="00427FE3">
        <w:rPr>
          <w:color w:val="000000" w:themeColor="text1"/>
          <w:sz w:val="28"/>
          <w:szCs w:val="28"/>
        </w:rPr>
        <w:t>ремфонд</w:t>
      </w:r>
      <w:proofErr w:type="spellEnd"/>
      <w:r w:rsidR="00FF13E3" w:rsidRPr="00427FE3">
        <w:rPr>
          <w:color w:val="000000" w:themeColor="text1"/>
          <w:sz w:val="28"/>
          <w:szCs w:val="28"/>
        </w:rPr>
        <w:t>»</w:t>
      </w:r>
      <w:r w:rsidR="00BC2C41" w:rsidRPr="00427FE3">
        <w:rPr>
          <w:color w:val="000000" w:themeColor="text1"/>
          <w:sz w:val="28"/>
          <w:szCs w:val="28"/>
        </w:rPr>
        <w:t>, в тому числі</w:t>
      </w:r>
      <w:r w:rsidR="00BA0A7D">
        <w:rPr>
          <w:color w:val="000000" w:themeColor="text1"/>
          <w:sz w:val="28"/>
          <w:szCs w:val="28"/>
        </w:rPr>
        <w:t xml:space="preserve"> і документів з кадрових питань </w:t>
      </w:r>
      <w:r w:rsidR="00FF13E3" w:rsidRPr="00427FE3">
        <w:rPr>
          <w:color w:val="000000" w:themeColor="text1"/>
          <w:sz w:val="28"/>
          <w:szCs w:val="28"/>
        </w:rPr>
        <w:t>не вирішено</w:t>
      </w:r>
      <w:r w:rsidR="00B176F3" w:rsidRPr="00427FE3">
        <w:rPr>
          <w:color w:val="000000" w:themeColor="text1"/>
          <w:sz w:val="28"/>
          <w:szCs w:val="28"/>
        </w:rPr>
        <w:t xml:space="preserve">, </w:t>
      </w:r>
      <w:r w:rsidR="00A14B04" w:rsidRPr="00427FE3">
        <w:rPr>
          <w:color w:val="000000" w:themeColor="text1"/>
          <w:sz w:val="28"/>
          <w:szCs w:val="28"/>
        </w:rPr>
        <w:t>у Деснянської районної в місті Києві державної адміністрації відсутні правові підстави для виготовлення таких довідок та їх підписання</w:t>
      </w:r>
      <w:r w:rsidR="00A646D3" w:rsidRPr="00427FE3">
        <w:rPr>
          <w:color w:val="000000" w:themeColor="text1"/>
          <w:sz w:val="28"/>
          <w:szCs w:val="28"/>
        </w:rPr>
        <w:t>.</w:t>
      </w:r>
    </w:p>
    <w:p w14:paraId="5C6EF131" w14:textId="5CA85D58" w:rsidR="00A453F3" w:rsidRDefault="005A1494" w:rsidP="006116E4">
      <w:pPr>
        <w:pStyle w:val="1"/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Pr="005A1494">
        <w:rPr>
          <w:sz w:val="28"/>
          <w:szCs w:val="28"/>
        </w:rPr>
        <w:t>таном на 01.07.2014 на балансі ДКП «</w:t>
      </w:r>
      <w:proofErr w:type="spellStart"/>
      <w:r w:rsidRPr="005A1494">
        <w:rPr>
          <w:sz w:val="28"/>
          <w:szCs w:val="28"/>
        </w:rPr>
        <w:t>Житлоремфонд</w:t>
      </w:r>
      <w:proofErr w:type="spellEnd"/>
      <w:r w:rsidRPr="005A1494">
        <w:rPr>
          <w:sz w:val="28"/>
          <w:szCs w:val="28"/>
        </w:rPr>
        <w:t>» обліковувалися</w:t>
      </w:r>
      <w:r w:rsidR="001348F4">
        <w:rPr>
          <w:sz w:val="28"/>
          <w:szCs w:val="28"/>
        </w:rPr>
        <w:t>, зокрема</w:t>
      </w:r>
      <w:r w:rsidRPr="005A1494">
        <w:rPr>
          <w:sz w:val="28"/>
          <w:szCs w:val="28"/>
        </w:rPr>
        <w:t>:</w:t>
      </w:r>
    </w:p>
    <w:p w14:paraId="4F93CB3B" w14:textId="77777777" w:rsidR="001348F4" w:rsidRDefault="005A1494" w:rsidP="006116E4">
      <w:pPr>
        <w:pStyle w:val="1"/>
        <w:ind w:firstLine="709"/>
        <w:rPr>
          <w:sz w:val="28"/>
          <w:szCs w:val="28"/>
        </w:rPr>
      </w:pPr>
      <w:r w:rsidRPr="005A1494">
        <w:rPr>
          <w:sz w:val="28"/>
          <w:szCs w:val="28"/>
        </w:rPr>
        <w:sym w:font="Symbol" w:char="F0BE"/>
      </w:r>
      <w:r w:rsidRPr="005A1494">
        <w:rPr>
          <w:sz w:val="28"/>
          <w:szCs w:val="28"/>
        </w:rPr>
        <w:t xml:space="preserve"> основні засоби у складі: транспортні засоби залишковою вартістю 52,0 тис. грн., інструменти, прилади, інвентар (меблі) залишковою вартістю 103,0 тис. грн.;</w:t>
      </w:r>
    </w:p>
    <w:p w14:paraId="6110249D" w14:textId="79F538DF" w:rsidR="00A453F3" w:rsidRDefault="005A1494" w:rsidP="006116E4">
      <w:pPr>
        <w:pStyle w:val="1"/>
        <w:ind w:firstLine="709"/>
        <w:rPr>
          <w:sz w:val="28"/>
          <w:szCs w:val="28"/>
        </w:rPr>
      </w:pPr>
      <w:r w:rsidRPr="005A1494">
        <w:rPr>
          <w:sz w:val="28"/>
          <w:szCs w:val="28"/>
        </w:rPr>
        <w:t xml:space="preserve"> </w:t>
      </w:r>
      <w:r w:rsidRPr="005A1494">
        <w:rPr>
          <w:sz w:val="28"/>
          <w:szCs w:val="28"/>
        </w:rPr>
        <w:sym w:font="Symbol" w:char="F0BE"/>
      </w:r>
      <w:r w:rsidRPr="005A1494">
        <w:rPr>
          <w:sz w:val="28"/>
          <w:szCs w:val="28"/>
        </w:rPr>
        <w:t xml:space="preserve"> дебіторська заборгованість за продукцію, товари, роботи, послуги у розмірі 11 203,0 тис. грн.;</w:t>
      </w:r>
    </w:p>
    <w:p w14:paraId="4B526A46" w14:textId="77777777" w:rsidR="00A453F3" w:rsidRDefault="005A1494" w:rsidP="00516CB5">
      <w:pPr>
        <w:pStyle w:val="1"/>
        <w:ind w:firstLine="709"/>
        <w:jc w:val="left"/>
        <w:rPr>
          <w:sz w:val="28"/>
          <w:szCs w:val="28"/>
        </w:rPr>
      </w:pPr>
      <w:r w:rsidRPr="005A1494">
        <w:rPr>
          <w:sz w:val="28"/>
          <w:szCs w:val="28"/>
        </w:rPr>
        <w:t xml:space="preserve"> </w:t>
      </w:r>
      <w:r w:rsidRPr="005A1494">
        <w:rPr>
          <w:sz w:val="28"/>
          <w:szCs w:val="28"/>
        </w:rPr>
        <w:sym w:font="Symbol" w:char="F0BE"/>
      </w:r>
      <w:r w:rsidRPr="005A1494">
        <w:rPr>
          <w:sz w:val="28"/>
          <w:szCs w:val="28"/>
        </w:rPr>
        <w:t xml:space="preserve"> інші оборотні активи на суму 1 273,0 тис. грн.;</w:t>
      </w:r>
    </w:p>
    <w:p w14:paraId="1C0957BD" w14:textId="77777777" w:rsidR="00A453F3" w:rsidRDefault="005A1494" w:rsidP="00516CB5">
      <w:pPr>
        <w:pStyle w:val="1"/>
        <w:ind w:firstLine="709"/>
        <w:jc w:val="left"/>
        <w:rPr>
          <w:sz w:val="28"/>
          <w:szCs w:val="28"/>
        </w:rPr>
      </w:pPr>
      <w:r w:rsidRPr="005A1494">
        <w:rPr>
          <w:sz w:val="28"/>
          <w:szCs w:val="28"/>
        </w:rPr>
        <w:sym w:font="Symbol" w:char="F0BE"/>
      </w:r>
      <w:r w:rsidRPr="005A1494">
        <w:rPr>
          <w:sz w:val="28"/>
          <w:szCs w:val="28"/>
        </w:rPr>
        <w:t xml:space="preserve"> кредиторська заборгованість за товари, роботи, послуги у сумі 7 318,0 тис. грн.; </w:t>
      </w:r>
    </w:p>
    <w:p w14:paraId="7C3B7F0A" w14:textId="655811A8" w:rsidR="00172119" w:rsidRDefault="005A1494" w:rsidP="0011167B">
      <w:pPr>
        <w:pStyle w:val="1"/>
        <w:ind w:firstLine="709"/>
        <w:jc w:val="left"/>
        <w:rPr>
          <w:sz w:val="28"/>
          <w:szCs w:val="28"/>
        </w:rPr>
      </w:pPr>
      <w:r w:rsidRPr="005A1494">
        <w:rPr>
          <w:sz w:val="28"/>
          <w:szCs w:val="28"/>
        </w:rPr>
        <w:sym w:font="Symbol" w:char="F0BE"/>
      </w:r>
      <w:r w:rsidRPr="005A1494">
        <w:rPr>
          <w:sz w:val="28"/>
          <w:szCs w:val="28"/>
        </w:rPr>
        <w:t xml:space="preserve"> інші поточні зобов’язання 11 897,0 тис. грн.</w:t>
      </w:r>
    </w:p>
    <w:p w14:paraId="7EAA33DE" w14:textId="77777777" w:rsidR="007C415B" w:rsidRPr="00427FE3" w:rsidRDefault="007C415B" w:rsidP="0011167B">
      <w:pPr>
        <w:pStyle w:val="1"/>
        <w:ind w:firstLine="709"/>
        <w:jc w:val="left"/>
        <w:rPr>
          <w:color w:val="000000" w:themeColor="text1"/>
          <w:sz w:val="28"/>
          <w:szCs w:val="28"/>
        </w:rPr>
      </w:pPr>
    </w:p>
    <w:p w14:paraId="43B9C87D" w14:textId="77777777" w:rsidR="00FC7038" w:rsidRPr="00427FE3" w:rsidRDefault="00FC7038" w:rsidP="00427FE3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14:paraId="2FDF32C1" w14:textId="7A8B3DD4" w:rsidR="00B5224C" w:rsidRPr="001F1F37" w:rsidRDefault="00B5224C" w:rsidP="001F1F37">
      <w:pPr>
        <w:numPr>
          <w:ilvl w:val="0"/>
          <w:numId w:val="1"/>
        </w:numPr>
        <w:tabs>
          <w:tab w:val="clear" w:pos="1070"/>
          <w:tab w:val="left" w:pos="1080"/>
        </w:tabs>
        <w:spacing w:after="0" w:line="240" w:lineRule="auto"/>
        <w:ind w:left="0" w:firstLine="360"/>
        <w:rPr>
          <w:b/>
          <w:color w:val="000000" w:themeColor="text1"/>
          <w:sz w:val="28"/>
          <w:szCs w:val="28"/>
        </w:rPr>
      </w:pPr>
      <w:r w:rsidRPr="00427FE3">
        <w:rPr>
          <w:b/>
          <w:color w:val="000000" w:themeColor="text1"/>
          <w:sz w:val="28"/>
          <w:szCs w:val="28"/>
        </w:rPr>
        <w:lastRenderedPageBreak/>
        <w:t>Мета і шляхи її досягнення</w:t>
      </w:r>
    </w:p>
    <w:p w14:paraId="20AAF367" w14:textId="21CD2136" w:rsidR="00B5224C" w:rsidRPr="00427FE3" w:rsidRDefault="00B5224C" w:rsidP="00427FE3">
      <w:pPr>
        <w:shd w:val="clear" w:color="auto" w:fill="FFFFFF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427FE3">
        <w:rPr>
          <w:color w:val="000000" w:themeColor="text1"/>
          <w:sz w:val="28"/>
          <w:szCs w:val="28"/>
        </w:rPr>
        <w:t xml:space="preserve">Проект рішення розроблено з метою припинення </w:t>
      </w:r>
      <w:r w:rsidR="004441B6">
        <w:rPr>
          <w:color w:val="000000" w:themeColor="text1"/>
          <w:sz w:val="28"/>
          <w:szCs w:val="28"/>
        </w:rPr>
        <w:t>ДКП «</w:t>
      </w:r>
      <w:proofErr w:type="spellStart"/>
      <w:r w:rsidR="004441B6">
        <w:rPr>
          <w:color w:val="000000" w:themeColor="text1"/>
          <w:sz w:val="28"/>
          <w:szCs w:val="28"/>
        </w:rPr>
        <w:t>Житло</w:t>
      </w:r>
      <w:r w:rsidR="00906DC4" w:rsidRPr="00427FE3">
        <w:rPr>
          <w:color w:val="000000" w:themeColor="text1"/>
          <w:sz w:val="28"/>
          <w:szCs w:val="28"/>
        </w:rPr>
        <w:t>ремфонд</w:t>
      </w:r>
      <w:proofErr w:type="spellEnd"/>
      <w:r w:rsidR="00906DC4" w:rsidRPr="00427FE3">
        <w:rPr>
          <w:color w:val="000000" w:themeColor="text1"/>
          <w:sz w:val="28"/>
          <w:szCs w:val="28"/>
        </w:rPr>
        <w:t>»</w:t>
      </w:r>
      <w:r w:rsidR="00640C9E" w:rsidRPr="00427FE3">
        <w:rPr>
          <w:color w:val="000000" w:themeColor="text1"/>
          <w:sz w:val="28"/>
          <w:szCs w:val="28"/>
        </w:rPr>
        <w:t xml:space="preserve"> шляхом ліквідації та </w:t>
      </w:r>
      <w:r w:rsidR="000A7678" w:rsidRPr="00427FE3">
        <w:rPr>
          <w:color w:val="000000" w:themeColor="text1"/>
          <w:sz w:val="28"/>
          <w:szCs w:val="28"/>
        </w:rPr>
        <w:t>створення ліквідаційної комісії,</w:t>
      </w:r>
      <w:r w:rsidR="003D65CA" w:rsidRPr="00427FE3">
        <w:rPr>
          <w:color w:val="000000" w:themeColor="text1"/>
          <w:sz w:val="28"/>
          <w:szCs w:val="28"/>
        </w:rPr>
        <w:t xml:space="preserve"> до якої</w:t>
      </w:r>
      <w:r w:rsidR="0025331B" w:rsidRPr="00427FE3">
        <w:rPr>
          <w:color w:val="000000" w:themeColor="text1"/>
          <w:sz w:val="28"/>
          <w:szCs w:val="28"/>
        </w:rPr>
        <w:t>,</w:t>
      </w:r>
      <w:r w:rsidR="003D65CA" w:rsidRPr="00427FE3">
        <w:rPr>
          <w:color w:val="000000" w:themeColor="text1"/>
          <w:sz w:val="28"/>
          <w:szCs w:val="28"/>
        </w:rPr>
        <w:t xml:space="preserve"> </w:t>
      </w:r>
      <w:r w:rsidR="0025331B" w:rsidRPr="00427FE3">
        <w:rPr>
          <w:color w:val="000000" w:themeColor="text1"/>
          <w:sz w:val="28"/>
          <w:szCs w:val="28"/>
        </w:rPr>
        <w:t xml:space="preserve">відповідно до </w:t>
      </w:r>
      <w:hyperlink r:id="rId8" w:tgtFrame="_top" w:history="1">
        <w:r w:rsidR="0025331B" w:rsidRPr="00427FE3">
          <w:rPr>
            <w:color w:val="000000" w:themeColor="text1"/>
            <w:sz w:val="28"/>
            <w:szCs w:val="28"/>
            <w:lang w:eastAsia="uk-UA"/>
          </w:rPr>
          <w:t xml:space="preserve">ч. 4 ст. 105 </w:t>
        </w:r>
        <w:r w:rsidR="00DB5958" w:rsidRPr="00427FE3">
          <w:rPr>
            <w:color w:val="000000" w:themeColor="text1"/>
            <w:sz w:val="28"/>
            <w:szCs w:val="28"/>
            <w:lang w:eastAsia="uk-UA"/>
          </w:rPr>
          <w:t xml:space="preserve">Цивільного кодексу України, </w:t>
        </w:r>
      </w:hyperlink>
      <w:r w:rsidR="003D65CA" w:rsidRPr="00427FE3">
        <w:rPr>
          <w:color w:val="000000" w:themeColor="text1"/>
          <w:sz w:val="28"/>
          <w:szCs w:val="28"/>
        </w:rPr>
        <w:t xml:space="preserve">перейдуть усі повноваження </w:t>
      </w:r>
      <w:r w:rsidR="003D65CA" w:rsidRPr="00427FE3">
        <w:rPr>
          <w:bCs/>
          <w:color w:val="000000" w:themeColor="text1"/>
          <w:sz w:val="28"/>
          <w:szCs w:val="28"/>
          <w:lang w:eastAsia="uk-UA"/>
        </w:rPr>
        <w:t>щодо управління справами підприємства</w:t>
      </w:r>
      <w:r w:rsidR="00215255" w:rsidRPr="00427FE3">
        <w:rPr>
          <w:color w:val="000000" w:themeColor="text1"/>
          <w:sz w:val="28"/>
          <w:szCs w:val="28"/>
        </w:rPr>
        <w:t>.</w:t>
      </w:r>
      <w:r w:rsidR="0025331B" w:rsidRPr="00427FE3">
        <w:rPr>
          <w:color w:val="000000" w:themeColor="text1"/>
          <w:sz w:val="28"/>
          <w:szCs w:val="28"/>
        </w:rPr>
        <w:t xml:space="preserve"> </w:t>
      </w:r>
    </w:p>
    <w:p w14:paraId="59486F5D" w14:textId="77777777" w:rsidR="00B5224C" w:rsidRPr="00427FE3" w:rsidRDefault="00B5224C" w:rsidP="00427FE3">
      <w:pPr>
        <w:spacing w:after="0" w:line="240" w:lineRule="auto"/>
        <w:ind w:firstLine="709"/>
        <w:jc w:val="both"/>
        <w:rPr>
          <w:rStyle w:val="FontStyle22"/>
          <w:color w:val="000000" w:themeColor="text1"/>
          <w:sz w:val="28"/>
          <w:szCs w:val="28"/>
          <w:lang w:eastAsia="uk-UA"/>
        </w:rPr>
      </w:pPr>
    </w:p>
    <w:p w14:paraId="52CCF4B1" w14:textId="6DF747B7" w:rsidR="00B5224C" w:rsidRPr="002357DF" w:rsidRDefault="00B5224C" w:rsidP="002357DF">
      <w:pPr>
        <w:numPr>
          <w:ilvl w:val="0"/>
          <w:numId w:val="1"/>
        </w:numPr>
        <w:tabs>
          <w:tab w:val="clear" w:pos="1070"/>
          <w:tab w:val="left" w:pos="1080"/>
        </w:tabs>
        <w:spacing w:after="0" w:line="240" w:lineRule="auto"/>
        <w:ind w:left="0" w:firstLine="360"/>
        <w:rPr>
          <w:b/>
          <w:color w:val="000000" w:themeColor="text1"/>
          <w:sz w:val="28"/>
          <w:szCs w:val="28"/>
        </w:rPr>
      </w:pPr>
      <w:r w:rsidRPr="00427FE3">
        <w:rPr>
          <w:b/>
          <w:color w:val="000000" w:themeColor="text1"/>
          <w:sz w:val="28"/>
          <w:szCs w:val="28"/>
        </w:rPr>
        <w:t>Правові аспекти</w:t>
      </w:r>
    </w:p>
    <w:p w14:paraId="1BD413E1" w14:textId="30856971" w:rsidR="00B5224C" w:rsidRPr="00427FE3" w:rsidRDefault="00B5224C" w:rsidP="00427FE3">
      <w:pPr>
        <w:pStyle w:val="a3"/>
        <w:ind w:firstLine="709"/>
        <w:rPr>
          <w:color w:val="000000" w:themeColor="text1"/>
          <w:szCs w:val="28"/>
        </w:rPr>
      </w:pPr>
      <w:proofErr w:type="spellStart"/>
      <w:r w:rsidRPr="00427FE3">
        <w:rPr>
          <w:color w:val="000000" w:themeColor="text1"/>
          <w:szCs w:val="28"/>
        </w:rPr>
        <w:t>Про</w:t>
      </w:r>
      <w:r w:rsidR="003D7837" w:rsidRPr="00427FE3">
        <w:rPr>
          <w:color w:val="000000" w:themeColor="text1"/>
          <w:szCs w:val="28"/>
        </w:rPr>
        <w:t>є</w:t>
      </w:r>
      <w:r w:rsidRPr="00427FE3">
        <w:rPr>
          <w:color w:val="000000" w:themeColor="text1"/>
          <w:szCs w:val="28"/>
        </w:rPr>
        <w:t>кт</w:t>
      </w:r>
      <w:proofErr w:type="spellEnd"/>
      <w:r w:rsidRPr="00427FE3">
        <w:rPr>
          <w:color w:val="000000" w:themeColor="text1"/>
          <w:szCs w:val="28"/>
        </w:rPr>
        <w:t xml:space="preserve"> рішення розроблений відповідно </w:t>
      </w:r>
      <w:r w:rsidR="00BD106D" w:rsidRPr="00427FE3">
        <w:rPr>
          <w:color w:val="000000" w:themeColor="text1"/>
          <w:szCs w:val="28"/>
        </w:rPr>
        <w:t>до статей 104, 105, 110, 111 Цивільного кодексу України, пункту 30 частини першої статті 26 Закону України «Про місцеве самоврядування в Україні», Закону України «Про державну реєстрацію юридичних осіб та фізичних осіб – підприємців та громадських формувань».</w:t>
      </w:r>
    </w:p>
    <w:p w14:paraId="52D33AE2" w14:textId="59580EF5" w:rsidR="00B5224C" w:rsidRPr="002357DF" w:rsidRDefault="00B5224C" w:rsidP="00FE0566">
      <w:pPr>
        <w:numPr>
          <w:ilvl w:val="0"/>
          <w:numId w:val="1"/>
        </w:numPr>
        <w:tabs>
          <w:tab w:val="clear" w:pos="1070"/>
        </w:tabs>
        <w:spacing w:after="0" w:line="240" w:lineRule="auto"/>
        <w:ind w:left="0" w:firstLine="360"/>
        <w:rPr>
          <w:b/>
          <w:color w:val="000000" w:themeColor="text1"/>
          <w:sz w:val="28"/>
          <w:szCs w:val="28"/>
        </w:rPr>
      </w:pPr>
      <w:r w:rsidRPr="00427FE3">
        <w:rPr>
          <w:b/>
          <w:color w:val="000000" w:themeColor="text1"/>
          <w:sz w:val="28"/>
          <w:szCs w:val="28"/>
        </w:rPr>
        <w:t>Фінансово – економічне обґрунтування</w:t>
      </w:r>
    </w:p>
    <w:p w14:paraId="0C86D7BB" w14:textId="5FDAC21D" w:rsidR="00B5224C" w:rsidRDefault="00B5224C" w:rsidP="00427FE3">
      <w:pPr>
        <w:tabs>
          <w:tab w:val="left" w:pos="1080"/>
        </w:tabs>
        <w:spacing w:after="0" w:line="240" w:lineRule="auto"/>
        <w:ind w:firstLine="1077"/>
        <w:jc w:val="both"/>
        <w:rPr>
          <w:color w:val="000000" w:themeColor="text1"/>
          <w:spacing w:val="-2"/>
          <w:sz w:val="28"/>
          <w:szCs w:val="28"/>
        </w:rPr>
      </w:pPr>
      <w:r w:rsidRPr="00427FE3">
        <w:rPr>
          <w:color w:val="000000" w:themeColor="text1"/>
          <w:sz w:val="28"/>
          <w:szCs w:val="28"/>
        </w:rPr>
        <w:t>Прийняття та реалізація даного рішення не потребує додаткових витрат з бюджету міста Києва</w:t>
      </w:r>
      <w:r w:rsidRPr="00427FE3">
        <w:rPr>
          <w:color w:val="000000" w:themeColor="text1"/>
          <w:spacing w:val="-2"/>
          <w:sz w:val="28"/>
          <w:szCs w:val="28"/>
        </w:rPr>
        <w:t>.</w:t>
      </w:r>
    </w:p>
    <w:p w14:paraId="6655CCAB" w14:textId="3DC2045A" w:rsidR="002B794A" w:rsidRDefault="002B794A" w:rsidP="00427FE3">
      <w:pPr>
        <w:tabs>
          <w:tab w:val="left" w:pos="1080"/>
        </w:tabs>
        <w:spacing w:after="0" w:line="240" w:lineRule="auto"/>
        <w:ind w:firstLine="1077"/>
        <w:jc w:val="both"/>
        <w:rPr>
          <w:color w:val="000000" w:themeColor="text1"/>
          <w:spacing w:val="-2"/>
          <w:sz w:val="28"/>
          <w:szCs w:val="28"/>
        </w:rPr>
      </w:pPr>
    </w:p>
    <w:p w14:paraId="7CC5C8B4" w14:textId="420B02B3" w:rsidR="008B2B60" w:rsidRPr="002357DF" w:rsidRDefault="002B794A" w:rsidP="002357DF">
      <w:pPr>
        <w:pStyle w:val="ac"/>
        <w:numPr>
          <w:ilvl w:val="0"/>
          <w:numId w:val="1"/>
        </w:numPr>
        <w:tabs>
          <w:tab w:val="clear" w:pos="1070"/>
          <w:tab w:val="left" w:pos="1080"/>
          <w:tab w:val="num" w:pos="1843"/>
        </w:tabs>
        <w:spacing w:after="0" w:line="240" w:lineRule="auto"/>
        <w:ind w:left="0" w:firstLine="709"/>
        <w:rPr>
          <w:b/>
          <w:color w:val="000000" w:themeColor="text1"/>
          <w:spacing w:val="-2"/>
          <w:sz w:val="28"/>
          <w:szCs w:val="28"/>
        </w:rPr>
      </w:pPr>
      <w:r w:rsidRPr="002B794A">
        <w:rPr>
          <w:b/>
          <w:color w:val="000000" w:themeColor="text1"/>
          <w:spacing w:val="-2"/>
          <w:sz w:val="28"/>
          <w:szCs w:val="28"/>
        </w:rPr>
        <w:t xml:space="preserve">Відповідність </w:t>
      </w:r>
      <w:proofErr w:type="spellStart"/>
      <w:r w:rsidRPr="002B794A">
        <w:rPr>
          <w:b/>
          <w:color w:val="000000" w:themeColor="text1"/>
          <w:spacing w:val="-2"/>
          <w:sz w:val="28"/>
          <w:szCs w:val="28"/>
        </w:rPr>
        <w:t>проєкту</w:t>
      </w:r>
      <w:proofErr w:type="spellEnd"/>
      <w:r w:rsidRPr="002B794A">
        <w:rPr>
          <w:b/>
          <w:color w:val="000000" w:themeColor="text1"/>
          <w:spacing w:val="-2"/>
          <w:sz w:val="28"/>
          <w:szCs w:val="28"/>
        </w:rPr>
        <w:t xml:space="preserve"> рішення до Закону України «Про доступ до публічної інформації»</w:t>
      </w:r>
    </w:p>
    <w:p w14:paraId="58FA31F3" w14:textId="63BD9210" w:rsidR="002B794A" w:rsidRDefault="008B2B60" w:rsidP="008B2B60">
      <w:pPr>
        <w:pStyle w:val="ac"/>
        <w:tabs>
          <w:tab w:val="left" w:pos="1080"/>
        </w:tabs>
        <w:spacing w:after="0" w:line="240" w:lineRule="auto"/>
        <w:ind w:left="0" w:firstLine="709"/>
        <w:jc w:val="both"/>
        <w:rPr>
          <w:color w:val="000000" w:themeColor="text1"/>
          <w:spacing w:val="-2"/>
          <w:sz w:val="28"/>
          <w:szCs w:val="28"/>
        </w:rPr>
      </w:pPr>
      <w:proofErr w:type="spellStart"/>
      <w:r w:rsidRPr="008B2B60">
        <w:rPr>
          <w:color w:val="000000" w:themeColor="text1"/>
          <w:spacing w:val="-2"/>
          <w:sz w:val="28"/>
          <w:szCs w:val="28"/>
        </w:rPr>
        <w:t>Проєкт</w:t>
      </w:r>
      <w:proofErr w:type="spellEnd"/>
      <w:r w:rsidRPr="008B2B60">
        <w:rPr>
          <w:color w:val="000000" w:themeColor="text1"/>
          <w:spacing w:val="-2"/>
          <w:sz w:val="28"/>
          <w:szCs w:val="28"/>
        </w:rPr>
        <w:t xml:space="preserve"> рішення не містить</w:t>
      </w:r>
      <w:r>
        <w:rPr>
          <w:color w:val="000000" w:themeColor="text1"/>
          <w:spacing w:val="-2"/>
          <w:sz w:val="28"/>
          <w:szCs w:val="28"/>
        </w:rPr>
        <w:t xml:space="preserve"> інформацію з обмеженим доступом у розумінні статті 6 Закону України «Про доступ до публічної інформації».</w:t>
      </w:r>
    </w:p>
    <w:p w14:paraId="7A9963E0" w14:textId="22D06BD5" w:rsidR="00E85C7B" w:rsidRDefault="00E85C7B" w:rsidP="008B2B60">
      <w:pPr>
        <w:pStyle w:val="ac"/>
        <w:tabs>
          <w:tab w:val="left" w:pos="1080"/>
        </w:tabs>
        <w:spacing w:after="0" w:line="240" w:lineRule="auto"/>
        <w:ind w:left="0" w:firstLine="709"/>
        <w:jc w:val="both"/>
        <w:rPr>
          <w:color w:val="000000" w:themeColor="text1"/>
          <w:spacing w:val="-2"/>
          <w:sz w:val="28"/>
          <w:szCs w:val="28"/>
        </w:rPr>
      </w:pPr>
    </w:p>
    <w:p w14:paraId="58119395" w14:textId="0F1DBB91" w:rsidR="00D37460" w:rsidRPr="001661B9" w:rsidRDefault="00E85C7B" w:rsidP="001661B9">
      <w:pPr>
        <w:pStyle w:val="ac"/>
        <w:numPr>
          <w:ilvl w:val="0"/>
          <w:numId w:val="1"/>
        </w:numPr>
        <w:tabs>
          <w:tab w:val="clear" w:pos="1070"/>
          <w:tab w:val="left" w:pos="1080"/>
          <w:tab w:val="num" w:pos="1843"/>
        </w:tabs>
        <w:spacing w:after="0" w:line="240" w:lineRule="auto"/>
        <w:ind w:left="0" w:firstLine="709"/>
        <w:rPr>
          <w:b/>
          <w:color w:val="000000" w:themeColor="text1"/>
          <w:spacing w:val="-2"/>
          <w:sz w:val="28"/>
          <w:szCs w:val="28"/>
        </w:rPr>
      </w:pPr>
      <w:r w:rsidRPr="00D37460">
        <w:rPr>
          <w:b/>
          <w:color w:val="000000" w:themeColor="text1"/>
          <w:spacing w:val="-2"/>
          <w:sz w:val="28"/>
          <w:szCs w:val="28"/>
        </w:rPr>
        <w:t>В</w:t>
      </w:r>
      <w:r w:rsidR="00C95EA9" w:rsidRPr="00D37460">
        <w:rPr>
          <w:b/>
          <w:color w:val="000000" w:themeColor="text1"/>
          <w:spacing w:val="-2"/>
          <w:sz w:val="28"/>
          <w:szCs w:val="28"/>
        </w:rPr>
        <w:t xml:space="preserve">ідомості про наявність </w:t>
      </w:r>
      <w:r w:rsidR="00D37460" w:rsidRPr="00D37460">
        <w:rPr>
          <w:b/>
          <w:color w:val="000000" w:themeColor="text1"/>
          <w:spacing w:val="-2"/>
          <w:sz w:val="28"/>
          <w:szCs w:val="28"/>
        </w:rPr>
        <w:t xml:space="preserve">у </w:t>
      </w:r>
      <w:proofErr w:type="spellStart"/>
      <w:r w:rsidR="00D37460" w:rsidRPr="00D37460">
        <w:rPr>
          <w:b/>
          <w:color w:val="000000" w:themeColor="text1"/>
          <w:spacing w:val="-2"/>
          <w:sz w:val="28"/>
          <w:szCs w:val="28"/>
        </w:rPr>
        <w:t>проєкті</w:t>
      </w:r>
      <w:proofErr w:type="spellEnd"/>
      <w:r w:rsidR="00D37460" w:rsidRPr="00D37460">
        <w:rPr>
          <w:b/>
          <w:color w:val="000000" w:themeColor="text1"/>
          <w:spacing w:val="-2"/>
          <w:sz w:val="28"/>
          <w:szCs w:val="28"/>
        </w:rPr>
        <w:t xml:space="preserve"> рішення інформації про осіб з інвалідністю</w:t>
      </w:r>
    </w:p>
    <w:p w14:paraId="23089A91" w14:textId="6086C45A" w:rsidR="002672A8" w:rsidRPr="00AA4CB7" w:rsidRDefault="00D37460" w:rsidP="00AA4CB7">
      <w:pPr>
        <w:pStyle w:val="ac"/>
        <w:tabs>
          <w:tab w:val="left" w:pos="1080"/>
        </w:tabs>
        <w:spacing w:after="0" w:line="240" w:lineRule="auto"/>
        <w:ind w:left="0" w:firstLine="567"/>
        <w:jc w:val="both"/>
        <w:rPr>
          <w:color w:val="000000" w:themeColor="text1"/>
          <w:spacing w:val="-2"/>
          <w:sz w:val="28"/>
          <w:szCs w:val="28"/>
        </w:rPr>
      </w:pPr>
      <w:proofErr w:type="spellStart"/>
      <w:r w:rsidRPr="00D37460">
        <w:rPr>
          <w:color w:val="000000" w:themeColor="text1"/>
          <w:spacing w:val="-2"/>
          <w:sz w:val="28"/>
          <w:szCs w:val="28"/>
        </w:rPr>
        <w:t>Прєкт</w:t>
      </w:r>
      <w:proofErr w:type="spellEnd"/>
      <w:r w:rsidRPr="00D37460">
        <w:rPr>
          <w:color w:val="000000" w:themeColor="text1"/>
          <w:spacing w:val="-2"/>
          <w:sz w:val="28"/>
          <w:szCs w:val="28"/>
        </w:rPr>
        <w:t xml:space="preserve"> рішення</w:t>
      </w:r>
      <w:r>
        <w:rPr>
          <w:color w:val="000000" w:themeColor="text1"/>
          <w:spacing w:val="-2"/>
          <w:sz w:val="28"/>
          <w:szCs w:val="28"/>
        </w:rPr>
        <w:t xml:space="preserve"> не стосується прав і соціальної захищеності осіб з інвалідністю та не має вплив на життєдіяльність цієї категорії.</w:t>
      </w:r>
    </w:p>
    <w:p w14:paraId="344A8F0E" w14:textId="77777777" w:rsidR="00AA4CB7" w:rsidRPr="00AA4CB7" w:rsidRDefault="00AA4CB7" w:rsidP="00D37460">
      <w:pPr>
        <w:pStyle w:val="ac"/>
        <w:tabs>
          <w:tab w:val="left" w:pos="1080"/>
        </w:tabs>
        <w:spacing w:after="0" w:line="240" w:lineRule="auto"/>
        <w:ind w:left="0" w:firstLine="567"/>
        <w:jc w:val="both"/>
        <w:rPr>
          <w:color w:val="000000" w:themeColor="text1"/>
          <w:spacing w:val="-2"/>
          <w:sz w:val="28"/>
          <w:szCs w:val="28"/>
        </w:rPr>
      </w:pPr>
    </w:p>
    <w:p w14:paraId="6C9D886A" w14:textId="626DB620" w:rsidR="001661B9" w:rsidRPr="00C16B33" w:rsidRDefault="001661B9" w:rsidP="00EE4C8C">
      <w:pPr>
        <w:pStyle w:val="ac"/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Calibri"/>
          <w:b/>
          <w:color w:val="000000"/>
          <w:sz w:val="28"/>
          <w:szCs w:val="28"/>
        </w:rPr>
      </w:pPr>
      <w:r w:rsidRPr="00C16B33">
        <w:rPr>
          <w:rFonts w:eastAsia="Calibri"/>
          <w:b/>
          <w:color w:val="000000"/>
          <w:sz w:val="28"/>
          <w:szCs w:val="28"/>
        </w:rPr>
        <w:t xml:space="preserve"> Інформація про те, чи містить </w:t>
      </w:r>
      <w:proofErr w:type="spellStart"/>
      <w:r w:rsidRPr="00C16B33">
        <w:rPr>
          <w:rFonts w:eastAsia="Calibri"/>
          <w:b/>
          <w:color w:val="000000"/>
          <w:sz w:val="28"/>
          <w:szCs w:val="28"/>
        </w:rPr>
        <w:t>проєкт</w:t>
      </w:r>
      <w:proofErr w:type="spellEnd"/>
      <w:r w:rsidRPr="00C16B33">
        <w:rPr>
          <w:rFonts w:eastAsia="Calibri"/>
          <w:b/>
          <w:color w:val="000000"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873F8B" w14:textId="7F023EDA" w:rsidR="001661B9" w:rsidRDefault="001661B9" w:rsidP="001661B9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05CBC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005CBC">
        <w:rPr>
          <w:rFonts w:eastAsia="Calibri"/>
          <w:color w:val="000000"/>
          <w:sz w:val="28"/>
          <w:szCs w:val="28"/>
        </w:rPr>
        <w:t>Проєкт</w:t>
      </w:r>
      <w:proofErr w:type="spellEnd"/>
      <w:r w:rsidRPr="00005CBC">
        <w:rPr>
          <w:rFonts w:eastAsia="Calibri"/>
          <w:color w:val="000000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F429FC2" w14:textId="5D6B1F76" w:rsidR="00AA4CB7" w:rsidRDefault="00AA4CB7" w:rsidP="00AA4CB7">
      <w:pPr>
        <w:spacing w:after="0" w:line="240" w:lineRule="auto"/>
        <w:jc w:val="both"/>
        <w:rPr>
          <w:b/>
          <w:sz w:val="28"/>
          <w:szCs w:val="28"/>
          <w:lang w:eastAsia="ru-RU"/>
        </w:rPr>
      </w:pPr>
    </w:p>
    <w:p w14:paraId="1B9A3E2A" w14:textId="11382C8B" w:rsidR="00AA4CB7" w:rsidRPr="00AA4CB7" w:rsidRDefault="00B5224C" w:rsidP="00AA4CB7">
      <w:pPr>
        <w:numPr>
          <w:ilvl w:val="0"/>
          <w:numId w:val="1"/>
        </w:numPr>
        <w:tabs>
          <w:tab w:val="clear" w:pos="1070"/>
        </w:tabs>
        <w:spacing w:after="0" w:line="240" w:lineRule="auto"/>
        <w:ind w:left="0" w:firstLine="360"/>
        <w:rPr>
          <w:b/>
          <w:color w:val="000000" w:themeColor="text1"/>
          <w:sz w:val="28"/>
          <w:szCs w:val="28"/>
        </w:rPr>
      </w:pPr>
      <w:r w:rsidRPr="00427FE3">
        <w:rPr>
          <w:b/>
          <w:color w:val="000000" w:themeColor="text1"/>
          <w:sz w:val="28"/>
          <w:szCs w:val="28"/>
        </w:rPr>
        <w:t>Прогноз результатів</w:t>
      </w:r>
      <w:r w:rsidR="002A5280">
        <w:rPr>
          <w:b/>
          <w:color w:val="000000" w:themeColor="text1"/>
          <w:sz w:val="28"/>
          <w:szCs w:val="28"/>
        </w:rPr>
        <w:t xml:space="preserve"> </w:t>
      </w:r>
      <w:r w:rsidR="00AA4CB7">
        <w:rPr>
          <w:b/>
          <w:color w:val="000000" w:themeColor="text1"/>
          <w:sz w:val="28"/>
          <w:szCs w:val="28"/>
          <w:lang w:val="en-US"/>
        </w:rPr>
        <w:t xml:space="preserve"> </w:t>
      </w:r>
    </w:p>
    <w:p w14:paraId="56328D12" w14:textId="22AA5E6A" w:rsidR="00B5224C" w:rsidRDefault="00B5224C" w:rsidP="00427FE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427FE3">
        <w:rPr>
          <w:color w:val="000000" w:themeColor="text1"/>
          <w:sz w:val="28"/>
          <w:szCs w:val="28"/>
        </w:rPr>
        <w:t xml:space="preserve">Прийняття даного </w:t>
      </w:r>
      <w:proofErr w:type="spellStart"/>
      <w:r w:rsidRPr="00427FE3">
        <w:rPr>
          <w:color w:val="000000" w:themeColor="text1"/>
          <w:sz w:val="28"/>
          <w:szCs w:val="28"/>
        </w:rPr>
        <w:t>про</w:t>
      </w:r>
      <w:r w:rsidR="003D7837" w:rsidRPr="00427FE3">
        <w:rPr>
          <w:color w:val="000000" w:themeColor="text1"/>
          <w:sz w:val="28"/>
          <w:szCs w:val="28"/>
        </w:rPr>
        <w:t>є</w:t>
      </w:r>
      <w:r w:rsidRPr="00427FE3">
        <w:rPr>
          <w:color w:val="000000" w:themeColor="text1"/>
          <w:sz w:val="28"/>
          <w:szCs w:val="28"/>
        </w:rPr>
        <w:t>кту</w:t>
      </w:r>
      <w:proofErr w:type="spellEnd"/>
      <w:r w:rsidRPr="00427FE3">
        <w:rPr>
          <w:color w:val="000000" w:themeColor="text1"/>
          <w:sz w:val="28"/>
          <w:szCs w:val="28"/>
        </w:rPr>
        <w:t xml:space="preserve"> рішення дасть можливість </w:t>
      </w:r>
      <w:r w:rsidR="00A634E5" w:rsidRPr="00427FE3">
        <w:rPr>
          <w:color w:val="000000" w:themeColor="text1"/>
          <w:sz w:val="28"/>
          <w:szCs w:val="28"/>
        </w:rPr>
        <w:t xml:space="preserve">ліквідувати </w:t>
      </w:r>
      <w:r w:rsidR="0011026F">
        <w:rPr>
          <w:color w:val="000000" w:themeColor="text1"/>
          <w:sz w:val="28"/>
          <w:szCs w:val="28"/>
        </w:rPr>
        <w:t>недіюче ДКП «</w:t>
      </w:r>
      <w:proofErr w:type="spellStart"/>
      <w:r w:rsidR="0011026F">
        <w:rPr>
          <w:color w:val="000000" w:themeColor="text1"/>
          <w:sz w:val="28"/>
          <w:szCs w:val="28"/>
        </w:rPr>
        <w:t>Житло</w:t>
      </w:r>
      <w:r w:rsidR="00A634E5" w:rsidRPr="00427FE3">
        <w:rPr>
          <w:color w:val="000000" w:themeColor="text1"/>
          <w:sz w:val="28"/>
          <w:szCs w:val="28"/>
        </w:rPr>
        <w:t>ремфонд</w:t>
      </w:r>
      <w:proofErr w:type="spellEnd"/>
      <w:r w:rsidR="00A634E5" w:rsidRPr="00427FE3">
        <w:rPr>
          <w:color w:val="000000" w:themeColor="text1"/>
          <w:sz w:val="28"/>
          <w:szCs w:val="28"/>
        </w:rPr>
        <w:t>»</w:t>
      </w:r>
      <w:r w:rsidR="00EC3339" w:rsidRPr="00427FE3">
        <w:rPr>
          <w:color w:val="000000" w:themeColor="text1"/>
          <w:sz w:val="28"/>
          <w:szCs w:val="28"/>
        </w:rPr>
        <w:t xml:space="preserve">, </w:t>
      </w:r>
      <w:r w:rsidR="00FC06C5" w:rsidRPr="00547CB3">
        <w:rPr>
          <w:color w:val="000000" w:themeColor="text1"/>
          <w:sz w:val="28"/>
          <w:szCs w:val="28"/>
        </w:rPr>
        <w:t>створити ліквідаційну комісію</w:t>
      </w:r>
      <w:r w:rsidR="00EC3339" w:rsidRPr="00547CB3">
        <w:rPr>
          <w:color w:val="000000" w:themeColor="text1"/>
          <w:sz w:val="28"/>
          <w:szCs w:val="28"/>
        </w:rPr>
        <w:t xml:space="preserve"> та вирішити питання</w:t>
      </w:r>
      <w:r w:rsidR="009F0FF7" w:rsidRPr="00547CB3">
        <w:rPr>
          <w:color w:val="000000" w:themeColor="text1"/>
          <w:sz w:val="28"/>
          <w:szCs w:val="28"/>
        </w:rPr>
        <w:t xml:space="preserve"> щодо</w:t>
      </w:r>
      <w:r w:rsidR="00EC3339" w:rsidRPr="00547CB3">
        <w:rPr>
          <w:color w:val="000000" w:themeColor="text1"/>
          <w:sz w:val="28"/>
          <w:szCs w:val="28"/>
        </w:rPr>
        <w:t xml:space="preserve"> </w:t>
      </w:r>
      <w:r w:rsidR="009F0FF7" w:rsidRPr="00547CB3">
        <w:rPr>
          <w:color w:val="000000" w:themeColor="text1"/>
          <w:sz w:val="28"/>
          <w:szCs w:val="28"/>
        </w:rPr>
        <w:t xml:space="preserve">видачі довідок про трудову діяльність колишніх співробітників </w:t>
      </w:r>
      <w:r w:rsidR="00882E1C" w:rsidRPr="00547CB3">
        <w:rPr>
          <w:color w:val="000000" w:themeColor="text1"/>
          <w:sz w:val="28"/>
          <w:szCs w:val="28"/>
        </w:rPr>
        <w:t>ДКП </w:t>
      </w:r>
      <w:r w:rsidR="0011026F" w:rsidRPr="00547CB3">
        <w:rPr>
          <w:color w:val="000000" w:themeColor="text1"/>
          <w:sz w:val="28"/>
          <w:szCs w:val="28"/>
        </w:rPr>
        <w:t>«</w:t>
      </w:r>
      <w:proofErr w:type="spellStart"/>
      <w:r w:rsidR="0011026F" w:rsidRPr="00547CB3">
        <w:rPr>
          <w:color w:val="000000" w:themeColor="text1"/>
          <w:sz w:val="28"/>
          <w:szCs w:val="28"/>
        </w:rPr>
        <w:t>Житло</w:t>
      </w:r>
      <w:r w:rsidR="00EC3339" w:rsidRPr="00547CB3">
        <w:rPr>
          <w:color w:val="000000" w:themeColor="text1"/>
          <w:sz w:val="28"/>
          <w:szCs w:val="28"/>
        </w:rPr>
        <w:t>ремфонд</w:t>
      </w:r>
      <w:proofErr w:type="spellEnd"/>
      <w:r w:rsidR="00EC3339" w:rsidRPr="00547CB3">
        <w:rPr>
          <w:color w:val="000000" w:themeColor="text1"/>
          <w:sz w:val="28"/>
          <w:szCs w:val="28"/>
        </w:rPr>
        <w:t>»</w:t>
      </w:r>
      <w:r w:rsidR="009C0F51" w:rsidRPr="00547CB3">
        <w:rPr>
          <w:color w:val="000000" w:themeColor="text1"/>
          <w:sz w:val="28"/>
          <w:szCs w:val="28"/>
        </w:rPr>
        <w:t>.</w:t>
      </w:r>
    </w:p>
    <w:p w14:paraId="7CF4E03F" w14:textId="77777777" w:rsidR="0079767F" w:rsidRDefault="0079767F" w:rsidP="00427FE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7B09A99" w14:textId="1EC0A82B" w:rsidR="00FE0566" w:rsidRPr="00FE0566" w:rsidRDefault="00FE0566" w:rsidP="00FE0566">
      <w:pPr>
        <w:pStyle w:val="ac"/>
        <w:spacing w:after="0" w:line="240" w:lineRule="auto"/>
        <w:ind w:left="1070"/>
        <w:jc w:val="both"/>
        <w:rPr>
          <w:color w:val="000000" w:themeColor="text1"/>
          <w:sz w:val="28"/>
          <w:szCs w:val="28"/>
        </w:rPr>
      </w:pPr>
    </w:p>
    <w:p w14:paraId="21D219C9" w14:textId="040909E5" w:rsidR="0035122D" w:rsidRDefault="0035122D" w:rsidP="00427FE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CD13448" w14:textId="2F789AC1" w:rsidR="00104BD8" w:rsidRDefault="00104BD8" w:rsidP="00104BD8">
      <w:pPr>
        <w:spacing w:after="0" w:line="240" w:lineRule="auto"/>
        <w:rPr>
          <w:b/>
          <w:spacing w:val="-6"/>
          <w:sz w:val="28"/>
          <w:szCs w:val="28"/>
        </w:rPr>
      </w:pPr>
    </w:p>
    <w:p w14:paraId="40D5A66B" w14:textId="1D71EAED" w:rsidR="00104BD8" w:rsidRDefault="00104BD8" w:rsidP="00104BD8">
      <w:pPr>
        <w:spacing w:after="0" w:line="240" w:lineRule="auto"/>
        <w:rPr>
          <w:b/>
          <w:spacing w:val="-6"/>
          <w:sz w:val="28"/>
          <w:szCs w:val="28"/>
        </w:rPr>
      </w:pPr>
    </w:p>
    <w:p w14:paraId="364E535A" w14:textId="77777777" w:rsidR="00104BD8" w:rsidRPr="00104BD8" w:rsidRDefault="00104BD8" w:rsidP="00104BD8">
      <w:pPr>
        <w:spacing w:after="0" w:line="240" w:lineRule="auto"/>
        <w:rPr>
          <w:b/>
          <w:spacing w:val="-6"/>
          <w:sz w:val="28"/>
          <w:szCs w:val="28"/>
        </w:rPr>
      </w:pPr>
    </w:p>
    <w:p w14:paraId="78754377" w14:textId="110C6E97" w:rsidR="0035122D" w:rsidRPr="003C7C77" w:rsidRDefault="0035122D" w:rsidP="00CB3F49">
      <w:pPr>
        <w:pStyle w:val="ac"/>
        <w:numPr>
          <w:ilvl w:val="0"/>
          <w:numId w:val="1"/>
        </w:numPr>
        <w:tabs>
          <w:tab w:val="clear" w:pos="1070"/>
        </w:tabs>
        <w:spacing w:after="0" w:line="240" w:lineRule="auto"/>
        <w:ind w:left="0" w:firstLine="426"/>
        <w:rPr>
          <w:b/>
          <w:spacing w:val="-6"/>
          <w:sz w:val="28"/>
          <w:szCs w:val="28"/>
        </w:rPr>
      </w:pPr>
      <w:r w:rsidRPr="003C7C77">
        <w:rPr>
          <w:b/>
          <w:spacing w:val="-6"/>
          <w:sz w:val="28"/>
          <w:szCs w:val="28"/>
        </w:rPr>
        <w:lastRenderedPageBreak/>
        <w:t xml:space="preserve">Суб’єкт подання </w:t>
      </w:r>
      <w:proofErr w:type="spellStart"/>
      <w:r w:rsidRPr="003C7C77">
        <w:rPr>
          <w:b/>
          <w:spacing w:val="-6"/>
          <w:sz w:val="28"/>
          <w:szCs w:val="28"/>
        </w:rPr>
        <w:t>проєкту</w:t>
      </w:r>
      <w:proofErr w:type="spellEnd"/>
      <w:r w:rsidRPr="003C7C77">
        <w:rPr>
          <w:b/>
          <w:spacing w:val="-6"/>
          <w:sz w:val="28"/>
          <w:szCs w:val="28"/>
        </w:rPr>
        <w:t xml:space="preserve"> рішення та доповідач на пленарному засіданні</w:t>
      </w:r>
    </w:p>
    <w:p w14:paraId="2897BCC4" w14:textId="6E5335A7" w:rsidR="0035122D" w:rsidRDefault="0035122D" w:rsidP="00E960A1">
      <w:pPr>
        <w:spacing w:after="0" w:line="240" w:lineRule="auto"/>
        <w:ind w:firstLine="709"/>
        <w:jc w:val="both"/>
        <w:rPr>
          <w:sz w:val="28"/>
          <w:szCs w:val="28"/>
        </w:rPr>
      </w:pPr>
      <w:r w:rsidRPr="0035122D">
        <w:rPr>
          <w:sz w:val="28"/>
          <w:szCs w:val="28"/>
        </w:rPr>
        <w:t xml:space="preserve">Суб’єктом подання даного </w:t>
      </w:r>
      <w:proofErr w:type="spellStart"/>
      <w:r w:rsidRPr="0035122D">
        <w:rPr>
          <w:sz w:val="28"/>
          <w:szCs w:val="28"/>
        </w:rPr>
        <w:t>проєкту</w:t>
      </w:r>
      <w:proofErr w:type="spellEnd"/>
      <w:r w:rsidRPr="0035122D">
        <w:rPr>
          <w:sz w:val="28"/>
          <w:szCs w:val="28"/>
        </w:rPr>
        <w:t xml:space="preserve"> рішення та доповідачем на пленарному засіданні сесії Київської міської ради IX скликання є депутат Київської міської ради Іщенко Михайло Володимирович.</w:t>
      </w:r>
    </w:p>
    <w:p w14:paraId="093E445A" w14:textId="77777777" w:rsidR="003C7C77" w:rsidRPr="0035122D" w:rsidRDefault="003C7C77" w:rsidP="007F3E62">
      <w:pPr>
        <w:spacing w:after="0" w:line="240" w:lineRule="auto"/>
        <w:ind w:firstLine="709"/>
        <w:jc w:val="both"/>
        <w:rPr>
          <w:b/>
          <w:spacing w:val="-6"/>
          <w:sz w:val="28"/>
          <w:szCs w:val="28"/>
        </w:rPr>
      </w:pPr>
    </w:p>
    <w:p w14:paraId="60316E7D" w14:textId="63579680" w:rsidR="0035122D" w:rsidRPr="003C7C77" w:rsidRDefault="0035122D" w:rsidP="003C7C77">
      <w:pPr>
        <w:pStyle w:val="ac"/>
        <w:numPr>
          <w:ilvl w:val="0"/>
          <w:numId w:val="1"/>
        </w:numPr>
        <w:spacing w:after="0" w:line="240" w:lineRule="auto"/>
        <w:rPr>
          <w:b/>
          <w:spacing w:val="-6"/>
          <w:sz w:val="28"/>
          <w:szCs w:val="28"/>
        </w:rPr>
      </w:pPr>
      <w:r w:rsidRPr="003C7C77">
        <w:rPr>
          <w:b/>
          <w:spacing w:val="-6"/>
          <w:sz w:val="28"/>
          <w:szCs w:val="28"/>
        </w:rPr>
        <w:t xml:space="preserve"> Особа, відповідальна за супроводження </w:t>
      </w:r>
      <w:proofErr w:type="spellStart"/>
      <w:r w:rsidRPr="003C7C77">
        <w:rPr>
          <w:b/>
          <w:spacing w:val="-6"/>
          <w:sz w:val="28"/>
          <w:szCs w:val="28"/>
        </w:rPr>
        <w:t>проєкту</w:t>
      </w:r>
      <w:proofErr w:type="spellEnd"/>
      <w:r w:rsidRPr="003C7C77">
        <w:rPr>
          <w:b/>
          <w:spacing w:val="-6"/>
          <w:sz w:val="28"/>
          <w:szCs w:val="28"/>
        </w:rPr>
        <w:t xml:space="preserve"> рішення</w:t>
      </w:r>
    </w:p>
    <w:p w14:paraId="1BA07DF2" w14:textId="450342A8" w:rsidR="00B5224C" w:rsidRDefault="0035122D" w:rsidP="00822655">
      <w:pPr>
        <w:shd w:val="clear" w:color="auto" w:fill="FFFFFF"/>
        <w:tabs>
          <w:tab w:val="left" w:pos="7920"/>
        </w:tabs>
        <w:spacing w:after="0" w:line="240" w:lineRule="auto"/>
        <w:ind w:firstLine="709"/>
        <w:jc w:val="both"/>
        <w:rPr>
          <w:b/>
          <w:iCs/>
          <w:sz w:val="28"/>
          <w:szCs w:val="28"/>
        </w:rPr>
      </w:pPr>
      <w:r w:rsidRPr="0035122D">
        <w:rPr>
          <w:sz w:val="28"/>
          <w:szCs w:val="28"/>
        </w:rPr>
        <w:t xml:space="preserve">Відповідальний за супроводження </w:t>
      </w:r>
      <w:proofErr w:type="spellStart"/>
      <w:r w:rsidRPr="0035122D">
        <w:rPr>
          <w:sz w:val="28"/>
          <w:szCs w:val="28"/>
        </w:rPr>
        <w:t>проєкту</w:t>
      </w:r>
      <w:proofErr w:type="spellEnd"/>
      <w:r w:rsidRPr="0035122D">
        <w:rPr>
          <w:sz w:val="28"/>
          <w:szCs w:val="28"/>
        </w:rPr>
        <w:t xml:space="preserve"> рішення: </w:t>
      </w:r>
      <w:r w:rsidR="00820590">
        <w:rPr>
          <w:sz w:val="28"/>
          <w:szCs w:val="28"/>
        </w:rPr>
        <w:t>голова</w:t>
      </w:r>
      <w:r w:rsidRPr="0035122D">
        <w:rPr>
          <w:sz w:val="28"/>
          <w:szCs w:val="28"/>
        </w:rPr>
        <w:t xml:space="preserve"> Деснянської районної в місті Києві державної адміністрації </w:t>
      </w:r>
      <w:r w:rsidR="00212F20">
        <w:rPr>
          <w:sz w:val="28"/>
          <w:szCs w:val="28"/>
        </w:rPr>
        <w:t xml:space="preserve">Бахматов Максим </w:t>
      </w:r>
      <w:proofErr w:type="spellStart"/>
      <w:r w:rsidR="00212F20">
        <w:rPr>
          <w:sz w:val="28"/>
          <w:szCs w:val="28"/>
        </w:rPr>
        <w:t>Ісанович</w:t>
      </w:r>
      <w:proofErr w:type="spellEnd"/>
      <w:r w:rsidRPr="0035122D">
        <w:rPr>
          <w:iCs/>
          <w:sz w:val="28"/>
          <w:szCs w:val="28"/>
        </w:rPr>
        <w:t>.</w:t>
      </w:r>
    </w:p>
    <w:p w14:paraId="141B7C84" w14:textId="77777777" w:rsidR="005F62E4" w:rsidRDefault="005F62E4" w:rsidP="00822655">
      <w:pPr>
        <w:spacing w:after="0" w:line="240" w:lineRule="auto"/>
        <w:jc w:val="both"/>
        <w:rPr>
          <w:b/>
          <w:sz w:val="28"/>
          <w:szCs w:val="28"/>
        </w:rPr>
      </w:pPr>
    </w:p>
    <w:p w14:paraId="60C335D3" w14:textId="77777777" w:rsidR="003D32EB" w:rsidRDefault="003D32EB" w:rsidP="005F62E4">
      <w:pPr>
        <w:jc w:val="both"/>
        <w:rPr>
          <w:b/>
          <w:sz w:val="28"/>
          <w:szCs w:val="28"/>
        </w:rPr>
      </w:pPr>
    </w:p>
    <w:p w14:paraId="1C3BC72C" w14:textId="77777777" w:rsidR="003D32EB" w:rsidRDefault="003D32EB" w:rsidP="005F62E4">
      <w:pPr>
        <w:jc w:val="both"/>
        <w:rPr>
          <w:b/>
          <w:sz w:val="28"/>
          <w:szCs w:val="28"/>
        </w:rPr>
      </w:pPr>
    </w:p>
    <w:p w14:paraId="263ABA3E" w14:textId="40A8867A" w:rsidR="005F62E4" w:rsidRPr="005F62E4" w:rsidRDefault="005F62E4" w:rsidP="005F62E4">
      <w:pPr>
        <w:jc w:val="both"/>
        <w:rPr>
          <w:b/>
          <w:sz w:val="28"/>
          <w:szCs w:val="28"/>
        </w:rPr>
      </w:pPr>
      <w:r w:rsidRPr="005F62E4">
        <w:rPr>
          <w:b/>
          <w:sz w:val="28"/>
          <w:szCs w:val="28"/>
        </w:rPr>
        <w:t xml:space="preserve">Депутат Київської міської ради                                        </w:t>
      </w:r>
      <w:r>
        <w:rPr>
          <w:b/>
          <w:sz w:val="28"/>
          <w:szCs w:val="28"/>
        </w:rPr>
        <w:t xml:space="preserve">         </w:t>
      </w:r>
      <w:r w:rsidRPr="005F62E4">
        <w:rPr>
          <w:b/>
          <w:sz w:val="28"/>
          <w:szCs w:val="28"/>
        </w:rPr>
        <w:t xml:space="preserve"> Михайло ІЩЕНКО</w:t>
      </w:r>
    </w:p>
    <w:p w14:paraId="2871728A" w14:textId="77777777" w:rsidR="005F62E4" w:rsidRPr="005F62E4" w:rsidRDefault="005F62E4" w:rsidP="005F62E4">
      <w:pPr>
        <w:shd w:val="clear" w:color="auto" w:fill="FFFFFF"/>
        <w:tabs>
          <w:tab w:val="left" w:pos="7920"/>
        </w:tabs>
        <w:ind w:firstLine="709"/>
        <w:jc w:val="both"/>
        <w:rPr>
          <w:b/>
          <w:iCs/>
          <w:sz w:val="28"/>
          <w:szCs w:val="28"/>
        </w:rPr>
      </w:pPr>
    </w:p>
    <w:sectPr w:rsidR="005F62E4" w:rsidRPr="005F62E4" w:rsidSect="005F62E4">
      <w:headerReference w:type="default" r:id="rId9"/>
      <w:pgSz w:w="11906" w:h="16838"/>
      <w:pgMar w:top="187" w:right="624" w:bottom="993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5F4CD" w14:textId="77777777" w:rsidR="00F45EA6" w:rsidRDefault="00F45EA6">
      <w:pPr>
        <w:spacing w:after="0" w:line="240" w:lineRule="auto"/>
      </w:pPr>
      <w:r>
        <w:separator/>
      </w:r>
    </w:p>
  </w:endnote>
  <w:endnote w:type="continuationSeparator" w:id="0">
    <w:p w14:paraId="62BD2001" w14:textId="77777777" w:rsidR="00F45EA6" w:rsidRDefault="00F45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F40AF" w14:textId="77777777" w:rsidR="00F45EA6" w:rsidRDefault="00F45EA6">
      <w:pPr>
        <w:spacing w:after="0" w:line="240" w:lineRule="auto"/>
      </w:pPr>
      <w:r>
        <w:separator/>
      </w:r>
    </w:p>
  </w:footnote>
  <w:footnote w:type="continuationSeparator" w:id="0">
    <w:p w14:paraId="458FEBCA" w14:textId="77777777" w:rsidR="00F45EA6" w:rsidRDefault="00F45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235EB" w14:textId="784E0646" w:rsidR="00C438EB" w:rsidRDefault="009927F0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 w:rsidR="00820BB5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24C"/>
    <w:rsid w:val="0003342B"/>
    <w:rsid w:val="0008422D"/>
    <w:rsid w:val="0009633A"/>
    <w:rsid w:val="00097315"/>
    <w:rsid w:val="000A5F5A"/>
    <w:rsid w:val="000A7678"/>
    <w:rsid w:val="000C0148"/>
    <w:rsid w:val="000D4A6E"/>
    <w:rsid w:val="000F088F"/>
    <w:rsid w:val="00104BD8"/>
    <w:rsid w:val="0011026F"/>
    <w:rsid w:val="0011167B"/>
    <w:rsid w:val="001230EB"/>
    <w:rsid w:val="001348F4"/>
    <w:rsid w:val="00140519"/>
    <w:rsid w:val="00152773"/>
    <w:rsid w:val="001661B9"/>
    <w:rsid w:val="00172119"/>
    <w:rsid w:val="00193023"/>
    <w:rsid w:val="001C097B"/>
    <w:rsid w:val="001D7746"/>
    <w:rsid w:val="001F1F37"/>
    <w:rsid w:val="00212F20"/>
    <w:rsid w:val="00215255"/>
    <w:rsid w:val="00217F85"/>
    <w:rsid w:val="00230855"/>
    <w:rsid w:val="00232E2B"/>
    <w:rsid w:val="002357DF"/>
    <w:rsid w:val="0024407E"/>
    <w:rsid w:val="0025331B"/>
    <w:rsid w:val="002672A8"/>
    <w:rsid w:val="002A1C8A"/>
    <w:rsid w:val="002A1D4C"/>
    <w:rsid w:val="002A5280"/>
    <w:rsid w:val="002A6398"/>
    <w:rsid w:val="002B794A"/>
    <w:rsid w:val="002C41F0"/>
    <w:rsid w:val="002D7F52"/>
    <w:rsid w:val="00303A72"/>
    <w:rsid w:val="00320E86"/>
    <w:rsid w:val="0035122D"/>
    <w:rsid w:val="00363408"/>
    <w:rsid w:val="00364B87"/>
    <w:rsid w:val="00397341"/>
    <w:rsid w:val="003A364A"/>
    <w:rsid w:val="003A5B04"/>
    <w:rsid w:val="003C7C77"/>
    <w:rsid w:val="003D32EB"/>
    <w:rsid w:val="003D454E"/>
    <w:rsid w:val="003D65CA"/>
    <w:rsid w:val="003D7837"/>
    <w:rsid w:val="00420FDC"/>
    <w:rsid w:val="00427FE3"/>
    <w:rsid w:val="00440923"/>
    <w:rsid w:val="00441B7B"/>
    <w:rsid w:val="004441B6"/>
    <w:rsid w:val="00453627"/>
    <w:rsid w:val="00490A61"/>
    <w:rsid w:val="0049362F"/>
    <w:rsid w:val="00497003"/>
    <w:rsid w:val="004E0722"/>
    <w:rsid w:val="00516CB5"/>
    <w:rsid w:val="0052132F"/>
    <w:rsid w:val="00547CB3"/>
    <w:rsid w:val="00564F45"/>
    <w:rsid w:val="00571BEB"/>
    <w:rsid w:val="00571CBF"/>
    <w:rsid w:val="005A1494"/>
    <w:rsid w:val="005C3E97"/>
    <w:rsid w:val="005F62E4"/>
    <w:rsid w:val="006116E4"/>
    <w:rsid w:val="0061322B"/>
    <w:rsid w:val="006214CE"/>
    <w:rsid w:val="006338DB"/>
    <w:rsid w:val="00640C9E"/>
    <w:rsid w:val="00665493"/>
    <w:rsid w:val="00671580"/>
    <w:rsid w:val="0068631A"/>
    <w:rsid w:val="00690F2C"/>
    <w:rsid w:val="006C3BE9"/>
    <w:rsid w:val="007000BA"/>
    <w:rsid w:val="00743639"/>
    <w:rsid w:val="0076476F"/>
    <w:rsid w:val="0076600E"/>
    <w:rsid w:val="00766B88"/>
    <w:rsid w:val="0077179D"/>
    <w:rsid w:val="0079767F"/>
    <w:rsid w:val="007B0187"/>
    <w:rsid w:val="007C415B"/>
    <w:rsid w:val="007C4DE8"/>
    <w:rsid w:val="007F3E62"/>
    <w:rsid w:val="007F6955"/>
    <w:rsid w:val="00820590"/>
    <w:rsid w:val="00820BB5"/>
    <w:rsid w:val="00822655"/>
    <w:rsid w:val="00864A8A"/>
    <w:rsid w:val="0087385E"/>
    <w:rsid w:val="00882E1C"/>
    <w:rsid w:val="00885CCB"/>
    <w:rsid w:val="00896D34"/>
    <w:rsid w:val="008B2B60"/>
    <w:rsid w:val="008D3A05"/>
    <w:rsid w:val="00906DC4"/>
    <w:rsid w:val="00912C33"/>
    <w:rsid w:val="00922CFA"/>
    <w:rsid w:val="00945987"/>
    <w:rsid w:val="009916A3"/>
    <w:rsid w:val="009927F0"/>
    <w:rsid w:val="009933E5"/>
    <w:rsid w:val="009B1D37"/>
    <w:rsid w:val="009B7310"/>
    <w:rsid w:val="009C0F51"/>
    <w:rsid w:val="009D149B"/>
    <w:rsid w:val="009F0FF7"/>
    <w:rsid w:val="00A024FD"/>
    <w:rsid w:val="00A14B04"/>
    <w:rsid w:val="00A2303C"/>
    <w:rsid w:val="00A24758"/>
    <w:rsid w:val="00A453F3"/>
    <w:rsid w:val="00A51DA6"/>
    <w:rsid w:val="00A634E5"/>
    <w:rsid w:val="00A646D3"/>
    <w:rsid w:val="00A83141"/>
    <w:rsid w:val="00A838B3"/>
    <w:rsid w:val="00AA4CB7"/>
    <w:rsid w:val="00AA5246"/>
    <w:rsid w:val="00AC2C8B"/>
    <w:rsid w:val="00B02DC4"/>
    <w:rsid w:val="00B176F3"/>
    <w:rsid w:val="00B44C26"/>
    <w:rsid w:val="00B5224C"/>
    <w:rsid w:val="00B70E9B"/>
    <w:rsid w:val="00B976D3"/>
    <w:rsid w:val="00BA0A7D"/>
    <w:rsid w:val="00BB3C2C"/>
    <w:rsid w:val="00BC142B"/>
    <w:rsid w:val="00BC2C41"/>
    <w:rsid w:val="00BC3A3A"/>
    <w:rsid w:val="00BD106D"/>
    <w:rsid w:val="00BD153C"/>
    <w:rsid w:val="00BD7960"/>
    <w:rsid w:val="00BE117D"/>
    <w:rsid w:val="00BF4D99"/>
    <w:rsid w:val="00C14ED9"/>
    <w:rsid w:val="00C16B33"/>
    <w:rsid w:val="00C22734"/>
    <w:rsid w:val="00C4166D"/>
    <w:rsid w:val="00C438EB"/>
    <w:rsid w:val="00C876B0"/>
    <w:rsid w:val="00C95EA9"/>
    <w:rsid w:val="00CB3F49"/>
    <w:rsid w:val="00CB5C6B"/>
    <w:rsid w:val="00CC6CA2"/>
    <w:rsid w:val="00CE3BA4"/>
    <w:rsid w:val="00D37460"/>
    <w:rsid w:val="00D520AB"/>
    <w:rsid w:val="00D617FB"/>
    <w:rsid w:val="00D94003"/>
    <w:rsid w:val="00DA0678"/>
    <w:rsid w:val="00DA4B8F"/>
    <w:rsid w:val="00DA6C6D"/>
    <w:rsid w:val="00DB4FB7"/>
    <w:rsid w:val="00DB5958"/>
    <w:rsid w:val="00DB5BA0"/>
    <w:rsid w:val="00DC116F"/>
    <w:rsid w:val="00E239A4"/>
    <w:rsid w:val="00E80F89"/>
    <w:rsid w:val="00E85232"/>
    <w:rsid w:val="00E85C7B"/>
    <w:rsid w:val="00E94BF5"/>
    <w:rsid w:val="00E960A1"/>
    <w:rsid w:val="00EA0701"/>
    <w:rsid w:val="00EC3339"/>
    <w:rsid w:val="00ED5C59"/>
    <w:rsid w:val="00EE4C8C"/>
    <w:rsid w:val="00EF790D"/>
    <w:rsid w:val="00F21244"/>
    <w:rsid w:val="00F45EA6"/>
    <w:rsid w:val="00F5215A"/>
    <w:rsid w:val="00F74952"/>
    <w:rsid w:val="00F74DFC"/>
    <w:rsid w:val="00FC06C5"/>
    <w:rsid w:val="00FC7038"/>
    <w:rsid w:val="00FE0566"/>
    <w:rsid w:val="00FF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985E15"/>
  <w15:chartTrackingRefBased/>
  <w15:docId w15:val="{57427172-C382-4986-9C45-C23E4F2A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24C"/>
    <w:pPr>
      <w:spacing w:after="200" w:line="276" w:lineRule="auto"/>
      <w:jc w:val="center"/>
    </w:pPr>
    <w:rPr>
      <w:rFonts w:ascii="Times New Roman" w:eastAsia="Times New Roman" w:hAnsi="Times New Roman" w:cs="Times New Roman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5224C"/>
    <w:pPr>
      <w:spacing w:after="0" w:line="240" w:lineRule="auto"/>
      <w:ind w:firstLine="720"/>
      <w:jc w:val="both"/>
    </w:pPr>
    <w:rPr>
      <w:sz w:val="28"/>
      <w:szCs w:val="20"/>
      <w:lang w:eastAsia="ru-RU" w:bidi="ar-SA"/>
    </w:rPr>
  </w:style>
  <w:style w:type="character" w:customStyle="1" w:styleId="a4">
    <w:name w:val="Основний текст з відступом Знак"/>
    <w:basedOn w:val="a0"/>
    <w:link w:val="a3"/>
    <w:semiHidden/>
    <w:rsid w:val="00B522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basedOn w:val="a"/>
    <w:rsid w:val="00B5224C"/>
    <w:pPr>
      <w:spacing w:after="0" w:line="240" w:lineRule="auto"/>
      <w:ind w:firstLine="720"/>
      <w:jc w:val="both"/>
    </w:pPr>
    <w:rPr>
      <w:sz w:val="24"/>
      <w:szCs w:val="20"/>
      <w:lang w:eastAsia="ru-RU" w:bidi="ar-SA"/>
    </w:rPr>
  </w:style>
  <w:style w:type="character" w:customStyle="1" w:styleId="FontStyle22">
    <w:name w:val="Font Style22"/>
    <w:basedOn w:val="a0"/>
    <w:uiPriority w:val="99"/>
    <w:rsid w:val="00B5224C"/>
    <w:rPr>
      <w:rFonts w:ascii="Times New Roman" w:hAnsi="Times New Roman" w:cs="Times New Roman" w:hint="default"/>
      <w:sz w:val="26"/>
      <w:szCs w:val="26"/>
    </w:rPr>
  </w:style>
  <w:style w:type="paragraph" w:styleId="a5">
    <w:name w:val="Normal (Web)"/>
    <w:basedOn w:val="a"/>
    <w:uiPriority w:val="99"/>
    <w:unhideWhenUsed/>
    <w:rsid w:val="00B5224C"/>
    <w:pPr>
      <w:spacing w:before="100" w:beforeAutospacing="1" w:after="100" w:afterAutospacing="1" w:line="240" w:lineRule="auto"/>
      <w:jc w:val="left"/>
    </w:pPr>
    <w:rPr>
      <w:sz w:val="24"/>
      <w:szCs w:val="24"/>
      <w:lang w:val="ru-RU" w:eastAsia="ru-RU" w:bidi="ar-SA"/>
    </w:rPr>
  </w:style>
  <w:style w:type="paragraph" w:styleId="a6">
    <w:name w:val="header"/>
    <w:basedOn w:val="a"/>
    <w:link w:val="a7"/>
    <w:uiPriority w:val="99"/>
    <w:unhideWhenUsed/>
    <w:rsid w:val="00B5224C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5224C"/>
    <w:rPr>
      <w:rFonts w:ascii="Times New Roman" w:eastAsia="Times New Roman" w:hAnsi="Times New Roman" w:cs="Times New Roman"/>
      <w:lang w:bidi="en-US"/>
    </w:rPr>
  </w:style>
  <w:style w:type="paragraph" w:styleId="a8">
    <w:name w:val="footer"/>
    <w:basedOn w:val="a"/>
    <w:link w:val="a9"/>
    <w:uiPriority w:val="99"/>
    <w:unhideWhenUsed/>
    <w:rsid w:val="009D149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9D149B"/>
    <w:rPr>
      <w:rFonts w:ascii="Times New Roman" w:eastAsia="Times New Roman" w:hAnsi="Times New Roman" w:cs="Times New Roman"/>
      <w:lang w:bidi="en-US"/>
    </w:rPr>
  </w:style>
  <w:style w:type="paragraph" w:styleId="aa">
    <w:name w:val="Balloon Text"/>
    <w:basedOn w:val="a"/>
    <w:link w:val="ab"/>
    <w:uiPriority w:val="99"/>
    <w:semiHidden/>
    <w:unhideWhenUsed/>
    <w:rsid w:val="00743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43639"/>
    <w:rPr>
      <w:rFonts w:ascii="Segoe UI" w:eastAsia="Times New Roman" w:hAnsi="Segoe UI" w:cs="Segoe UI"/>
      <w:sz w:val="18"/>
      <w:szCs w:val="18"/>
      <w:lang w:bidi="en-US"/>
    </w:rPr>
  </w:style>
  <w:style w:type="paragraph" w:styleId="ac">
    <w:name w:val="List Paragraph"/>
    <w:basedOn w:val="a"/>
    <w:uiPriority w:val="34"/>
    <w:qFormat/>
    <w:rsid w:val="002B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030435?ed=2025_03_12&amp;an=84485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3E1B2-F849-4B34-8E18-B774B900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3317</Words>
  <Characters>1891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Макітренко Оксана Володимирівна</dc:creator>
  <cp:keywords/>
  <dc:description/>
  <cp:lastModifiedBy>Крючкова Наталя Володимирівна</cp:lastModifiedBy>
  <cp:revision>156</cp:revision>
  <cp:lastPrinted>2026-10-05T08:31:00Z</cp:lastPrinted>
  <dcterms:created xsi:type="dcterms:W3CDTF">2026-07-13T10:13:00Z</dcterms:created>
  <dcterms:modified xsi:type="dcterms:W3CDTF">2026-10-05T08:35:00Z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2023-04-10T13:39:50Z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70bfd9a1-c005-42ac-9d78-b7589a81403e</vt:lpwstr>
  </property>
  <property fmtid="{D5CDD505-2E9C-101B-9397-08002B2CF9AE}" pid="8" name="MSIP_Label_defa4170-0d19-0005-0004-bc88714345d2_ContentBits">
    <vt:lpwstr>0</vt:lpwstr>
  </property>
</Properties>
</file>