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768" w:rsidRPr="001F1005" w:rsidRDefault="00301065" w:rsidP="001F10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ПОЯСНЮВАЛЬНА ЗАПИСКА</w:t>
      </w:r>
    </w:p>
    <w:p w:rsidR="00FA7768" w:rsidRPr="001F1005" w:rsidRDefault="00301065" w:rsidP="001F10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проєкту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Київської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міської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</w:t>
      </w:r>
    </w:p>
    <w:p w:rsidR="001F1005" w:rsidRPr="001F1005" w:rsidRDefault="00301065" w:rsidP="001F10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«Про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затвердження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утримання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</w:t>
      </w:r>
    </w:p>
    <w:p w:rsidR="00FA7768" w:rsidRPr="001F1005" w:rsidRDefault="00301065" w:rsidP="001F10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домашніми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місті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Києві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1.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Обґрунтування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необхідності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прийняття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підготовлено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оновлення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систематизації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правової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бази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регулює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домашніми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місті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Чинні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собаками і котами в м.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затверджені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ради у 2007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є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застарілими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сучасним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вимогам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жорстокого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ветеринарну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медицину»,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благоустрій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населених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охорону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природного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окремим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вимогам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санітарного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ветеринарного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роки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столиці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відбулися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значні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упроваджена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електронна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ідентифікації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домашніх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збільшилася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вигулу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дозвілля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активізувалися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контролю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чисельності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безпритульних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гуманними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методами;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зросла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конфліктних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пов’язаних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недотриманням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вигулу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виникла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оновлених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новій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редакції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забезпечать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ефективне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домашніх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безпритульних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підвищать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мешканців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сприятимуть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підвищенню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Мета і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прийняття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Метою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нормативного документа,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комплексно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врегульовує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ідентифікації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вигулу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домашніми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безпритульними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власників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утримувачів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опікунів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установлення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ідентифікації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інформаційній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житловому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секторі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прибудинкових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територіях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місцях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транспорті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упорядкування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вигулу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місць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вигулу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зон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дозвілля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спеціальних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майданчиків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провадження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норм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відповідальної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власників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санітарного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механізму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чисельності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безпритульних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гуманними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методами.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Правові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аспекти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підготовлено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положень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чинного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місцеве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 (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25, 26, 30),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жорстокого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ветеринарну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медицину»,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благоустрій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населених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»,</w:t>
      </w:r>
    </w:p>
    <w:p w:rsidR="00FA7768" w:rsidRPr="001F1005" w:rsidRDefault="001F100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охорону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природного </w:t>
      </w:r>
      <w:proofErr w:type="spellStart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301065" w:rsidRPr="001F100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компетенції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ради.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Юридичні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ухвалення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визначеним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законом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повноваженням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Фінансово-економічне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обґрунтування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Запровадження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нового нормативного акта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видатків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бюджету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Заходи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ідентифікації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здійснюватимуться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власників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поводження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тваринами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здійснюватиметься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в межах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призначень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програмні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заходи.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5.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Інформація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персональні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дані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фізичних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» та «Про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1F1005" w:rsidRDefault="001F1005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6.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Інформація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обмеженим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доступом.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обмеженим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доступом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«Про доступ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A7768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F1005" w:rsidRDefault="001F1005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2F46" w:rsidRPr="001F1005" w:rsidRDefault="00AD2F46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7.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Відомості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права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осіб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інвалідністю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захищеності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інвалідністю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Правил не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передбачають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норм,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обмежували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створювали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перешкоди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доступі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7768" w:rsidRPr="001F1005" w:rsidRDefault="00FA7768" w:rsidP="001F1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8.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Суб’єкт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подання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>відповідальні</w:t>
      </w:r>
      <w:proofErr w:type="spellEnd"/>
      <w:r w:rsidRPr="001F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особи.</w:t>
      </w:r>
    </w:p>
    <w:p w:rsidR="00FA7768" w:rsidRPr="001F1005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: Департамент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клімату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ради (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FA7768" w:rsidRDefault="00301065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Доповідач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на пленарному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D2F46">
        <w:rPr>
          <w:rFonts w:ascii="Times New Roman" w:hAnsi="Times New Roman" w:cs="Times New Roman"/>
          <w:sz w:val="28"/>
          <w:szCs w:val="28"/>
          <w:lang w:val="ru-RU"/>
        </w:rPr>
        <w:t>иконувач</w:t>
      </w:r>
      <w:proofErr w:type="spellEnd"/>
      <w:r w:rsidR="00AD2F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>
        <w:rPr>
          <w:rFonts w:ascii="Times New Roman" w:hAnsi="Times New Roman" w:cs="Times New Roman"/>
          <w:sz w:val="28"/>
          <w:szCs w:val="28"/>
          <w:lang w:val="ru-RU"/>
        </w:rPr>
        <w:t>обов'язків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директора Департаменту</w:t>
      </w:r>
      <w:r w:rsidR="00AD2F46" w:rsidRPr="00AD2F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клімату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ради (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 w:rsidRPr="001F100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AD2F46">
        <w:rPr>
          <w:rFonts w:ascii="Times New Roman" w:hAnsi="Times New Roman" w:cs="Times New Roman"/>
          <w:sz w:val="28"/>
          <w:szCs w:val="28"/>
          <w:lang w:val="ru-RU"/>
        </w:rPr>
        <w:t>іської</w:t>
      </w:r>
      <w:proofErr w:type="spellEnd"/>
      <w:r w:rsidR="00AD2F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AD2F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2F46">
        <w:rPr>
          <w:rFonts w:ascii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="00AD2F4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Павло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Сергійович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1005">
        <w:rPr>
          <w:rFonts w:ascii="Times New Roman" w:hAnsi="Times New Roman" w:cs="Times New Roman"/>
          <w:sz w:val="28"/>
          <w:szCs w:val="28"/>
          <w:lang w:val="ru-RU"/>
        </w:rPr>
        <w:t>Іванов</w:t>
      </w:r>
      <w:proofErr w:type="spellEnd"/>
      <w:r w:rsidRPr="001F1005">
        <w:rPr>
          <w:rFonts w:ascii="Times New Roman" w:hAnsi="Times New Roman" w:cs="Times New Roman"/>
          <w:sz w:val="28"/>
          <w:szCs w:val="28"/>
          <w:lang w:val="ru-RU"/>
        </w:rPr>
        <w:t>, тел. 366-64-10.</w:t>
      </w:r>
    </w:p>
    <w:p w:rsidR="00AD2F46" w:rsidRDefault="00AD2F46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2F46" w:rsidRDefault="00AD2F46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2F46" w:rsidRDefault="00AD2F46" w:rsidP="001F1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2F46" w:rsidRPr="00A36C26" w:rsidRDefault="00AD2F46" w:rsidP="00AD2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Виконувач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обов'язків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директора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Павло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ІВАНОВ</w:t>
      </w:r>
      <w:bookmarkStart w:id="0" w:name="_GoBack"/>
      <w:bookmarkEnd w:id="0"/>
    </w:p>
    <w:sectPr w:rsidR="00AD2F46" w:rsidRPr="00A36C26" w:rsidSect="001F1005">
      <w:pgSz w:w="12240" w:h="15840"/>
      <w:pgMar w:top="851" w:right="758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F1005"/>
    <w:rsid w:val="0029639D"/>
    <w:rsid w:val="00301065"/>
    <w:rsid w:val="00326F90"/>
    <w:rsid w:val="00A36C26"/>
    <w:rsid w:val="00AA1D8D"/>
    <w:rsid w:val="00AD2F46"/>
    <w:rsid w:val="00B47730"/>
    <w:rsid w:val="00CB0664"/>
    <w:rsid w:val="00FA77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E15AD"/>
  <w14:defaultImageDpi w14:val="300"/>
  <w15:docId w15:val="{4455580E-E946-44EC-A594-A3971BCD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1F1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1F10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9E6426-F455-4C9F-AD1D-BE2B5E6A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3064</Words>
  <Characters>1748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Бражнікова Тетяна Олексіївна</cp:lastModifiedBy>
  <cp:revision>4</cp:revision>
  <cp:lastPrinted>2025-11-24T08:16:00Z</cp:lastPrinted>
  <dcterms:created xsi:type="dcterms:W3CDTF">2025-11-20T10:05:00Z</dcterms:created>
  <dcterms:modified xsi:type="dcterms:W3CDTF">2025-11-24T10:27:00Z</dcterms:modified>
  <cp:category/>
</cp:coreProperties>
</file>