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83210" w14:textId="77777777" w:rsidR="00580479" w:rsidRPr="00B371D9" w:rsidRDefault="00580479" w:rsidP="00580479">
      <w:pPr>
        <w:spacing w:line="240" w:lineRule="auto"/>
        <w:jc w:val="center"/>
        <w:rPr>
          <w:rFonts w:ascii="Times New Roman" w:hAnsi="Times New Roman"/>
          <w:b/>
          <w:bCs/>
          <w:sz w:val="28"/>
          <w:szCs w:val="28"/>
        </w:rPr>
      </w:pPr>
      <w:r w:rsidRPr="00B371D9">
        <w:rPr>
          <w:rFonts w:ascii="Times New Roman" w:hAnsi="Times New Roman"/>
          <w:sz w:val="28"/>
          <w:szCs w:val="28"/>
        </w:rPr>
        <w:tab/>
      </w:r>
      <w:r w:rsidRPr="00B371D9">
        <w:rPr>
          <w:rFonts w:ascii="Times New Roman" w:hAnsi="Times New Roman"/>
          <w:b/>
          <w:bCs/>
          <w:sz w:val="28"/>
          <w:szCs w:val="28"/>
        </w:rPr>
        <w:t xml:space="preserve">ПОЯСНЮВАЛЬНА ЗАПИСКА </w:t>
      </w:r>
    </w:p>
    <w:p w14:paraId="3D3D702D" w14:textId="475769E0" w:rsidR="00580479" w:rsidRPr="00A7111A" w:rsidRDefault="00580479" w:rsidP="00580479">
      <w:pPr>
        <w:spacing w:after="0" w:line="240" w:lineRule="auto"/>
        <w:jc w:val="center"/>
        <w:rPr>
          <w:rFonts w:ascii="Times New Roman" w:hAnsi="Times New Roman"/>
          <w:b/>
          <w:bCs/>
          <w:sz w:val="28"/>
          <w:szCs w:val="28"/>
        </w:rPr>
      </w:pPr>
      <w:r w:rsidRPr="00A7111A">
        <w:rPr>
          <w:rFonts w:ascii="Times New Roman" w:hAnsi="Times New Roman"/>
          <w:b/>
          <w:bCs/>
          <w:sz w:val="28"/>
          <w:szCs w:val="28"/>
        </w:rPr>
        <w:t xml:space="preserve">до </w:t>
      </w:r>
      <w:proofErr w:type="spellStart"/>
      <w:r w:rsidRPr="00A7111A">
        <w:rPr>
          <w:rFonts w:ascii="Times New Roman" w:hAnsi="Times New Roman"/>
          <w:b/>
          <w:bCs/>
          <w:sz w:val="28"/>
          <w:szCs w:val="28"/>
        </w:rPr>
        <w:t>проєкту</w:t>
      </w:r>
      <w:proofErr w:type="spellEnd"/>
      <w:r w:rsidRPr="00A7111A">
        <w:rPr>
          <w:rFonts w:ascii="Times New Roman" w:hAnsi="Times New Roman"/>
          <w:b/>
          <w:bCs/>
          <w:sz w:val="28"/>
          <w:szCs w:val="28"/>
        </w:rPr>
        <w:t xml:space="preserve"> рішення Київської міської ради </w:t>
      </w:r>
      <w:bookmarkStart w:id="0" w:name="_Hlk115692429"/>
      <w:r w:rsidRPr="00A7111A">
        <w:rPr>
          <w:rFonts w:ascii="Times New Roman" w:hAnsi="Times New Roman"/>
          <w:b/>
          <w:bCs/>
          <w:sz w:val="28"/>
          <w:szCs w:val="28"/>
        </w:rPr>
        <w:t>«</w:t>
      </w:r>
      <w:bookmarkEnd w:id="0"/>
      <w:r w:rsidR="00B615FE" w:rsidRPr="00B615FE">
        <w:rPr>
          <w:rFonts w:ascii="Times New Roman" w:hAnsi="Times New Roman"/>
          <w:b/>
          <w:bCs/>
          <w:sz w:val="28"/>
          <w:szCs w:val="28"/>
        </w:rPr>
        <w:t>Про відмову у погодженні надання спеціального дозволу на користування надрами з метою геологічного вивчення піску ділянки «</w:t>
      </w:r>
      <w:proofErr w:type="spellStart"/>
      <w:r w:rsidR="00B615FE" w:rsidRPr="00B615FE">
        <w:rPr>
          <w:rFonts w:ascii="Times New Roman" w:hAnsi="Times New Roman"/>
          <w:b/>
          <w:bCs/>
          <w:sz w:val="28"/>
          <w:szCs w:val="28"/>
        </w:rPr>
        <w:t>Ольжинська</w:t>
      </w:r>
      <w:proofErr w:type="spellEnd"/>
      <w:r w:rsidR="00B615FE" w:rsidRPr="00B615FE">
        <w:rPr>
          <w:rFonts w:ascii="Times New Roman" w:hAnsi="Times New Roman"/>
          <w:b/>
          <w:bCs/>
          <w:sz w:val="28"/>
          <w:szCs w:val="28"/>
        </w:rPr>
        <w:t>»</w:t>
      </w:r>
    </w:p>
    <w:p w14:paraId="5B72A250" w14:textId="77777777" w:rsidR="00580479" w:rsidRPr="00A7111A" w:rsidRDefault="00580479" w:rsidP="00580479">
      <w:pPr>
        <w:spacing w:after="0" w:line="240" w:lineRule="auto"/>
        <w:jc w:val="both"/>
        <w:rPr>
          <w:rFonts w:ascii="Times New Roman" w:hAnsi="Times New Roman"/>
          <w:b/>
          <w:bCs/>
          <w:sz w:val="28"/>
          <w:szCs w:val="28"/>
        </w:rPr>
      </w:pPr>
    </w:p>
    <w:p w14:paraId="44E87AB3" w14:textId="1D1B6EF2" w:rsidR="009837DA" w:rsidRPr="00B371D9" w:rsidRDefault="009837DA" w:rsidP="009837DA">
      <w:pPr>
        <w:spacing w:after="0"/>
        <w:ind w:left="720"/>
        <w:jc w:val="both"/>
        <w:rPr>
          <w:rFonts w:ascii="Times New Roman" w:hAnsi="Times New Roman"/>
          <w:b/>
          <w:bCs/>
          <w:sz w:val="28"/>
          <w:szCs w:val="28"/>
        </w:rPr>
      </w:pPr>
      <w:r w:rsidRPr="00B371D9">
        <w:rPr>
          <w:rFonts w:ascii="Times New Roman" w:hAnsi="Times New Roman"/>
          <w:b/>
          <w:bCs/>
          <w:sz w:val="28"/>
          <w:szCs w:val="28"/>
        </w:rPr>
        <w:t>1. Обґрунтування необхідності прийняття рішення</w:t>
      </w:r>
    </w:p>
    <w:p w14:paraId="2E8751EF" w14:textId="77777777" w:rsidR="009837DA" w:rsidRPr="00B371D9" w:rsidRDefault="009837DA" w:rsidP="00580479">
      <w:pPr>
        <w:spacing w:after="0" w:line="240" w:lineRule="auto"/>
        <w:jc w:val="both"/>
        <w:rPr>
          <w:rFonts w:ascii="Times New Roman" w:hAnsi="Times New Roman"/>
          <w:sz w:val="28"/>
          <w:szCs w:val="28"/>
        </w:rPr>
      </w:pPr>
      <w:r w:rsidRPr="00B371D9">
        <w:rPr>
          <w:rFonts w:ascii="Times New Roman" w:hAnsi="Times New Roman"/>
          <w:sz w:val="28"/>
          <w:szCs w:val="28"/>
        </w:rPr>
        <w:tab/>
      </w:r>
    </w:p>
    <w:p w14:paraId="3DC6BD87" w14:textId="2BF6CAF7" w:rsidR="00580479" w:rsidRPr="00B615FE" w:rsidRDefault="009837DA" w:rsidP="00580479">
      <w:pPr>
        <w:spacing w:after="0" w:line="240" w:lineRule="auto"/>
        <w:jc w:val="both"/>
        <w:rPr>
          <w:rFonts w:ascii="Times New Roman" w:hAnsi="Times New Roman"/>
          <w:sz w:val="28"/>
          <w:szCs w:val="28"/>
        </w:rPr>
      </w:pPr>
      <w:r w:rsidRPr="00B371D9">
        <w:rPr>
          <w:rFonts w:ascii="Times New Roman" w:hAnsi="Times New Roman"/>
          <w:sz w:val="28"/>
          <w:szCs w:val="28"/>
        </w:rPr>
        <w:tab/>
      </w:r>
      <w:r w:rsidR="00B615FE" w:rsidRPr="00B615FE">
        <w:rPr>
          <w:rFonts w:ascii="Times New Roman" w:hAnsi="Times New Roman"/>
          <w:sz w:val="28"/>
          <w:szCs w:val="28"/>
        </w:rPr>
        <w:t>06</w:t>
      </w:r>
      <w:r w:rsidR="00580479" w:rsidRPr="00B615FE">
        <w:rPr>
          <w:rFonts w:ascii="Times New Roman" w:hAnsi="Times New Roman"/>
          <w:sz w:val="28"/>
          <w:szCs w:val="28"/>
        </w:rPr>
        <w:t xml:space="preserve"> </w:t>
      </w:r>
      <w:r w:rsidR="00B615FE" w:rsidRPr="00B615FE">
        <w:rPr>
          <w:rFonts w:ascii="Times New Roman" w:hAnsi="Times New Roman"/>
          <w:sz w:val="28"/>
          <w:szCs w:val="28"/>
        </w:rPr>
        <w:t>груд</w:t>
      </w:r>
      <w:r w:rsidR="00580479" w:rsidRPr="00B615FE">
        <w:rPr>
          <w:rFonts w:ascii="Times New Roman" w:hAnsi="Times New Roman"/>
          <w:sz w:val="28"/>
          <w:szCs w:val="28"/>
        </w:rPr>
        <w:t xml:space="preserve">ня 2022 року за вхідним № </w:t>
      </w:r>
      <w:r w:rsidR="00B615FE" w:rsidRPr="00B615FE">
        <w:rPr>
          <w:rFonts w:ascii="Times New Roman" w:hAnsi="Times New Roman"/>
          <w:sz w:val="28"/>
          <w:szCs w:val="28"/>
        </w:rPr>
        <w:t>08/22677</w:t>
      </w:r>
      <w:r w:rsidR="00580479" w:rsidRPr="00B615FE">
        <w:rPr>
          <w:rFonts w:ascii="Times New Roman" w:hAnsi="Times New Roman"/>
          <w:sz w:val="28"/>
          <w:szCs w:val="28"/>
        </w:rPr>
        <w:t xml:space="preserve"> до Київської міської ради надійшло клопотання щодо погодження надання спеціального дозволу </w:t>
      </w:r>
      <w:r w:rsidR="00B615FE" w:rsidRPr="00B615FE">
        <w:rPr>
          <w:rFonts w:ascii="Times New Roman" w:hAnsi="Times New Roman"/>
          <w:sz w:val="28"/>
          <w:szCs w:val="28"/>
        </w:rPr>
        <w:t>на користування надрами з метою геологічного вивчення піску ділянки «</w:t>
      </w:r>
      <w:proofErr w:type="spellStart"/>
      <w:r w:rsidR="00B615FE" w:rsidRPr="00B615FE">
        <w:rPr>
          <w:rFonts w:ascii="Times New Roman" w:hAnsi="Times New Roman"/>
          <w:sz w:val="28"/>
          <w:szCs w:val="28"/>
        </w:rPr>
        <w:t>Ольжинська</w:t>
      </w:r>
      <w:proofErr w:type="spellEnd"/>
      <w:r w:rsidR="00B615FE" w:rsidRPr="00B615FE">
        <w:rPr>
          <w:rFonts w:ascii="Times New Roman" w:hAnsi="Times New Roman"/>
          <w:sz w:val="28"/>
          <w:szCs w:val="28"/>
        </w:rPr>
        <w:t xml:space="preserve">», </w:t>
      </w:r>
      <w:r w:rsidR="00580479" w:rsidRPr="00B615FE">
        <w:rPr>
          <w:rFonts w:ascii="Times New Roman" w:hAnsi="Times New Roman"/>
          <w:sz w:val="28"/>
          <w:szCs w:val="28"/>
        </w:rPr>
        <w:t>що знаходиться в адміністративних межах міста Києва.</w:t>
      </w:r>
    </w:p>
    <w:p w14:paraId="0C61BEEF" w14:textId="35D53288" w:rsidR="00580479" w:rsidRPr="00B371D9" w:rsidRDefault="00580479" w:rsidP="00580479">
      <w:pPr>
        <w:spacing w:after="0" w:line="240" w:lineRule="auto"/>
        <w:jc w:val="both"/>
        <w:rPr>
          <w:rFonts w:ascii="Times New Roman" w:hAnsi="Times New Roman"/>
          <w:sz w:val="28"/>
          <w:szCs w:val="28"/>
        </w:rPr>
      </w:pPr>
      <w:r w:rsidRPr="00B371D9">
        <w:rPr>
          <w:rFonts w:ascii="Times New Roman" w:hAnsi="Times New Roman"/>
          <w:sz w:val="28"/>
          <w:szCs w:val="28"/>
        </w:rPr>
        <w:tab/>
        <w:t>Механізм надання спеціальних дозволів на користування надрами визначений у Порядку надання спеціальних дозволів на користування надрами, затверджений постановою Кабінету Міністрів України від 30 травня 2011 року №</w:t>
      </w:r>
      <w:r w:rsidR="00B615FE">
        <w:rPr>
          <w:rFonts w:ascii="Times New Roman" w:hAnsi="Times New Roman"/>
          <w:sz w:val="28"/>
          <w:szCs w:val="28"/>
        </w:rPr>
        <w:t xml:space="preserve"> </w:t>
      </w:r>
      <w:r w:rsidRPr="00B371D9">
        <w:rPr>
          <w:rFonts w:ascii="Times New Roman" w:hAnsi="Times New Roman"/>
          <w:sz w:val="28"/>
          <w:szCs w:val="28"/>
        </w:rPr>
        <w:t xml:space="preserve">615 (в редакції постанови Кабінету Міністрів України </w:t>
      </w:r>
      <w:r w:rsidR="00B371D9">
        <w:rPr>
          <w:rFonts w:ascii="Times New Roman" w:hAnsi="Times New Roman"/>
          <w:sz w:val="28"/>
          <w:szCs w:val="28"/>
        </w:rPr>
        <w:br/>
      </w:r>
      <w:r w:rsidRPr="00B371D9">
        <w:rPr>
          <w:rFonts w:ascii="Times New Roman" w:hAnsi="Times New Roman"/>
          <w:sz w:val="28"/>
          <w:szCs w:val="28"/>
        </w:rPr>
        <w:t>від 19 лютого 2020 року №124), зі змінами внесеними постановою Кабінету Міністрів України від 26 липня 2022 року №836 (далі за текстом – Порядок).</w:t>
      </w:r>
    </w:p>
    <w:p w14:paraId="1CE696F7" w14:textId="60E134AC" w:rsidR="00580479" w:rsidRPr="00B371D9" w:rsidRDefault="00580479" w:rsidP="00580479">
      <w:pPr>
        <w:spacing w:after="0" w:line="240" w:lineRule="auto"/>
        <w:jc w:val="both"/>
        <w:rPr>
          <w:rFonts w:ascii="Times New Roman" w:hAnsi="Times New Roman"/>
          <w:sz w:val="28"/>
          <w:szCs w:val="28"/>
        </w:rPr>
      </w:pPr>
      <w:r w:rsidRPr="00B371D9">
        <w:rPr>
          <w:rFonts w:ascii="Times New Roman" w:hAnsi="Times New Roman"/>
          <w:sz w:val="28"/>
          <w:szCs w:val="28"/>
        </w:rPr>
        <w:tab/>
        <w:t>Відповідно до пункту 9 Порядку передбачено, що для здійснення погодження орган з питань надання дозволу не пізніше ніж протягом семи робочих днів з дати реєстрації заяви надсилає її копію у паперовому або електронному вигляді органам, зазначеним в абзацах другому та третьому цього пункту, та встановлює строк розгляду зазначених документів. Абзацом другим пункту 9 Порядку визначено, що органами погодження є відповідні районними, міськими, селищними, сільськими радами і радами об’єднаних територіальних громад.</w:t>
      </w:r>
    </w:p>
    <w:p w14:paraId="3AAE91F6" w14:textId="56BBB321" w:rsidR="00580479" w:rsidRPr="00B371D9" w:rsidRDefault="00580479" w:rsidP="00580479">
      <w:pPr>
        <w:spacing w:after="0" w:line="240" w:lineRule="auto"/>
        <w:jc w:val="both"/>
        <w:rPr>
          <w:rFonts w:ascii="Times New Roman" w:hAnsi="Times New Roman"/>
          <w:sz w:val="28"/>
          <w:szCs w:val="28"/>
        </w:rPr>
      </w:pPr>
      <w:r w:rsidRPr="00B371D9">
        <w:rPr>
          <w:rFonts w:ascii="Times New Roman" w:hAnsi="Times New Roman"/>
          <w:sz w:val="28"/>
          <w:szCs w:val="28"/>
        </w:rPr>
        <w:tab/>
        <w:t>Проаналізувавши подані документи</w:t>
      </w:r>
      <w:r w:rsidR="00B615FE">
        <w:rPr>
          <w:rFonts w:ascii="Times New Roman" w:hAnsi="Times New Roman"/>
          <w:sz w:val="28"/>
          <w:szCs w:val="28"/>
        </w:rPr>
        <w:t>,</w:t>
      </w:r>
      <w:r w:rsidRPr="00B371D9">
        <w:rPr>
          <w:rFonts w:ascii="Times New Roman" w:hAnsi="Times New Roman"/>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 (далі – Управління), керуючись пунктом 4.94 Положення про Управління, </w:t>
      </w:r>
      <w:r w:rsidR="00B615FE">
        <w:rPr>
          <w:rFonts w:ascii="Times New Roman" w:hAnsi="Times New Roman"/>
          <w:sz w:val="28"/>
          <w:szCs w:val="28"/>
        </w:rPr>
        <w:t>затвердженого</w:t>
      </w:r>
      <w:r w:rsidRPr="00B371D9">
        <w:rPr>
          <w:rFonts w:ascii="Times New Roman" w:hAnsi="Times New Roman"/>
          <w:sz w:val="28"/>
          <w:szCs w:val="28"/>
        </w:rPr>
        <w:t xml:space="preserve"> розпорядженням виконавчого органу Київської міської ради (Київської міської державної адміністрації) від 11 грудня 2017 року № 1599 (у редакції розпорядження виконавчого органу Київської міської ради (Київської міської державної адміністрації) </w:t>
      </w:r>
      <w:r w:rsidR="00B371D9">
        <w:rPr>
          <w:rFonts w:ascii="Times New Roman" w:hAnsi="Times New Roman"/>
          <w:sz w:val="28"/>
          <w:szCs w:val="28"/>
        </w:rPr>
        <w:br/>
      </w:r>
      <w:r w:rsidRPr="00B371D9">
        <w:rPr>
          <w:rFonts w:ascii="Times New Roman" w:hAnsi="Times New Roman"/>
          <w:sz w:val="28"/>
          <w:szCs w:val="28"/>
        </w:rPr>
        <w:t>від 05 лютого 2021 року №</w:t>
      </w:r>
      <w:r w:rsidR="00B615FE">
        <w:rPr>
          <w:rFonts w:ascii="Times New Roman" w:hAnsi="Times New Roman"/>
          <w:sz w:val="28"/>
          <w:szCs w:val="28"/>
        </w:rPr>
        <w:t xml:space="preserve"> </w:t>
      </w:r>
      <w:r w:rsidRPr="00B371D9">
        <w:rPr>
          <w:rFonts w:ascii="Times New Roman" w:hAnsi="Times New Roman"/>
          <w:sz w:val="28"/>
          <w:szCs w:val="28"/>
        </w:rPr>
        <w:t xml:space="preserve">167), пропонує ухвалити рішення Київської міської ради, яким відмовити </w:t>
      </w:r>
      <w:r w:rsidR="00B615FE" w:rsidRPr="00B615FE">
        <w:rPr>
          <w:rFonts w:ascii="Times New Roman" w:hAnsi="Times New Roman"/>
          <w:sz w:val="28"/>
          <w:szCs w:val="28"/>
        </w:rPr>
        <w:t>у погодженні надання спеціального дозволу на користування надрами з метою геологічного вивчення піску ділянки «</w:t>
      </w:r>
      <w:proofErr w:type="spellStart"/>
      <w:r w:rsidR="00B615FE" w:rsidRPr="00B615FE">
        <w:rPr>
          <w:rFonts w:ascii="Times New Roman" w:hAnsi="Times New Roman"/>
          <w:sz w:val="28"/>
          <w:szCs w:val="28"/>
        </w:rPr>
        <w:t>Ольжинська</w:t>
      </w:r>
      <w:proofErr w:type="spellEnd"/>
      <w:r w:rsidR="00B615FE" w:rsidRPr="00B615FE">
        <w:rPr>
          <w:rFonts w:ascii="Times New Roman" w:hAnsi="Times New Roman"/>
          <w:sz w:val="28"/>
          <w:szCs w:val="28"/>
        </w:rPr>
        <w:t>»</w:t>
      </w:r>
      <w:r w:rsidRPr="00B371D9">
        <w:rPr>
          <w:rFonts w:ascii="Times New Roman" w:hAnsi="Times New Roman"/>
          <w:sz w:val="28"/>
          <w:szCs w:val="28"/>
        </w:rPr>
        <w:t>, за заявою товариства з обмеженою відповідальністю «</w:t>
      </w:r>
      <w:r w:rsidR="00B615FE">
        <w:rPr>
          <w:rFonts w:ascii="Times New Roman" w:hAnsi="Times New Roman"/>
          <w:sz w:val="28"/>
          <w:szCs w:val="28"/>
        </w:rPr>
        <w:t>БУДПОСТАЧ-СЕРВІС</w:t>
      </w:r>
      <w:r w:rsidRPr="00B371D9">
        <w:rPr>
          <w:rFonts w:ascii="Times New Roman" w:hAnsi="Times New Roman"/>
          <w:sz w:val="28"/>
          <w:szCs w:val="28"/>
        </w:rPr>
        <w:t xml:space="preserve">» (код ЄДРПОУ </w:t>
      </w:r>
      <w:r w:rsidR="00B615FE">
        <w:rPr>
          <w:rFonts w:ascii="Times New Roman" w:hAnsi="Times New Roman"/>
          <w:sz w:val="28"/>
          <w:szCs w:val="28"/>
        </w:rPr>
        <w:t>34425203</w:t>
      </w:r>
      <w:r w:rsidRPr="00B371D9">
        <w:rPr>
          <w:rFonts w:ascii="Times New Roman" w:hAnsi="Times New Roman"/>
          <w:sz w:val="28"/>
          <w:szCs w:val="28"/>
        </w:rPr>
        <w:t>), виходячи із наступного.</w:t>
      </w:r>
    </w:p>
    <w:p w14:paraId="1B265AC2" w14:textId="68FA2535" w:rsidR="009856C4" w:rsidRPr="009856C4" w:rsidRDefault="00580479" w:rsidP="009856C4">
      <w:pPr>
        <w:spacing w:after="0" w:line="240" w:lineRule="auto"/>
        <w:jc w:val="both"/>
        <w:rPr>
          <w:rFonts w:ascii="Times New Roman" w:hAnsi="Times New Roman"/>
          <w:sz w:val="28"/>
          <w:szCs w:val="28"/>
        </w:rPr>
      </w:pPr>
      <w:r w:rsidRPr="00B371D9">
        <w:rPr>
          <w:rFonts w:ascii="Times New Roman" w:hAnsi="Times New Roman"/>
          <w:sz w:val="28"/>
          <w:szCs w:val="28"/>
        </w:rPr>
        <w:tab/>
      </w:r>
      <w:r w:rsidR="009856C4" w:rsidRPr="009856C4">
        <w:rPr>
          <w:rFonts w:ascii="Times New Roman" w:hAnsi="Times New Roman"/>
          <w:sz w:val="28"/>
          <w:szCs w:val="28"/>
        </w:rPr>
        <w:t>Відповідно до картографічних матеріалів 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w:t>
      </w:r>
      <w:r w:rsidR="009856C4">
        <w:rPr>
          <w:rFonts w:ascii="Times New Roman" w:hAnsi="Times New Roman"/>
          <w:sz w:val="28"/>
          <w:szCs w:val="28"/>
        </w:rPr>
        <w:t xml:space="preserve"> липня </w:t>
      </w:r>
      <w:r w:rsidR="009856C4" w:rsidRPr="009856C4">
        <w:rPr>
          <w:rFonts w:ascii="Times New Roman" w:hAnsi="Times New Roman"/>
          <w:sz w:val="28"/>
          <w:szCs w:val="28"/>
        </w:rPr>
        <w:t>2005</w:t>
      </w:r>
      <w:r w:rsidR="009856C4">
        <w:rPr>
          <w:rFonts w:ascii="Times New Roman" w:hAnsi="Times New Roman"/>
          <w:sz w:val="28"/>
          <w:szCs w:val="28"/>
        </w:rPr>
        <w:t xml:space="preserve"> року</w:t>
      </w:r>
      <w:r w:rsidR="009856C4" w:rsidRPr="009856C4">
        <w:rPr>
          <w:rFonts w:ascii="Times New Roman" w:hAnsi="Times New Roman"/>
          <w:sz w:val="28"/>
          <w:szCs w:val="28"/>
        </w:rPr>
        <w:t xml:space="preserve"> № 806/3381 (із змінами та доповненнями), та Плану місцезнаходження островів Козачий і </w:t>
      </w:r>
      <w:proofErr w:type="spellStart"/>
      <w:r w:rsidR="009856C4" w:rsidRPr="009856C4">
        <w:rPr>
          <w:rFonts w:ascii="Times New Roman" w:hAnsi="Times New Roman"/>
          <w:sz w:val="28"/>
          <w:szCs w:val="28"/>
        </w:rPr>
        <w:t>Ольжин</w:t>
      </w:r>
      <w:proofErr w:type="spellEnd"/>
      <w:r w:rsidR="009856C4" w:rsidRPr="009856C4">
        <w:rPr>
          <w:rFonts w:ascii="Times New Roman" w:hAnsi="Times New Roman"/>
          <w:sz w:val="28"/>
          <w:szCs w:val="28"/>
        </w:rPr>
        <w:t xml:space="preserve">, прилеглого узбережжя Дніпра. Харківський район. </w:t>
      </w:r>
      <w:proofErr w:type="spellStart"/>
      <w:r w:rsidR="009856C4" w:rsidRPr="009856C4">
        <w:rPr>
          <w:rFonts w:ascii="Times New Roman" w:hAnsi="Times New Roman"/>
          <w:sz w:val="28"/>
          <w:szCs w:val="28"/>
        </w:rPr>
        <w:t>Загальзоологічний</w:t>
      </w:r>
      <w:proofErr w:type="spellEnd"/>
      <w:r w:rsidR="009856C4" w:rsidRPr="009856C4">
        <w:rPr>
          <w:rFonts w:ascii="Times New Roman" w:hAnsi="Times New Roman"/>
          <w:sz w:val="28"/>
          <w:szCs w:val="28"/>
        </w:rPr>
        <w:t xml:space="preserve"> заказник</w:t>
      </w:r>
      <w:r w:rsidR="009856C4">
        <w:rPr>
          <w:rFonts w:ascii="Times New Roman" w:hAnsi="Times New Roman"/>
          <w:sz w:val="28"/>
          <w:szCs w:val="28"/>
        </w:rPr>
        <w:t>.</w:t>
      </w:r>
      <w:r w:rsidR="009856C4" w:rsidRPr="009856C4">
        <w:rPr>
          <w:rFonts w:ascii="Times New Roman" w:hAnsi="Times New Roman"/>
          <w:sz w:val="28"/>
          <w:szCs w:val="28"/>
        </w:rPr>
        <w:t xml:space="preserve">, наявних в Управлінні, ділянка, в межах якої ТОВ «БУДПОСТАЧ-СЕРВІС» передбачається отримати </w:t>
      </w:r>
      <w:r w:rsidR="009856C4" w:rsidRPr="009856C4">
        <w:rPr>
          <w:rFonts w:ascii="Times New Roman" w:hAnsi="Times New Roman"/>
          <w:sz w:val="28"/>
          <w:szCs w:val="28"/>
        </w:rPr>
        <w:lastRenderedPageBreak/>
        <w:t xml:space="preserve">дозвіл на геологічне вивчення корисних копалин в адміністративних межах м. Києва на південь і південний схід від о. </w:t>
      </w:r>
      <w:proofErr w:type="spellStart"/>
      <w:r w:rsidR="009856C4" w:rsidRPr="009856C4">
        <w:rPr>
          <w:rFonts w:ascii="Times New Roman" w:hAnsi="Times New Roman"/>
          <w:sz w:val="28"/>
          <w:szCs w:val="28"/>
        </w:rPr>
        <w:t>Ольжин</w:t>
      </w:r>
      <w:proofErr w:type="spellEnd"/>
      <w:r w:rsidR="009856C4" w:rsidRPr="009856C4">
        <w:rPr>
          <w:rFonts w:ascii="Times New Roman" w:hAnsi="Times New Roman"/>
          <w:sz w:val="28"/>
          <w:szCs w:val="28"/>
        </w:rPr>
        <w:t xml:space="preserve">, в акваторії Канівського водосховища, розміщена в межах </w:t>
      </w:r>
      <w:proofErr w:type="spellStart"/>
      <w:r w:rsidR="009856C4" w:rsidRPr="009856C4">
        <w:rPr>
          <w:rFonts w:ascii="Times New Roman" w:hAnsi="Times New Roman"/>
          <w:sz w:val="28"/>
          <w:szCs w:val="28"/>
        </w:rPr>
        <w:t>загальнозоологічного</w:t>
      </w:r>
      <w:proofErr w:type="spellEnd"/>
      <w:r w:rsidR="009856C4" w:rsidRPr="009856C4">
        <w:rPr>
          <w:rFonts w:ascii="Times New Roman" w:hAnsi="Times New Roman"/>
          <w:sz w:val="28"/>
          <w:szCs w:val="28"/>
        </w:rPr>
        <w:t xml:space="preserve"> заказника місцевого значення Гирлова система р. Віта, островів </w:t>
      </w:r>
      <w:proofErr w:type="spellStart"/>
      <w:r w:rsidR="009856C4" w:rsidRPr="009856C4">
        <w:rPr>
          <w:rFonts w:ascii="Times New Roman" w:hAnsi="Times New Roman"/>
          <w:sz w:val="28"/>
          <w:szCs w:val="28"/>
        </w:rPr>
        <w:t>Ольгин</w:t>
      </w:r>
      <w:proofErr w:type="spellEnd"/>
      <w:r w:rsidR="009856C4" w:rsidRPr="009856C4">
        <w:rPr>
          <w:rFonts w:ascii="Times New Roman" w:hAnsi="Times New Roman"/>
          <w:sz w:val="28"/>
          <w:szCs w:val="28"/>
        </w:rPr>
        <w:t xml:space="preserve"> та Козачий, оголошеного рішенням Київської міської ради від 02</w:t>
      </w:r>
      <w:r w:rsidR="009856C4">
        <w:rPr>
          <w:rFonts w:ascii="Times New Roman" w:hAnsi="Times New Roman"/>
          <w:sz w:val="28"/>
          <w:szCs w:val="28"/>
        </w:rPr>
        <w:t xml:space="preserve"> грудня </w:t>
      </w:r>
      <w:r w:rsidR="009856C4" w:rsidRPr="009856C4">
        <w:rPr>
          <w:rFonts w:ascii="Times New Roman" w:hAnsi="Times New Roman"/>
          <w:sz w:val="28"/>
          <w:szCs w:val="28"/>
        </w:rPr>
        <w:t>1999</w:t>
      </w:r>
      <w:r w:rsidR="009856C4">
        <w:rPr>
          <w:rFonts w:ascii="Times New Roman" w:hAnsi="Times New Roman"/>
          <w:sz w:val="28"/>
          <w:szCs w:val="28"/>
        </w:rPr>
        <w:t xml:space="preserve"> року</w:t>
      </w:r>
      <w:r w:rsidR="009856C4" w:rsidRPr="009856C4">
        <w:rPr>
          <w:rFonts w:ascii="Times New Roman" w:hAnsi="Times New Roman"/>
          <w:sz w:val="28"/>
          <w:szCs w:val="28"/>
        </w:rPr>
        <w:t xml:space="preserve"> № 147/649.</w:t>
      </w:r>
    </w:p>
    <w:p w14:paraId="29748358" w14:textId="6F28B498" w:rsidR="009856C4" w:rsidRP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r>
      <w:r w:rsidRPr="009856C4">
        <w:rPr>
          <w:rFonts w:ascii="Times New Roman" w:hAnsi="Times New Roman"/>
          <w:sz w:val="28"/>
          <w:szCs w:val="28"/>
        </w:rPr>
        <w:t>Відповідно до статті 26 Закону України «Про природно-заповідний фонд України»:</w:t>
      </w:r>
    </w:p>
    <w:p w14:paraId="75DF89A7"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на територіях заказників забороняються рубки головного користування, суцільні, прохідні, лісовідновні та поступові рубки, видалення захаращеності, а також полювання та інша діяльність, що суперечить цілям і завданням, передбаченим положенням про заказник;</w:t>
      </w:r>
    </w:p>
    <w:p w14:paraId="1BB0BED6"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господарська, наукова та інша діяльність, що не суперечить цілям і завданням заказника, проводиться з додержанням загальних вимог охорони навколишнього природного середовища;</w:t>
      </w:r>
    </w:p>
    <w:p w14:paraId="6695D242"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власники або користувачі земельних ділянок, водних та інших природних об'єктів, оголошених заказником, беруть на себе зобов'язання щодо забезпечення режиму їх охорони та збереження.</w:t>
      </w:r>
    </w:p>
    <w:p w14:paraId="1CB028DD" w14:textId="5C805813" w:rsidR="009856C4" w:rsidRP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r>
      <w:r w:rsidRPr="009856C4">
        <w:rPr>
          <w:rFonts w:ascii="Times New Roman" w:hAnsi="Times New Roman"/>
          <w:sz w:val="28"/>
          <w:szCs w:val="28"/>
        </w:rPr>
        <w:t xml:space="preserve">Пунктом 2.2. Положення про </w:t>
      </w:r>
      <w:proofErr w:type="spellStart"/>
      <w:r w:rsidRPr="009856C4">
        <w:rPr>
          <w:rFonts w:ascii="Times New Roman" w:hAnsi="Times New Roman"/>
          <w:sz w:val="28"/>
          <w:szCs w:val="28"/>
        </w:rPr>
        <w:t>загальнозоологічний</w:t>
      </w:r>
      <w:proofErr w:type="spellEnd"/>
      <w:r w:rsidRPr="009856C4">
        <w:rPr>
          <w:rFonts w:ascii="Times New Roman" w:hAnsi="Times New Roman"/>
          <w:sz w:val="28"/>
          <w:szCs w:val="28"/>
        </w:rPr>
        <w:t xml:space="preserve"> заказник місцевого значення «Острова Козачий та </w:t>
      </w:r>
      <w:proofErr w:type="spellStart"/>
      <w:r w:rsidRPr="009856C4">
        <w:rPr>
          <w:rFonts w:ascii="Times New Roman" w:hAnsi="Times New Roman"/>
          <w:sz w:val="28"/>
          <w:szCs w:val="28"/>
        </w:rPr>
        <w:t>Ольгин</w:t>
      </w:r>
      <w:proofErr w:type="spellEnd"/>
      <w:r w:rsidRPr="009856C4">
        <w:rPr>
          <w:rFonts w:ascii="Times New Roman" w:hAnsi="Times New Roman"/>
          <w:sz w:val="28"/>
          <w:szCs w:val="28"/>
        </w:rPr>
        <w:t xml:space="preserve">» (далі – Положення), затвердженого </w:t>
      </w:r>
      <w:r>
        <w:rPr>
          <w:rFonts w:ascii="Times New Roman" w:hAnsi="Times New Roman"/>
          <w:sz w:val="28"/>
          <w:szCs w:val="28"/>
        </w:rPr>
        <w:br/>
      </w:r>
      <w:r w:rsidRPr="009856C4">
        <w:rPr>
          <w:rFonts w:ascii="Times New Roman" w:hAnsi="Times New Roman"/>
          <w:sz w:val="28"/>
          <w:szCs w:val="28"/>
        </w:rPr>
        <w:t>15</w:t>
      </w:r>
      <w:r>
        <w:rPr>
          <w:rFonts w:ascii="Times New Roman" w:hAnsi="Times New Roman"/>
          <w:sz w:val="28"/>
          <w:szCs w:val="28"/>
        </w:rPr>
        <w:t xml:space="preserve"> січня </w:t>
      </w:r>
      <w:r w:rsidRPr="009856C4">
        <w:rPr>
          <w:rFonts w:ascii="Times New Roman" w:hAnsi="Times New Roman"/>
          <w:sz w:val="28"/>
          <w:szCs w:val="28"/>
        </w:rPr>
        <w:t>2004</w:t>
      </w:r>
      <w:r>
        <w:rPr>
          <w:rFonts w:ascii="Times New Roman" w:hAnsi="Times New Roman"/>
          <w:sz w:val="28"/>
          <w:szCs w:val="28"/>
        </w:rPr>
        <w:t xml:space="preserve"> року</w:t>
      </w:r>
      <w:r w:rsidRPr="009856C4">
        <w:rPr>
          <w:rFonts w:ascii="Times New Roman" w:hAnsi="Times New Roman"/>
          <w:sz w:val="28"/>
          <w:szCs w:val="28"/>
        </w:rPr>
        <w:t xml:space="preserve"> начальником Держуправління екології та природних ресурсів, зазначено наступне – «Основними завданнями заказника є збереження цінних представників місцевої фауни, серед яких зустрічаються види, занесені до Червоної Книги України. До них належать представники </w:t>
      </w:r>
      <w:proofErr w:type="spellStart"/>
      <w:r w:rsidRPr="009856C4">
        <w:rPr>
          <w:rFonts w:ascii="Times New Roman" w:hAnsi="Times New Roman"/>
          <w:sz w:val="28"/>
          <w:szCs w:val="28"/>
        </w:rPr>
        <w:t>ентомофауни</w:t>
      </w:r>
      <w:proofErr w:type="spellEnd"/>
      <w:r w:rsidRPr="009856C4">
        <w:rPr>
          <w:rFonts w:ascii="Times New Roman" w:hAnsi="Times New Roman"/>
          <w:sz w:val="28"/>
          <w:szCs w:val="28"/>
        </w:rPr>
        <w:t xml:space="preserve">: бабка Дозорець-імператор, </w:t>
      </w:r>
      <w:proofErr w:type="spellStart"/>
      <w:r w:rsidRPr="009856C4">
        <w:rPr>
          <w:rFonts w:ascii="Times New Roman" w:hAnsi="Times New Roman"/>
          <w:sz w:val="28"/>
          <w:szCs w:val="28"/>
        </w:rPr>
        <w:t>Сколіа</w:t>
      </w:r>
      <w:proofErr w:type="spellEnd"/>
      <w:r w:rsidRPr="009856C4">
        <w:rPr>
          <w:rFonts w:ascii="Times New Roman" w:hAnsi="Times New Roman"/>
          <w:sz w:val="28"/>
          <w:szCs w:val="28"/>
        </w:rPr>
        <w:t xml:space="preserve">-гігант, </w:t>
      </w:r>
      <w:proofErr w:type="spellStart"/>
      <w:r w:rsidRPr="009856C4">
        <w:rPr>
          <w:rFonts w:ascii="Times New Roman" w:hAnsi="Times New Roman"/>
          <w:sz w:val="28"/>
          <w:szCs w:val="28"/>
        </w:rPr>
        <w:t>ляра</w:t>
      </w:r>
      <w:proofErr w:type="spellEnd"/>
      <w:r w:rsidRPr="009856C4">
        <w:rPr>
          <w:rFonts w:ascii="Times New Roman" w:hAnsi="Times New Roman"/>
          <w:sz w:val="28"/>
          <w:szCs w:val="28"/>
        </w:rPr>
        <w:t xml:space="preserve"> анафемська, </w:t>
      </w:r>
      <w:proofErr w:type="spellStart"/>
      <w:r w:rsidRPr="009856C4">
        <w:rPr>
          <w:rFonts w:ascii="Times New Roman" w:hAnsi="Times New Roman"/>
          <w:sz w:val="28"/>
          <w:szCs w:val="28"/>
        </w:rPr>
        <w:t>сфекс</w:t>
      </w:r>
      <w:proofErr w:type="spellEnd"/>
      <w:r w:rsidRPr="009856C4">
        <w:rPr>
          <w:rFonts w:ascii="Times New Roman" w:hAnsi="Times New Roman"/>
          <w:sz w:val="28"/>
          <w:szCs w:val="28"/>
        </w:rPr>
        <w:t xml:space="preserve"> рудуватий, джміль вірменський, метелик </w:t>
      </w:r>
      <w:proofErr w:type="spellStart"/>
      <w:r w:rsidRPr="009856C4">
        <w:rPr>
          <w:rFonts w:ascii="Times New Roman" w:hAnsi="Times New Roman"/>
          <w:sz w:val="28"/>
          <w:szCs w:val="28"/>
        </w:rPr>
        <w:t>мнемозина</w:t>
      </w:r>
      <w:proofErr w:type="spellEnd"/>
      <w:r w:rsidRPr="009856C4">
        <w:rPr>
          <w:rFonts w:ascii="Times New Roman" w:hAnsi="Times New Roman"/>
          <w:sz w:val="28"/>
          <w:szCs w:val="28"/>
        </w:rPr>
        <w:t>. Характерним для даної місцевості є відсутність достатніх місць для нересту риб, тому гирло р. Віта використовується саме для цих цілей і чисельність молодих риб-</w:t>
      </w:r>
      <w:proofErr w:type="spellStart"/>
      <w:r w:rsidRPr="009856C4">
        <w:rPr>
          <w:rFonts w:ascii="Times New Roman" w:hAnsi="Times New Roman"/>
          <w:sz w:val="28"/>
          <w:szCs w:val="28"/>
        </w:rPr>
        <w:t>фітофілів</w:t>
      </w:r>
      <w:proofErr w:type="spellEnd"/>
      <w:r w:rsidRPr="009856C4">
        <w:rPr>
          <w:rFonts w:ascii="Times New Roman" w:hAnsi="Times New Roman"/>
          <w:sz w:val="28"/>
          <w:szCs w:val="28"/>
        </w:rPr>
        <w:t xml:space="preserve"> у три рази перевищує такі показники для Канівського водосховища. Острови Козачий та </w:t>
      </w:r>
      <w:proofErr w:type="spellStart"/>
      <w:r w:rsidRPr="009856C4">
        <w:rPr>
          <w:rFonts w:ascii="Times New Roman" w:hAnsi="Times New Roman"/>
          <w:sz w:val="28"/>
          <w:szCs w:val="28"/>
        </w:rPr>
        <w:t>Ольгин</w:t>
      </w:r>
      <w:proofErr w:type="spellEnd"/>
      <w:r w:rsidRPr="009856C4">
        <w:rPr>
          <w:rFonts w:ascii="Times New Roman" w:hAnsi="Times New Roman"/>
          <w:sz w:val="28"/>
          <w:szCs w:val="28"/>
        </w:rPr>
        <w:t xml:space="preserve"> використовуються для відпочинку мігруючих птахів. У південній частині острова Козачий є колонія чапель з 100 гнізд. Прямі спостереження та вивчення слідів життєдіяльності дозволяє констатувати про наявність червонокнижних представників ссавців, таких як горностай, видра. Виявлені також лось, дикий кабан, козуля, сірий заєць, білка, бобер, ласка, тощо.</w:t>
      </w:r>
    </w:p>
    <w:p w14:paraId="2D1C5591" w14:textId="4E568913" w:rsidR="009856C4" w:rsidRP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r>
      <w:r w:rsidRPr="009856C4">
        <w:rPr>
          <w:rFonts w:ascii="Times New Roman" w:hAnsi="Times New Roman"/>
          <w:sz w:val="28"/>
          <w:szCs w:val="28"/>
        </w:rPr>
        <w:t xml:space="preserve">Також, одним із завдань </w:t>
      </w:r>
      <w:r>
        <w:rPr>
          <w:rFonts w:ascii="Times New Roman" w:hAnsi="Times New Roman"/>
          <w:sz w:val="28"/>
          <w:szCs w:val="28"/>
        </w:rPr>
        <w:t>з</w:t>
      </w:r>
      <w:r w:rsidRPr="009856C4">
        <w:rPr>
          <w:rFonts w:ascii="Times New Roman" w:hAnsi="Times New Roman"/>
          <w:sz w:val="28"/>
          <w:szCs w:val="28"/>
        </w:rPr>
        <w:t>аказника є збереження існуючого ландшафту, місць гніздування птахів, помешкань тварин, а також сприяння розвитку екологічної освіти серед населення».</w:t>
      </w:r>
    </w:p>
    <w:p w14:paraId="330B66C1" w14:textId="1BF565CB" w:rsidR="009856C4" w:rsidRP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r>
      <w:r w:rsidRPr="009856C4">
        <w:rPr>
          <w:rFonts w:ascii="Times New Roman" w:hAnsi="Times New Roman"/>
          <w:sz w:val="28"/>
          <w:szCs w:val="28"/>
        </w:rPr>
        <w:t xml:space="preserve">Крім того, згідно з пунктом 3.1. Положення на території заказника забороняється діяльність, що суперечить його цільовому призначенню і загрожує збереженню природних комплексів, а саме: </w:t>
      </w:r>
    </w:p>
    <w:p w14:paraId="5771D41A"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меліоративні та будь-які роботи, що можуть призвести до зміни гідрологічного та гідрохімічного режимів території заказника;</w:t>
      </w:r>
    </w:p>
    <w:p w14:paraId="44E2C90E"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будь-яке будівництво не пов’язане з охороною його території;</w:t>
      </w:r>
    </w:p>
    <w:p w14:paraId="4B47EF3C"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рубки догляду, суцільні санітарні та лісовідновні рубки;</w:t>
      </w:r>
    </w:p>
    <w:p w14:paraId="21B19FC6"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lastRenderedPageBreak/>
        <w:t>-</w:t>
      </w:r>
      <w:r w:rsidRPr="009856C4">
        <w:rPr>
          <w:rFonts w:ascii="Times New Roman" w:hAnsi="Times New Roman"/>
          <w:sz w:val="28"/>
          <w:szCs w:val="28"/>
        </w:rPr>
        <w:tab/>
        <w:t xml:space="preserve">розвідувальні, підривні роботи, розробка всіх видів корисних копалин, будь-яке порушення </w:t>
      </w:r>
      <w:proofErr w:type="spellStart"/>
      <w:r w:rsidRPr="009856C4">
        <w:rPr>
          <w:rFonts w:ascii="Times New Roman" w:hAnsi="Times New Roman"/>
          <w:sz w:val="28"/>
          <w:szCs w:val="28"/>
        </w:rPr>
        <w:t>грунтового</w:t>
      </w:r>
      <w:proofErr w:type="spellEnd"/>
      <w:r w:rsidRPr="009856C4">
        <w:rPr>
          <w:rFonts w:ascii="Times New Roman" w:hAnsi="Times New Roman"/>
          <w:sz w:val="28"/>
          <w:szCs w:val="28"/>
        </w:rPr>
        <w:t xml:space="preserve"> покриву та форм рельєфу тощо;</w:t>
      </w:r>
    </w:p>
    <w:p w14:paraId="364B33A4" w14:textId="3DDE2EA0"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 xml:space="preserve">- </w:t>
      </w:r>
      <w:r>
        <w:rPr>
          <w:rFonts w:ascii="Times New Roman" w:hAnsi="Times New Roman"/>
          <w:sz w:val="28"/>
          <w:szCs w:val="28"/>
        </w:rPr>
        <w:tab/>
      </w:r>
      <w:r w:rsidRPr="009856C4">
        <w:rPr>
          <w:rFonts w:ascii="Times New Roman" w:hAnsi="Times New Roman"/>
          <w:sz w:val="28"/>
          <w:szCs w:val="28"/>
        </w:rPr>
        <w:t xml:space="preserve">турбування, знищення та відлов всіх видів тварин, що мешкають у заказнику, пошкодження їхніх </w:t>
      </w:r>
      <w:proofErr w:type="spellStart"/>
      <w:r w:rsidRPr="009856C4">
        <w:rPr>
          <w:rFonts w:ascii="Times New Roman" w:hAnsi="Times New Roman"/>
          <w:sz w:val="28"/>
          <w:szCs w:val="28"/>
        </w:rPr>
        <w:t>жител</w:t>
      </w:r>
      <w:proofErr w:type="spellEnd"/>
      <w:r w:rsidRPr="009856C4">
        <w:rPr>
          <w:rFonts w:ascii="Times New Roman" w:hAnsi="Times New Roman"/>
          <w:sz w:val="28"/>
          <w:szCs w:val="28"/>
        </w:rPr>
        <w:t xml:space="preserve">, </w:t>
      </w:r>
      <w:proofErr w:type="spellStart"/>
      <w:r w:rsidRPr="009856C4">
        <w:rPr>
          <w:rFonts w:ascii="Times New Roman" w:hAnsi="Times New Roman"/>
          <w:sz w:val="28"/>
          <w:szCs w:val="28"/>
        </w:rPr>
        <w:t>нір</w:t>
      </w:r>
      <w:proofErr w:type="spellEnd"/>
      <w:r w:rsidRPr="009856C4">
        <w:rPr>
          <w:rFonts w:ascii="Times New Roman" w:hAnsi="Times New Roman"/>
          <w:sz w:val="28"/>
          <w:szCs w:val="28"/>
        </w:rPr>
        <w:t>, гнізд інших сховищ та домівок;</w:t>
      </w:r>
    </w:p>
    <w:p w14:paraId="7E08E3B4"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усі види полювання, а також знаходження на території заказника з будь- якими видами вогнепальної зброї та знаряддями ловлі тварин, недозволеними до використання знаряддями вилову риб (або інших об’єктів водного промислу), а також промисловий лов риби;</w:t>
      </w:r>
    </w:p>
    <w:p w14:paraId="36147B62"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будь-яке забруднення та засмічення території заказника, або його водник об'єктів;</w:t>
      </w:r>
    </w:p>
    <w:p w14:paraId="4ACE3658"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збір рідкісних видів рослин. їх квітів та плодів;</w:t>
      </w:r>
    </w:p>
    <w:p w14:paraId="64079C58" w14:textId="77777777"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організація таборів, місць відпочинку та купання, стоянок автотранспорту, розведення вогнищ поза межами місць спеціально відведених для цього:</w:t>
      </w:r>
    </w:p>
    <w:p w14:paraId="1305B5A9" w14:textId="29FF2FEC"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w:t>
      </w:r>
      <w:r w:rsidRPr="009856C4">
        <w:rPr>
          <w:rFonts w:ascii="Times New Roman" w:hAnsi="Times New Roman"/>
          <w:sz w:val="28"/>
          <w:szCs w:val="28"/>
        </w:rPr>
        <w:tab/>
        <w:t xml:space="preserve">інші види робіт, що можуть призвести до порушення природних </w:t>
      </w:r>
      <w:proofErr w:type="spellStart"/>
      <w:r w:rsidRPr="009856C4">
        <w:rPr>
          <w:rFonts w:ascii="Times New Roman" w:hAnsi="Times New Roman"/>
          <w:sz w:val="28"/>
          <w:szCs w:val="28"/>
        </w:rPr>
        <w:t>зв’язків</w:t>
      </w:r>
      <w:proofErr w:type="spellEnd"/>
      <w:r w:rsidRPr="009856C4">
        <w:rPr>
          <w:rFonts w:ascii="Times New Roman" w:hAnsi="Times New Roman"/>
          <w:sz w:val="28"/>
          <w:szCs w:val="28"/>
        </w:rPr>
        <w:t xml:space="preserve"> та ходу природних процесів, втрати природоохоронної, наукової, естетичної</w:t>
      </w:r>
      <w:r>
        <w:rPr>
          <w:rFonts w:ascii="Times New Roman" w:hAnsi="Times New Roman"/>
          <w:sz w:val="28"/>
          <w:szCs w:val="28"/>
        </w:rPr>
        <w:t xml:space="preserve">, </w:t>
      </w:r>
      <w:r w:rsidRPr="009856C4">
        <w:rPr>
          <w:rFonts w:ascii="Times New Roman" w:hAnsi="Times New Roman"/>
          <w:sz w:val="28"/>
          <w:szCs w:val="28"/>
        </w:rPr>
        <w:t>іншої цінності заказника, що охороняється.</w:t>
      </w:r>
    </w:p>
    <w:p w14:paraId="5D16D821" w14:textId="2F63641E" w:rsidR="009856C4" w:rsidRPr="009856C4"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ab/>
        <w:t xml:space="preserve">Водночас, заповідним режимом охоронного зобов’язання № 4-2-10 </w:t>
      </w:r>
      <w:r>
        <w:rPr>
          <w:rFonts w:ascii="Times New Roman" w:hAnsi="Times New Roman"/>
          <w:sz w:val="28"/>
          <w:szCs w:val="28"/>
        </w:rPr>
        <w:br/>
      </w:r>
      <w:r w:rsidRPr="009856C4">
        <w:rPr>
          <w:rFonts w:ascii="Times New Roman" w:hAnsi="Times New Roman"/>
          <w:sz w:val="28"/>
          <w:szCs w:val="28"/>
        </w:rPr>
        <w:t>від 17</w:t>
      </w:r>
      <w:r>
        <w:rPr>
          <w:rFonts w:ascii="Times New Roman" w:hAnsi="Times New Roman"/>
          <w:sz w:val="28"/>
          <w:szCs w:val="28"/>
        </w:rPr>
        <w:t xml:space="preserve"> листопада </w:t>
      </w:r>
      <w:r w:rsidRPr="009856C4">
        <w:rPr>
          <w:rFonts w:ascii="Times New Roman" w:hAnsi="Times New Roman"/>
          <w:sz w:val="28"/>
          <w:szCs w:val="28"/>
        </w:rPr>
        <w:t>2003</w:t>
      </w:r>
      <w:r>
        <w:rPr>
          <w:rFonts w:ascii="Times New Roman" w:hAnsi="Times New Roman"/>
          <w:sz w:val="28"/>
          <w:szCs w:val="28"/>
        </w:rPr>
        <w:t xml:space="preserve"> року</w:t>
      </w:r>
      <w:r w:rsidRPr="009856C4">
        <w:rPr>
          <w:rFonts w:ascii="Times New Roman" w:hAnsi="Times New Roman"/>
          <w:sz w:val="28"/>
          <w:szCs w:val="28"/>
        </w:rPr>
        <w:t>, виданого Державним управлінням екології та природних ресурсів у м. Києві Київському еколого-культурному центру, на території заказника забороняється проведення такої господарської діяльності, яка може спричинити шкоду заповідному об’єкту та порушити екологічну рівновагу.</w:t>
      </w:r>
    </w:p>
    <w:p w14:paraId="4E4900D1" w14:textId="235C84E7" w:rsidR="00B615FE" w:rsidRDefault="009856C4" w:rsidP="009856C4">
      <w:pPr>
        <w:spacing w:after="0" w:line="240" w:lineRule="auto"/>
        <w:jc w:val="both"/>
        <w:rPr>
          <w:rFonts w:ascii="Times New Roman" w:hAnsi="Times New Roman"/>
          <w:sz w:val="28"/>
          <w:szCs w:val="28"/>
        </w:rPr>
      </w:pPr>
      <w:r w:rsidRPr="009856C4">
        <w:rPr>
          <w:rFonts w:ascii="Times New Roman" w:hAnsi="Times New Roman"/>
          <w:sz w:val="28"/>
          <w:szCs w:val="28"/>
        </w:rPr>
        <w:tab/>
        <w:t xml:space="preserve">Здійснення заходів з користування надрами в межах </w:t>
      </w:r>
      <w:proofErr w:type="spellStart"/>
      <w:r w:rsidRPr="009856C4">
        <w:rPr>
          <w:rFonts w:ascii="Times New Roman" w:hAnsi="Times New Roman"/>
          <w:sz w:val="28"/>
          <w:szCs w:val="28"/>
        </w:rPr>
        <w:t>загальнозоологічного</w:t>
      </w:r>
      <w:proofErr w:type="spellEnd"/>
      <w:r w:rsidRPr="009856C4">
        <w:rPr>
          <w:rFonts w:ascii="Times New Roman" w:hAnsi="Times New Roman"/>
          <w:sz w:val="28"/>
          <w:szCs w:val="28"/>
        </w:rPr>
        <w:t xml:space="preserve"> заказника місцевого значення гирлової системи р. Віта, островів </w:t>
      </w:r>
      <w:proofErr w:type="spellStart"/>
      <w:r w:rsidRPr="009856C4">
        <w:rPr>
          <w:rFonts w:ascii="Times New Roman" w:hAnsi="Times New Roman"/>
          <w:sz w:val="28"/>
          <w:szCs w:val="28"/>
        </w:rPr>
        <w:t>Ольгин</w:t>
      </w:r>
      <w:proofErr w:type="spellEnd"/>
      <w:r w:rsidRPr="009856C4">
        <w:rPr>
          <w:rFonts w:ascii="Times New Roman" w:hAnsi="Times New Roman"/>
          <w:sz w:val="28"/>
          <w:szCs w:val="28"/>
        </w:rPr>
        <w:t xml:space="preserve"> та Козачий суперечить цілям і завданням, передбаченим положенням про заказник та заповідним режимом охоронного зобов’язання </w:t>
      </w:r>
      <w:r>
        <w:rPr>
          <w:rFonts w:ascii="Times New Roman" w:hAnsi="Times New Roman"/>
          <w:sz w:val="28"/>
          <w:szCs w:val="28"/>
        </w:rPr>
        <w:br/>
      </w:r>
      <w:r w:rsidRPr="009856C4">
        <w:rPr>
          <w:rFonts w:ascii="Times New Roman" w:hAnsi="Times New Roman"/>
          <w:sz w:val="28"/>
          <w:szCs w:val="28"/>
        </w:rPr>
        <w:t>№ 4-2-10 від 17</w:t>
      </w:r>
      <w:r>
        <w:rPr>
          <w:rFonts w:ascii="Times New Roman" w:hAnsi="Times New Roman"/>
          <w:sz w:val="28"/>
          <w:szCs w:val="28"/>
        </w:rPr>
        <w:t xml:space="preserve"> листопада </w:t>
      </w:r>
      <w:r w:rsidRPr="009856C4">
        <w:rPr>
          <w:rFonts w:ascii="Times New Roman" w:hAnsi="Times New Roman"/>
          <w:sz w:val="28"/>
          <w:szCs w:val="28"/>
        </w:rPr>
        <w:t>2003</w:t>
      </w:r>
      <w:r>
        <w:rPr>
          <w:rFonts w:ascii="Times New Roman" w:hAnsi="Times New Roman"/>
          <w:sz w:val="28"/>
          <w:szCs w:val="28"/>
        </w:rPr>
        <w:t xml:space="preserve"> року</w:t>
      </w:r>
      <w:r w:rsidRPr="009856C4">
        <w:rPr>
          <w:rFonts w:ascii="Times New Roman" w:hAnsi="Times New Roman"/>
          <w:sz w:val="28"/>
          <w:szCs w:val="28"/>
        </w:rPr>
        <w:t>.</w:t>
      </w:r>
    </w:p>
    <w:p w14:paraId="7E401945" w14:textId="3FFC65E0" w:rsidR="009856C4" w:rsidRP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t>Попри зазначене, н</w:t>
      </w:r>
      <w:r w:rsidRPr="009856C4">
        <w:rPr>
          <w:rFonts w:ascii="Times New Roman" w:hAnsi="Times New Roman"/>
          <w:sz w:val="28"/>
          <w:szCs w:val="28"/>
        </w:rPr>
        <w:t xml:space="preserve">е є вірним віднесення корисної копалини до </w:t>
      </w:r>
      <w:r>
        <w:rPr>
          <w:rFonts w:ascii="Times New Roman" w:hAnsi="Times New Roman"/>
          <w:sz w:val="28"/>
          <w:szCs w:val="28"/>
        </w:rPr>
        <w:br/>
      </w:r>
      <w:proofErr w:type="spellStart"/>
      <w:r w:rsidRPr="009856C4">
        <w:rPr>
          <w:rFonts w:ascii="Times New Roman" w:hAnsi="Times New Roman"/>
          <w:sz w:val="28"/>
          <w:szCs w:val="28"/>
        </w:rPr>
        <w:t>пожежо</w:t>
      </w:r>
      <w:proofErr w:type="spellEnd"/>
      <w:r w:rsidRPr="009856C4">
        <w:rPr>
          <w:rFonts w:ascii="Times New Roman" w:hAnsi="Times New Roman"/>
          <w:sz w:val="28"/>
          <w:szCs w:val="28"/>
        </w:rPr>
        <w:t xml:space="preserve">- та вибухонебезпечного матеріалу. Відповідно до Правил пожежної безпеки України, затверджених наказом Міністерства внутрішніх справ України від 30.12.2014 № 1417, зареєстрованого в Міністерстві юстиції України 05.03.2015 за № 252/26697, пісок відноситься до первинних засобів пожежогасіння. </w:t>
      </w:r>
    </w:p>
    <w:p w14:paraId="5A9989E2" w14:textId="59BCADD0" w:rsidR="009856C4" w:rsidRDefault="009856C4" w:rsidP="009856C4">
      <w:pPr>
        <w:spacing w:after="0" w:line="240" w:lineRule="auto"/>
        <w:jc w:val="both"/>
        <w:rPr>
          <w:rFonts w:ascii="Times New Roman" w:hAnsi="Times New Roman"/>
          <w:sz w:val="28"/>
          <w:szCs w:val="28"/>
        </w:rPr>
      </w:pPr>
      <w:r>
        <w:rPr>
          <w:rFonts w:ascii="Times New Roman" w:hAnsi="Times New Roman"/>
          <w:sz w:val="28"/>
          <w:szCs w:val="28"/>
        </w:rPr>
        <w:tab/>
        <w:t>До того ж</w:t>
      </w:r>
      <w:r w:rsidRPr="009856C4">
        <w:rPr>
          <w:rFonts w:ascii="Times New Roman" w:hAnsi="Times New Roman"/>
          <w:sz w:val="28"/>
          <w:szCs w:val="28"/>
        </w:rPr>
        <w:t xml:space="preserve">, віднесення господарської діяльності з видобутку, транспортування та зберігання сировини до тих що не спричиняють впливу на атмосферне повітря, </w:t>
      </w:r>
      <w:proofErr w:type="spellStart"/>
      <w:r w:rsidRPr="009856C4">
        <w:rPr>
          <w:rFonts w:ascii="Times New Roman" w:hAnsi="Times New Roman"/>
          <w:sz w:val="28"/>
          <w:szCs w:val="28"/>
        </w:rPr>
        <w:t>грунт</w:t>
      </w:r>
      <w:proofErr w:type="spellEnd"/>
      <w:r w:rsidRPr="009856C4">
        <w:rPr>
          <w:rFonts w:ascii="Times New Roman" w:hAnsi="Times New Roman"/>
          <w:sz w:val="28"/>
          <w:szCs w:val="28"/>
        </w:rPr>
        <w:t xml:space="preserve"> та інше йде всупереч Закону України </w:t>
      </w:r>
      <w:r>
        <w:rPr>
          <w:rFonts w:ascii="Times New Roman" w:hAnsi="Times New Roman"/>
          <w:sz w:val="28"/>
          <w:szCs w:val="28"/>
        </w:rPr>
        <w:t>«</w:t>
      </w:r>
      <w:r w:rsidRPr="009856C4">
        <w:rPr>
          <w:rFonts w:ascii="Times New Roman" w:hAnsi="Times New Roman"/>
          <w:sz w:val="28"/>
          <w:szCs w:val="28"/>
        </w:rPr>
        <w:t>Про охорону навколишнього природного середовища</w:t>
      </w:r>
      <w:r>
        <w:rPr>
          <w:rFonts w:ascii="Times New Roman" w:hAnsi="Times New Roman"/>
          <w:sz w:val="28"/>
          <w:szCs w:val="28"/>
        </w:rPr>
        <w:t>»</w:t>
      </w:r>
      <w:r w:rsidRPr="009856C4">
        <w:rPr>
          <w:rFonts w:ascii="Times New Roman" w:hAnsi="Times New Roman"/>
          <w:sz w:val="28"/>
          <w:szCs w:val="28"/>
        </w:rPr>
        <w:t>.</w:t>
      </w:r>
    </w:p>
    <w:p w14:paraId="185559CF" w14:textId="7A65110C" w:rsidR="008C4C3C" w:rsidRPr="00B371D9" w:rsidRDefault="008C4C3C" w:rsidP="008C4C3C">
      <w:pPr>
        <w:spacing w:after="0" w:line="240" w:lineRule="auto"/>
        <w:jc w:val="both"/>
        <w:rPr>
          <w:rFonts w:ascii="Times New Roman" w:hAnsi="Times New Roman"/>
          <w:sz w:val="28"/>
          <w:szCs w:val="28"/>
        </w:rPr>
      </w:pPr>
      <w:r w:rsidRPr="00B371D9">
        <w:rPr>
          <w:rFonts w:ascii="Times New Roman" w:hAnsi="Times New Roman"/>
          <w:sz w:val="28"/>
          <w:szCs w:val="28"/>
        </w:rPr>
        <w:tab/>
        <w:t xml:space="preserve">На підставі зазначеного, </w:t>
      </w:r>
      <w:r w:rsidR="009837DA" w:rsidRPr="00B371D9">
        <w:rPr>
          <w:rFonts w:ascii="Times New Roman" w:hAnsi="Times New Roman"/>
          <w:sz w:val="28"/>
          <w:szCs w:val="28"/>
        </w:rPr>
        <w:t>доцільно відмовити</w:t>
      </w:r>
      <w:r w:rsidR="00540CF6">
        <w:rPr>
          <w:rFonts w:ascii="Times New Roman" w:hAnsi="Times New Roman"/>
          <w:sz w:val="28"/>
          <w:szCs w:val="28"/>
        </w:rPr>
        <w:t xml:space="preserve"> в</w:t>
      </w:r>
      <w:r w:rsidR="009837DA" w:rsidRPr="00B371D9">
        <w:rPr>
          <w:rFonts w:ascii="Times New Roman" w:hAnsi="Times New Roman"/>
          <w:sz w:val="28"/>
          <w:szCs w:val="28"/>
        </w:rPr>
        <w:t xml:space="preserve"> </w:t>
      </w:r>
      <w:r w:rsidR="009856C4" w:rsidRPr="009856C4">
        <w:rPr>
          <w:rFonts w:ascii="Times New Roman" w:hAnsi="Times New Roman"/>
          <w:sz w:val="28"/>
          <w:szCs w:val="28"/>
        </w:rPr>
        <w:t>погодженні надання спеціального дозволу на користування надрами з метою геологічного вивчення піску ділянки «</w:t>
      </w:r>
      <w:proofErr w:type="spellStart"/>
      <w:r w:rsidR="009856C4" w:rsidRPr="009856C4">
        <w:rPr>
          <w:rFonts w:ascii="Times New Roman" w:hAnsi="Times New Roman"/>
          <w:sz w:val="28"/>
          <w:szCs w:val="28"/>
        </w:rPr>
        <w:t>Ольжинська</w:t>
      </w:r>
      <w:proofErr w:type="spellEnd"/>
      <w:r w:rsidR="009856C4" w:rsidRPr="009856C4">
        <w:rPr>
          <w:rFonts w:ascii="Times New Roman" w:hAnsi="Times New Roman"/>
          <w:sz w:val="28"/>
          <w:szCs w:val="28"/>
        </w:rPr>
        <w:t>»</w:t>
      </w:r>
      <w:r w:rsidR="009837DA" w:rsidRPr="00B371D9">
        <w:rPr>
          <w:rFonts w:ascii="Times New Roman" w:hAnsi="Times New Roman"/>
          <w:sz w:val="28"/>
          <w:szCs w:val="28"/>
        </w:rPr>
        <w:t>, за заявою товариства з обмеженою відповідальністю «</w:t>
      </w:r>
      <w:r w:rsidR="009856C4">
        <w:rPr>
          <w:rFonts w:ascii="Times New Roman" w:hAnsi="Times New Roman"/>
          <w:sz w:val="28"/>
          <w:szCs w:val="28"/>
        </w:rPr>
        <w:t>БУДПОСТАЧ-СЕРВІС</w:t>
      </w:r>
      <w:r w:rsidR="009837DA" w:rsidRPr="00B371D9">
        <w:rPr>
          <w:rFonts w:ascii="Times New Roman" w:hAnsi="Times New Roman"/>
          <w:sz w:val="28"/>
          <w:szCs w:val="28"/>
        </w:rPr>
        <w:t xml:space="preserve">» (код ЄДРПОУ </w:t>
      </w:r>
      <w:r w:rsidR="009856C4">
        <w:rPr>
          <w:rFonts w:ascii="Times New Roman" w:hAnsi="Times New Roman"/>
          <w:sz w:val="28"/>
          <w:szCs w:val="28"/>
        </w:rPr>
        <w:t>34425203</w:t>
      </w:r>
      <w:r w:rsidR="009837DA" w:rsidRPr="00B371D9">
        <w:rPr>
          <w:rFonts w:ascii="Times New Roman" w:hAnsi="Times New Roman"/>
          <w:sz w:val="28"/>
          <w:szCs w:val="28"/>
        </w:rPr>
        <w:t>).</w:t>
      </w:r>
    </w:p>
    <w:p w14:paraId="63789781" w14:textId="6ABA3CB4" w:rsidR="009837DA" w:rsidRPr="00B371D9" w:rsidRDefault="009837DA" w:rsidP="008C4C3C">
      <w:pPr>
        <w:spacing w:after="0" w:line="240" w:lineRule="auto"/>
        <w:jc w:val="both"/>
        <w:rPr>
          <w:rFonts w:ascii="Times New Roman" w:hAnsi="Times New Roman"/>
          <w:sz w:val="28"/>
          <w:szCs w:val="28"/>
        </w:rPr>
      </w:pPr>
      <w:r w:rsidRPr="00B371D9">
        <w:rPr>
          <w:rFonts w:ascii="Times New Roman" w:hAnsi="Times New Roman"/>
          <w:sz w:val="28"/>
          <w:szCs w:val="28"/>
        </w:rPr>
        <w:tab/>
        <w:t xml:space="preserve">У зв’язку із цим розроблено даний </w:t>
      </w:r>
      <w:proofErr w:type="spellStart"/>
      <w:r w:rsidRPr="00B371D9">
        <w:rPr>
          <w:rFonts w:ascii="Times New Roman" w:hAnsi="Times New Roman"/>
          <w:sz w:val="28"/>
          <w:szCs w:val="28"/>
        </w:rPr>
        <w:t>проєкт</w:t>
      </w:r>
      <w:proofErr w:type="spellEnd"/>
      <w:r w:rsidRPr="00B371D9">
        <w:rPr>
          <w:rFonts w:ascii="Times New Roman" w:hAnsi="Times New Roman"/>
          <w:sz w:val="28"/>
          <w:szCs w:val="28"/>
        </w:rPr>
        <w:t xml:space="preserve"> рішення Київської міської ради «Про відмову </w:t>
      </w:r>
      <w:r w:rsidR="00101DC1">
        <w:rPr>
          <w:rFonts w:ascii="Times New Roman" w:hAnsi="Times New Roman"/>
          <w:sz w:val="28"/>
          <w:szCs w:val="28"/>
        </w:rPr>
        <w:t>у</w:t>
      </w:r>
      <w:r w:rsidRPr="00B371D9">
        <w:rPr>
          <w:rFonts w:ascii="Times New Roman" w:hAnsi="Times New Roman"/>
          <w:sz w:val="28"/>
          <w:szCs w:val="28"/>
        </w:rPr>
        <w:t xml:space="preserve"> </w:t>
      </w:r>
      <w:r w:rsidR="009856C4" w:rsidRPr="009856C4">
        <w:rPr>
          <w:rFonts w:ascii="Times New Roman" w:hAnsi="Times New Roman"/>
          <w:sz w:val="28"/>
          <w:szCs w:val="28"/>
        </w:rPr>
        <w:t xml:space="preserve">погодженні надання спеціального дозволу на </w:t>
      </w:r>
      <w:r w:rsidR="009856C4" w:rsidRPr="009856C4">
        <w:rPr>
          <w:rFonts w:ascii="Times New Roman" w:hAnsi="Times New Roman"/>
          <w:sz w:val="28"/>
          <w:szCs w:val="28"/>
        </w:rPr>
        <w:lastRenderedPageBreak/>
        <w:t>користування надрами з метою геологічного вивчення піску ділянки «</w:t>
      </w:r>
      <w:proofErr w:type="spellStart"/>
      <w:r w:rsidR="009856C4" w:rsidRPr="009856C4">
        <w:rPr>
          <w:rFonts w:ascii="Times New Roman" w:hAnsi="Times New Roman"/>
          <w:sz w:val="28"/>
          <w:szCs w:val="28"/>
        </w:rPr>
        <w:t>Ольжинська</w:t>
      </w:r>
      <w:proofErr w:type="spellEnd"/>
      <w:r w:rsidR="009856C4" w:rsidRPr="009856C4">
        <w:rPr>
          <w:rFonts w:ascii="Times New Roman" w:hAnsi="Times New Roman"/>
          <w:sz w:val="28"/>
          <w:szCs w:val="28"/>
        </w:rPr>
        <w:t>»</w:t>
      </w:r>
      <w:r w:rsidRPr="00B371D9">
        <w:rPr>
          <w:rFonts w:ascii="Times New Roman" w:hAnsi="Times New Roman"/>
          <w:sz w:val="28"/>
          <w:szCs w:val="28"/>
        </w:rPr>
        <w:t xml:space="preserve"> (далі – </w:t>
      </w:r>
      <w:proofErr w:type="spellStart"/>
      <w:r w:rsidRPr="00B371D9">
        <w:rPr>
          <w:rFonts w:ascii="Times New Roman" w:hAnsi="Times New Roman"/>
          <w:sz w:val="28"/>
          <w:szCs w:val="28"/>
        </w:rPr>
        <w:t>Проєкт</w:t>
      </w:r>
      <w:proofErr w:type="spellEnd"/>
      <w:r w:rsidRPr="00B371D9">
        <w:rPr>
          <w:rFonts w:ascii="Times New Roman" w:hAnsi="Times New Roman"/>
          <w:sz w:val="28"/>
          <w:szCs w:val="28"/>
        </w:rPr>
        <w:t xml:space="preserve"> рішення).</w:t>
      </w:r>
    </w:p>
    <w:p w14:paraId="32066B6F" w14:textId="77777777" w:rsidR="009837DA" w:rsidRPr="00B371D9" w:rsidRDefault="009837DA" w:rsidP="009837DA">
      <w:pPr>
        <w:spacing w:before="240" w:after="0"/>
        <w:ind w:firstLine="720"/>
        <w:jc w:val="both"/>
        <w:rPr>
          <w:rFonts w:ascii="Times New Roman" w:hAnsi="Times New Roman"/>
          <w:b/>
          <w:bCs/>
          <w:sz w:val="28"/>
          <w:szCs w:val="28"/>
        </w:rPr>
      </w:pPr>
      <w:r w:rsidRPr="00B371D9">
        <w:rPr>
          <w:rFonts w:ascii="Times New Roman" w:hAnsi="Times New Roman"/>
          <w:b/>
          <w:bCs/>
          <w:sz w:val="28"/>
          <w:szCs w:val="28"/>
        </w:rPr>
        <w:t>2. Мета і шляхи її досягнення</w:t>
      </w:r>
    </w:p>
    <w:p w14:paraId="732E8675" w14:textId="197AA690" w:rsidR="009837DA" w:rsidRPr="00B371D9" w:rsidRDefault="009837DA" w:rsidP="009837DA">
      <w:pPr>
        <w:spacing w:before="240" w:after="0" w:line="240" w:lineRule="auto"/>
        <w:jc w:val="both"/>
        <w:rPr>
          <w:rFonts w:ascii="Times New Roman" w:hAnsi="Times New Roman"/>
          <w:sz w:val="28"/>
          <w:szCs w:val="28"/>
        </w:rPr>
      </w:pPr>
      <w:r w:rsidRPr="00B371D9">
        <w:rPr>
          <w:rFonts w:ascii="Times New Roman" w:hAnsi="Times New Roman"/>
          <w:sz w:val="28"/>
          <w:szCs w:val="28"/>
        </w:rPr>
        <w:tab/>
      </w:r>
      <w:proofErr w:type="spellStart"/>
      <w:r w:rsidRPr="00B371D9">
        <w:rPr>
          <w:rFonts w:ascii="Times New Roman" w:hAnsi="Times New Roman"/>
          <w:sz w:val="28"/>
          <w:szCs w:val="28"/>
        </w:rPr>
        <w:t>Проєкт</w:t>
      </w:r>
      <w:proofErr w:type="spellEnd"/>
      <w:r w:rsidRPr="00B371D9">
        <w:rPr>
          <w:rFonts w:ascii="Times New Roman" w:hAnsi="Times New Roman"/>
          <w:sz w:val="28"/>
          <w:szCs w:val="28"/>
        </w:rPr>
        <w:t xml:space="preserve"> рішення має на меті охорону </w:t>
      </w:r>
      <w:proofErr w:type="spellStart"/>
      <w:r w:rsidRPr="00B371D9">
        <w:rPr>
          <w:rFonts w:ascii="Times New Roman" w:hAnsi="Times New Roman"/>
          <w:sz w:val="28"/>
          <w:szCs w:val="28"/>
        </w:rPr>
        <w:t>загальнозоологічного</w:t>
      </w:r>
      <w:proofErr w:type="spellEnd"/>
      <w:r w:rsidRPr="00B371D9">
        <w:rPr>
          <w:rFonts w:ascii="Times New Roman" w:hAnsi="Times New Roman"/>
          <w:sz w:val="28"/>
          <w:szCs w:val="28"/>
        </w:rPr>
        <w:t xml:space="preserve"> заказника місцевого значення гирлової системи р. Віта, островів </w:t>
      </w:r>
      <w:proofErr w:type="spellStart"/>
      <w:r w:rsidRPr="00B371D9">
        <w:rPr>
          <w:rFonts w:ascii="Times New Roman" w:hAnsi="Times New Roman"/>
          <w:sz w:val="28"/>
          <w:szCs w:val="28"/>
        </w:rPr>
        <w:t>Ольгин</w:t>
      </w:r>
      <w:proofErr w:type="spellEnd"/>
      <w:r w:rsidRPr="00B371D9">
        <w:rPr>
          <w:rFonts w:ascii="Times New Roman" w:hAnsi="Times New Roman"/>
          <w:sz w:val="28"/>
          <w:szCs w:val="28"/>
        </w:rPr>
        <w:t xml:space="preserve"> та Козачий та недопущення порушень основних вимоги щодо режиму заказників.</w:t>
      </w:r>
    </w:p>
    <w:p w14:paraId="1154A17B" w14:textId="5C786B16" w:rsidR="009837DA" w:rsidRPr="00B371D9" w:rsidRDefault="009837DA" w:rsidP="009837DA">
      <w:pPr>
        <w:spacing w:before="240" w:after="0" w:line="240" w:lineRule="auto"/>
        <w:jc w:val="both"/>
        <w:rPr>
          <w:rFonts w:ascii="Times New Roman" w:hAnsi="Times New Roman"/>
          <w:sz w:val="28"/>
          <w:szCs w:val="28"/>
        </w:rPr>
      </w:pPr>
      <w:r w:rsidRPr="00B371D9">
        <w:rPr>
          <w:rFonts w:ascii="Times New Roman" w:hAnsi="Times New Roman"/>
          <w:sz w:val="28"/>
          <w:szCs w:val="28"/>
        </w:rPr>
        <w:tab/>
        <w:t xml:space="preserve">Зазначеної цілі можливо досягти шляхом ухвалення </w:t>
      </w:r>
      <w:proofErr w:type="spellStart"/>
      <w:r w:rsidRPr="00B371D9">
        <w:rPr>
          <w:rFonts w:ascii="Times New Roman" w:hAnsi="Times New Roman"/>
          <w:sz w:val="28"/>
          <w:szCs w:val="28"/>
        </w:rPr>
        <w:t>Проєкту</w:t>
      </w:r>
      <w:proofErr w:type="spellEnd"/>
      <w:r w:rsidRPr="00B371D9">
        <w:rPr>
          <w:rFonts w:ascii="Times New Roman" w:hAnsi="Times New Roman"/>
          <w:sz w:val="28"/>
          <w:szCs w:val="28"/>
        </w:rPr>
        <w:t xml:space="preserve"> рішення, яким відмовити </w:t>
      </w:r>
      <w:r w:rsidR="00540CF6">
        <w:rPr>
          <w:rFonts w:ascii="Times New Roman" w:hAnsi="Times New Roman"/>
          <w:sz w:val="28"/>
          <w:szCs w:val="28"/>
        </w:rPr>
        <w:t xml:space="preserve">в </w:t>
      </w:r>
      <w:r w:rsidR="009856C4" w:rsidRPr="009856C4">
        <w:rPr>
          <w:rFonts w:ascii="Times New Roman" w:hAnsi="Times New Roman"/>
          <w:sz w:val="28"/>
          <w:szCs w:val="28"/>
        </w:rPr>
        <w:t>погодженні надання спеціального дозволу на користування надрами з метою геологічного вивчення піску ділянки «</w:t>
      </w:r>
      <w:proofErr w:type="spellStart"/>
      <w:r w:rsidR="009856C4" w:rsidRPr="009856C4">
        <w:rPr>
          <w:rFonts w:ascii="Times New Roman" w:hAnsi="Times New Roman"/>
          <w:sz w:val="28"/>
          <w:szCs w:val="28"/>
        </w:rPr>
        <w:t>Ольжинська</w:t>
      </w:r>
      <w:proofErr w:type="spellEnd"/>
      <w:r w:rsidR="009856C4" w:rsidRPr="009856C4">
        <w:rPr>
          <w:rFonts w:ascii="Times New Roman" w:hAnsi="Times New Roman"/>
          <w:sz w:val="28"/>
          <w:szCs w:val="28"/>
        </w:rPr>
        <w:t>»</w:t>
      </w:r>
      <w:r w:rsidRPr="00B371D9">
        <w:rPr>
          <w:rFonts w:ascii="Times New Roman" w:hAnsi="Times New Roman"/>
          <w:sz w:val="28"/>
          <w:szCs w:val="28"/>
        </w:rPr>
        <w:t>, за заявою товариства з обмеженою відповідальністю «</w:t>
      </w:r>
      <w:r w:rsidR="009856C4">
        <w:rPr>
          <w:rFonts w:ascii="Times New Roman" w:hAnsi="Times New Roman"/>
          <w:sz w:val="28"/>
          <w:szCs w:val="28"/>
        </w:rPr>
        <w:t>БУДПОСТАЧ-СЕРВІС</w:t>
      </w:r>
      <w:r w:rsidRPr="00B371D9">
        <w:rPr>
          <w:rFonts w:ascii="Times New Roman" w:hAnsi="Times New Roman"/>
          <w:sz w:val="28"/>
          <w:szCs w:val="28"/>
        </w:rPr>
        <w:t xml:space="preserve">» (код ЄДРПОУ </w:t>
      </w:r>
      <w:r w:rsidR="00F46C83">
        <w:rPr>
          <w:rFonts w:ascii="Times New Roman" w:hAnsi="Times New Roman"/>
          <w:sz w:val="28"/>
          <w:szCs w:val="28"/>
        </w:rPr>
        <w:t>34425203</w:t>
      </w:r>
      <w:r w:rsidRPr="00B371D9">
        <w:rPr>
          <w:rFonts w:ascii="Times New Roman" w:hAnsi="Times New Roman"/>
          <w:sz w:val="28"/>
          <w:szCs w:val="28"/>
        </w:rPr>
        <w:t>).</w:t>
      </w:r>
    </w:p>
    <w:p w14:paraId="5E688A54" w14:textId="2FC6B772" w:rsidR="009563B8" w:rsidRPr="00B371D9" w:rsidRDefault="009563B8" w:rsidP="009837DA">
      <w:pPr>
        <w:spacing w:before="240" w:after="0" w:line="240" w:lineRule="auto"/>
        <w:jc w:val="both"/>
        <w:rPr>
          <w:rFonts w:ascii="Times New Roman" w:hAnsi="Times New Roman"/>
          <w:b/>
          <w:bCs/>
          <w:sz w:val="28"/>
          <w:szCs w:val="28"/>
        </w:rPr>
      </w:pPr>
      <w:r w:rsidRPr="00B371D9">
        <w:rPr>
          <w:rFonts w:ascii="Times New Roman" w:hAnsi="Times New Roman"/>
          <w:b/>
          <w:bCs/>
          <w:sz w:val="28"/>
          <w:szCs w:val="28"/>
        </w:rPr>
        <w:tab/>
      </w:r>
      <w:r w:rsidR="00132427" w:rsidRPr="00B371D9">
        <w:rPr>
          <w:rFonts w:ascii="Times New Roman" w:hAnsi="Times New Roman"/>
          <w:b/>
          <w:bCs/>
          <w:sz w:val="28"/>
          <w:szCs w:val="28"/>
        </w:rPr>
        <w:t>3. Правові аспекти</w:t>
      </w:r>
    </w:p>
    <w:p w14:paraId="1FCC9838" w14:textId="37121B1D" w:rsidR="00F46C83" w:rsidRPr="00B371D9" w:rsidRDefault="00132427" w:rsidP="00132427">
      <w:pPr>
        <w:spacing w:before="240" w:after="0" w:line="240" w:lineRule="auto"/>
        <w:jc w:val="both"/>
        <w:rPr>
          <w:rFonts w:ascii="Times New Roman" w:hAnsi="Times New Roman"/>
          <w:sz w:val="28"/>
          <w:szCs w:val="28"/>
        </w:rPr>
      </w:pPr>
      <w:r w:rsidRPr="00B371D9">
        <w:rPr>
          <w:rFonts w:ascii="Times New Roman" w:hAnsi="Times New Roman"/>
          <w:b/>
          <w:bCs/>
          <w:sz w:val="28"/>
          <w:szCs w:val="28"/>
        </w:rPr>
        <w:tab/>
      </w:r>
      <w:proofErr w:type="spellStart"/>
      <w:r w:rsidRPr="00B371D9">
        <w:rPr>
          <w:rFonts w:ascii="Times New Roman" w:hAnsi="Times New Roman"/>
          <w:sz w:val="28"/>
          <w:szCs w:val="28"/>
        </w:rPr>
        <w:t>Проєкт</w:t>
      </w:r>
      <w:proofErr w:type="spellEnd"/>
      <w:r w:rsidRPr="00B371D9">
        <w:rPr>
          <w:rFonts w:ascii="Times New Roman" w:hAnsi="Times New Roman"/>
          <w:sz w:val="28"/>
          <w:szCs w:val="28"/>
        </w:rPr>
        <w:t xml:space="preserve"> рішення Київської міської ради розроблено відповідно до статей </w:t>
      </w:r>
      <w:r w:rsidRPr="00B371D9">
        <w:rPr>
          <w:rFonts w:ascii="Times New Roman" w:hAnsi="Times New Roman"/>
          <w:sz w:val="28"/>
          <w:szCs w:val="28"/>
        </w:rPr>
        <w:br/>
        <w:t>26, 59 Закону України «Про місцеве самоврядування в Україні», стат</w:t>
      </w:r>
      <w:r w:rsidR="00990887">
        <w:rPr>
          <w:rFonts w:ascii="Times New Roman" w:hAnsi="Times New Roman"/>
          <w:sz w:val="28"/>
          <w:szCs w:val="28"/>
        </w:rPr>
        <w:t>ей</w:t>
      </w:r>
      <w:r w:rsidRPr="00B371D9">
        <w:rPr>
          <w:rFonts w:ascii="Times New Roman" w:hAnsi="Times New Roman"/>
          <w:sz w:val="28"/>
          <w:szCs w:val="28"/>
        </w:rPr>
        <w:t xml:space="preserve"> 10, 14 Кодексу України про надра, пункт</w:t>
      </w:r>
      <w:r w:rsidR="00990887">
        <w:rPr>
          <w:rFonts w:ascii="Times New Roman" w:hAnsi="Times New Roman"/>
          <w:sz w:val="28"/>
          <w:szCs w:val="28"/>
        </w:rPr>
        <w:t>у</w:t>
      </w:r>
      <w:r w:rsidRPr="00B371D9">
        <w:rPr>
          <w:rFonts w:ascii="Times New Roman" w:hAnsi="Times New Roman"/>
          <w:sz w:val="28"/>
          <w:szCs w:val="28"/>
        </w:rPr>
        <w:t xml:space="preserve"> 9 Порядку надання дозволів на спеціальне користування надрами, затвердженого постановою Кабінету Міністрів України від 30 травня 2011 року № 615 (в редакції постанови Кабінету Міністрів України від 07</w:t>
      </w:r>
      <w:r w:rsidR="00F46C83">
        <w:rPr>
          <w:rFonts w:ascii="Times New Roman" w:hAnsi="Times New Roman"/>
          <w:sz w:val="28"/>
          <w:szCs w:val="28"/>
        </w:rPr>
        <w:t xml:space="preserve"> липня </w:t>
      </w:r>
      <w:r w:rsidRPr="00B371D9">
        <w:rPr>
          <w:rFonts w:ascii="Times New Roman" w:hAnsi="Times New Roman"/>
          <w:sz w:val="28"/>
          <w:szCs w:val="28"/>
        </w:rPr>
        <w:t>2021</w:t>
      </w:r>
      <w:r w:rsidR="00F46C83">
        <w:rPr>
          <w:rFonts w:ascii="Times New Roman" w:hAnsi="Times New Roman"/>
          <w:sz w:val="28"/>
          <w:szCs w:val="28"/>
        </w:rPr>
        <w:t xml:space="preserve"> року</w:t>
      </w:r>
      <w:r w:rsidRPr="00B371D9">
        <w:rPr>
          <w:rFonts w:ascii="Times New Roman" w:hAnsi="Times New Roman"/>
          <w:sz w:val="28"/>
          <w:szCs w:val="28"/>
        </w:rPr>
        <w:t xml:space="preserve"> № 699).</w:t>
      </w:r>
    </w:p>
    <w:p w14:paraId="32570A96" w14:textId="1FFCDD6D" w:rsidR="00132427" w:rsidRPr="00B371D9" w:rsidRDefault="00132427" w:rsidP="00B371D9">
      <w:pPr>
        <w:spacing w:before="240" w:line="240" w:lineRule="auto"/>
        <w:jc w:val="both"/>
        <w:rPr>
          <w:rFonts w:ascii="Times New Roman" w:hAnsi="Times New Roman"/>
          <w:b/>
          <w:bCs/>
          <w:sz w:val="28"/>
          <w:szCs w:val="28"/>
        </w:rPr>
      </w:pPr>
      <w:r w:rsidRPr="00B371D9">
        <w:rPr>
          <w:rFonts w:ascii="Times New Roman" w:hAnsi="Times New Roman"/>
          <w:sz w:val="28"/>
          <w:szCs w:val="28"/>
        </w:rPr>
        <w:tab/>
      </w:r>
      <w:r w:rsidRPr="00B371D9">
        <w:rPr>
          <w:rFonts w:ascii="Times New Roman" w:hAnsi="Times New Roman"/>
          <w:b/>
          <w:bCs/>
          <w:sz w:val="28"/>
          <w:szCs w:val="28"/>
        </w:rPr>
        <w:t>4. Фінансово – економічне обґрунтування</w:t>
      </w:r>
    </w:p>
    <w:p w14:paraId="42C75B71" w14:textId="45261BB9" w:rsidR="00132427" w:rsidRPr="00F46C83" w:rsidRDefault="00132427" w:rsidP="00990887">
      <w:pPr>
        <w:jc w:val="both"/>
        <w:rPr>
          <w:rFonts w:ascii="Times New Roman" w:hAnsi="Times New Roman"/>
          <w:color w:val="000000" w:themeColor="text1"/>
          <w:sz w:val="28"/>
          <w:szCs w:val="28"/>
        </w:rPr>
      </w:pPr>
      <w:r w:rsidRPr="00F46C83">
        <w:rPr>
          <w:rFonts w:ascii="Times New Roman" w:hAnsi="Times New Roman"/>
          <w:color w:val="000000" w:themeColor="text1"/>
          <w:sz w:val="28"/>
          <w:szCs w:val="28"/>
        </w:rPr>
        <w:tab/>
        <w:t xml:space="preserve">Реалізація рішення не передбачає фінансування </w:t>
      </w:r>
      <w:r w:rsidR="00B371D9" w:rsidRPr="00F46C83">
        <w:rPr>
          <w:rFonts w:ascii="Times New Roman" w:hAnsi="Times New Roman"/>
          <w:color w:val="000000" w:themeColor="text1"/>
          <w:sz w:val="28"/>
          <w:szCs w:val="28"/>
        </w:rPr>
        <w:t xml:space="preserve">та </w:t>
      </w:r>
      <w:r w:rsidR="00B371D9" w:rsidRPr="00F46C83">
        <w:rPr>
          <w:rFonts w:ascii="Times New Roman" w:hAnsi="Times New Roman"/>
          <w:color w:val="000000" w:themeColor="text1"/>
          <w:sz w:val="28"/>
          <w:szCs w:val="28"/>
          <w:shd w:val="clear" w:color="auto" w:fill="FFFFFF"/>
        </w:rPr>
        <w:t>не впливає на показники бюджету міста Києва</w:t>
      </w:r>
      <w:r w:rsidRPr="00F46C83">
        <w:rPr>
          <w:rFonts w:ascii="Times New Roman" w:hAnsi="Times New Roman"/>
          <w:color w:val="000000" w:themeColor="text1"/>
          <w:sz w:val="28"/>
          <w:szCs w:val="28"/>
        </w:rPr>
        <w:t xml:space="preserve"> бюджету міста Києва</w:t>
      </w:r>
      <w:r w:rsidR="00B371D9" w:rsidRPr="00F46C83">
        <w:rPr>
          <w:rFonts w:ascii="Times New Roman" w:hAnsi="Times New Roman"/>
          <w:color w:val="000000" w:themeColor="text1"/>
          <w:sz w:val="28"/>
          <w:szCs w:val="28"/>
        </w:rPr>
        <w:t>.</w:t>
      </w:r>
    </w:p>
    <w:p w14:paraId="23D39FC6" w14:textId="13FE850D" w:rsidR="00132427" w:rsidRPr="00B371D9" w:rsidRDefault="00132427" w:rsidP="00132427">
      <w:pPr>
        <w:spacing w:before="240" w:after="0" w:line="240" w:lineRule="auto"/>
        <w:jc w:val="both"/>
        <w:rPr>
          <w:rFonts w:ascii="Times New Roman" w:hAnsi="Times New Roman"/>
          <w:b/>
          <w:bCs/>
          <w:sz w:val="28"/>
          <w:szCs w:val="28"/>
        </w:rPr>
      </w:pPr>
      <w:r w:rsidRPr="00B371D9">
        <w:rPr>
          <w:rFonts w:ascii="Times New Roman" w:hAnsi="Times New Roman"/>
          <w:sz w:val="28"/>
          <w:szCs w:val="28"/>
        </w:rPr>
        <w:tab/>
      </w:r>
      <w:r w:rsidRPr="00B371D9">
        <w:rPr>
          <w:rFonts w:ascii="Times New Roman" w:hAnsi="Times New Roman"/>
          <w:b/>
          <w:bCs/>
          <w:sz w:val="28"/>
          <w:szCs w:val="28"/>
        </w:rPr>
        <w:t>5. Позиція заінтересованих органів</w:t>
      </w:r>
    </w:p>
    <w:p w14:paraId="7544AD2B" w14:textId="35B75925" w:rsidR="00580479" w:rsidRPr="00B371D9" w:rsidRDefault="00132427" w:rsidP="00B371D9">
      <w:pPr>
        <w:spacing w:before="240" w:after="0" w:line="240" w:lineRule="auto"/>
        <w:jc w:val="both"/>
        <w:rPr>
          <w:rFonts w:ascii="Times New Roman" w:hAnsi="Times New Roman"/>
          <w:sz w:val="28"/>
          <w:szCs w:val="28"/>
        </w:rPr>
      </w:pPr>
      <w:r w:rsidRPr="00B371D9">
        <w:rPr>
          <w:rFonts w:ascii="Times New Roman" w:hAnsi="Times New Roman"/>
          <w:sz w:val="28"/>
          <w:szCs w:val="28"/>
        </w:rPr>
        <w:tab/>
      </w:r>
      <w:proofErr w:type="spellStart"/>
      <w:r w:rsidRPr="00B371D9">
        <w:rPr>
          <w:rFonts w:ascii="Times New Roman" w:hAnsi="Times New Roman"/>
          <w:sz w:val="28"/>
          <w:szCs w:val="28"/>
        </w:rPr>
        <w:t>Проєкт</w:t>
      </w:r>
      <w:proofErr w:type="spellEnd"/>
      <w:r w:rsidRPr="00B371D9">
        <w:rPr>
          <w:rFonts w:ascii="Times New Roman" w:hAnsi="Times New Roman"/>
          <w:sz w:val="28"/>
          <w:szCs w:val="28"/>
        </w:rPr>
        <w:t xml:space="preserve"> рішення не стосується інтересів інших органів і не потребує додаткового узгодження.</w:t>
      </w:r>
    </w:p>
    <w:p w14:paraId="265E3AC0" w14:textId="56BD2D5D" w:rsidR="00132427" w:rsidRPr="00B371D9" w:rsidRDefault="00132427" w:rsidP="00132427">
      <w:pPr>
        <w:pStyle w:val="a3"/>
        <w:numPr>
          <w:ilvl w:val="0"/>
          <w:numId w:val="2"/>
        </w:numPr>
        <w:spacing w:before="100" w:beforeAutospacing="1" w:after="0"/>
        <w:jc w:val="both"/>
        <w:rPr>
          <w:rFonts w:ascii="Times New Roman" w:eastAsia="Times New Roman" w:hAnsi="Times New Roman"/>
          <w:b/>
          <w:bCs/>
          <w:sz w:val="28"/>
          <w:szCs w:val="28"/>
        </w:rPr>
      </w:pPr>
      <w:r w:rsidRPr="00B371D9">
        <w:rPr>
          <w:rFonts w:ascii="Times New Roman" w:eastAsia="Times New Roman" w:hAnsi="Times New Roman"/>
          <w:b/>
          <w:bCs/>
          <w:sz w:val="28"/>
          <w:szCs w:val="28"/>
        </w:rPr>
        <w:t>Регіональний аспект</w:t>
      </w:r>
    </w:p>
    <w:p w14:paraId="0800AC93" w14:textId="10CA5BCE" w:rsidR="00132427" w:rsidRPr="00B371D9" w:rsidRDefault="00132427" w:rsidP="00132427">
      <w:pPr>
        <w:spacing w:before="100" w:beforeAutospacing="1" w:after="0"/>
        <w:jc w:val="both"/>
        <w:rPr>
          <w:rFonts w:ascii="Times New Roman" w:eastAsia="Times New Roman" w:hAnsi="Times New Roman"/>
          <w:sz w:val="28"/>
          <w:szCs w:val="28"/>
        </w:rPr>
      </w:pPr>
      <w:r w:rsidRPr="00B371D9">
        <w:rPr>
          <w:rFonts w:ascii="Times New Roman" w:eastAsia="Times New Roman" w:hAnsi="Times New Roman"/>
          <w:b/>
          <w:bCs/>
          <w:sz w:val="28"/>
          <w:szCs w:val="28"/>
        </w:rPr>
        <w:tab/>
      </w:r>
      <w:r w:rsidRPr="00B371D9">
        <w:rPr>
          <w:rFonts w:ascii="Times New Roman" w:eastAsia="Times New Roman" w:hAnsi="Times New Roman"/>
          <w:sz w:val="28"/>
          <w:szCs w:val="28"/>
        </w:rPr>
        <w:t xml:space="preserve">Положення </w:t>
      </w:r>
      <w:proofErr w:type="spellStart"/>
      <w:r w:rsidRPr="00B371D9">
        <w:rPr>
          <w:rFonts w:ascii="Times New Roman" w:eastAsia="Times New Roman" w:hAnsi="Times New Roman"/>
          <w:sz w:val="28"/>
          <w:szCs w:val="28"/>
        </w:rPr>
        <w:t>проєкту</w:t>
      </w:r>
      <w:proofErr w:type="spellEnd"/>
      <w:r w:rsidRPr="00B371D9">
        <w:rPr>
          <w:rFonts w:ascii="Times New Roman" w:eastAsia="Times New Roman" w:hAnsi="Times New Roman"/>
          <w:sz w:val="28"/>
          <w:szCs w:val="28"/>
        </w:rPr>
        <w:t xml:space="preserve"> рішення не впливають на розвиток адміністративно – територіальних одиниць.</w:t>
      </w:r>
    </w:p>
    <w:p w14:paraId="1CE92832" w14:textId="5EDAEB4A" w:rsidR="00132427" w:rsidRPr="00B371D9" w:rsidRDefault="00132427" w:rsidP="00132427">
      <w:pPr>
        <w:pStyle w:val="a3"/>
        <w:numPr>
          <w:ilvl w:val="0"/>
          <w:numId w:val="2"/>
        </w:numPr>
        <w:spacing w:before="100" w:beforeAutospacing="1" w:after="0"/>
        <w:jc w:val="both"/>
        <w:rPr>
          <w:rFonts w:ascii="Times New Roman" w:eastAsia="Times New Roman" w:hAnsi="Times New Roman"/>
          <w:b/>
          <w:bCs/>
          <w:sz w:val="28"/>
          <w:szCs w:val="28"/>
        </w:rPr>
      </w:pPr>
      <w:r w:rsidRPr="00B371D9">
        <w:rPr>
          <w:rFonts w:ascii="Times New Roman" w:eastAsia="Times New Roman" w:hAnsi="Times New Roman"/>
          <w:b/>
          <w:bCs/>
          <w:sz w:val="28"/>
          <w:szCs w:val="28"/>
        </w:rPr>
        <w:t>Громадське обговорення</w:t>
      </w:r>
    </w:p>
    <w:p w14:paraId="39F983DB" w14:textId="73662722" w:rsidR="00B371D9" w:rsidRPr="00B371D9" w:rsidRDefault="00132427" w:rsidP="00132427">
      <w:pPr>
        <w:spacing w:before="100" w:beforeAutospacing="1" w:after="0"/>
        <w:jc w:val="both"/>
        <w:rPr>
          <w:rFonts w:ascii="Times New Roman" w:eastAsia="Times New Roman" w:hAnsi="Times New Roman"/>
          <w:sz w:val="28"/>
          <w:szCs w:val="28"/>
        </w:rPr>
      </w:pPr>
      <w:r w:rsidRPr="00B371D9">
        <w:rPr>
          <w:rFonts w:ascii="Times New Roman" w:eastAsia="Times New Roman" w:hAnsi="Times New Roman"/>
          <w:b/>
          <w:bCs/>
          <w:sz w:val="28"/>
          <w:szCs w:val="28"/>
        </w:rPr>
        <w:tab/>
      </w:r>
      <w:proofErr w:type="spellStart"/>
      <w:r w:rsidRPr="00B371D9">
        <w:rPr>
          <w:rFonts w:ascii="Times New Roman" w:eastAsia="Times New Roman" w:hAnsi="Times New Roman"/>
          <w:sz w:val="28"/>
          <w:szCs w:val="28"/>
        </w:rPr>
        <w:t>Проєкт</w:t>
      </w:r>
      <w:proofErr w:type="spellEnd"/>
      <w:r w:rsidRPr="00B371D9">
        <w:rPr>
          <w:rFonts w:ascii="Times New Roman" w:eastAsia="Times New Roman" w:hAnsi="Times New Roman"/>
          <w:sz w:val="28"/>
          <w:szCs w:val="28"/>
        </w:rPr>
        <w:t xml:space="preserve"> рішення не потребує громадського обговорення</w:t>
      </w:r>
      <w:r w:rsidR="00B371D9">
        <w:rPr>
          <w:rFonts w:ascii="Times New Roman" w:eastAsia="Times New Roman" w:hAnsi="Times New Roman"/>
          <w:sz w:val="28"/>
          <w:szCs w:val="28"/>
        </w:rPr>
        <w:t>.</w:t>
      </w:r>
    </w:p>
    <w:p w14:paraId="1F6AADF7" w14:textId="2011F507" w:rsidR="00132427" w:rsidRPr="00B371D9" w:rsidRDefault="00132427" w:rsidP="00132427">
      <w:pPr>
        <w:numPr>
          <w:ilvl w:val="0"/>
          <w:numId w:val="2"/>
        </w:numPr>
        <w:spacing w:before="100" w:beforeAutospacing="1"/>
        <w:jc w:val="both"/>
        <w:rPr>
          <w:rFonts w:ascii="Times New Roman" w:eastAsia="Times New Roman" w:hAnsi="Times New Roman"/>
          <w:b/>
          <w:bCs/>
          <w:sz w:val="28"/>
          <w:szCs w:val="28"/>
        </w:rPr>
      </w:pPr>
      <w:r w:rsidRPr="00B371D9">
        <w:rPr>
          <w:rFonts w:ascii="Times New Roman" w:eastAsia="Times New Roman" w:hAnsi="Times New Roman"/>
          <w:b/>
          <w:bCs/>
          <w:sz w:val="28"/>
          <w:szCs w:val="28"/>
        </w:rPr>
        <w:t xml:space="preserve"> Прогноз результатів</w:t>
      </w:r>
    </w:p>
    <w:p w14:paraId="5AA0AE40" w14:textId="3511066F" w:rsidR="00132427" w:rsidRDefault="00132427" w:rsidP="00132427">
      <w:pPr>
        <w:spacing w:after="0"/>
        <w:jc w:val="both"/>
        <w:rPr>
          <w:rFonts w:ascii="Times New Roman" w:hAnsi="Times New Roman"/>
          <w:sz w:val="28"/>
          <w:szCs w:val="28"/>
        </w:rPr>
      </w:pPr>
      <w:r w:rsidRPr="00B371D9">
        <w:rPr>
          <w:rFonts w:ascii="Times New Roman" w:eastAsia="Times New Roman" w:hAnsi="Times New Roman"/>
          <w:b/>
          <w:bCs/>
          <w:sz w:val="28"/>
          <w:szCs w:val="28"/>
        </w:rPr>
        <w:tab/>
      </w:r>
      <w:r w:rsidRPr="00B371D9">
        <w:rPr>
          <w:rFonts w:ascii="Times New Roman" w:eastAsia="Times New Roman" w:hAnsi="Times New Roman"/>
          <w:sz w:val="28"/>
          <w:szCs w:val="28"/>
        </w:rPr>
        <w:t xml:space="preserve">Прийняття запропонованого </w:t>
      </w:r>
      <w:proofErr w:type="spellStart"/>
      <w:r w:rsidR="008C5C41" w:rsidRPr="00B371D9">
        <w:rPr>
          <w:rFonts w:ascii="Times New Roman" w:eastAsia="Times New Roman" w:hAnsi="Times New Roman"/>
          <w:sz w:val="28"/>
          <w:szCs w:val="28"/>
        </w:rPr>
        <w:t>проєкту</w:t>
      </w:r>
      <w:proofErr w:type="spellEnd"/>
      <w:r w:rsidR="008C5C41" w:rsidRPr="00B371D9">
        <w:rPr>
          <w:rFonts w:ascii="Times New Roman" w:eastAsia="Times New Roman" w:hAnsi="Times New Roman"/>
          <w:sz w:val="28"/>
          <w:szCs w:val="28"/>
        </w:rPr>
        <w:t xml:space="preserve"> рішення</w:t>
      </w:r>
      <w:r w:rsidRPr="00B371D9">
        <w:rPr>
          <w:rFonts w:ascii="Times New Roman" w:eastAsia="Times New Roman" w:hAnsi="Times New Roman"/>
          <w:sz w:val="28"/>
          <w:szCs w:val="28"/>
        </w:rPr>
        <w:t xml:space="preserve"> сприятиме </w:t>
      </w:r>
      <w:r w:rsidRPr="00B371D9">
        <w:rPr>
          <w:rFonts w:ascii="Times New Roman" w:hAnsi="Times New Roman"/>
          <w:sz w:val="28"/>
          <w:szCs w:val="28"/>
        </w:rPr>
        <w:t xml:space="preserve">охороні </w:t>
      </w:r>
      <w:proofErr w:type="spellStart"/>
      <w:r w:rsidR="008C5C41" w:rsidRPr="00B371D9">
        <w:rPr>
          <w:rFonts w:ascii="Times New Roman" w:hAnsi="Times New Roman"/>
          <w:sz w:val="28"/>
          <w:szCs w:val="28"/>
        </w:rPr>
        <w:t>загальнозоологічного</w:t>
      </w:r>
      <w:proofErr w:type="spellEnd"/>
      <w:r w:rsidR="008C5C41" w:rsidRPr="00B371D9">
        <w:rPr>
          <w:rFonts w:ascii="Times New Roman" w:hAnsi="Times New Roman"/>
          <w:sz w:val="28"/>
          <w:szCs w:val="28"/>
        </w:rPr>
        <w:t xml:space="preserve"> заказника місцевого значення гирлової системи р. Віта, островів </w:t>
      </w:r>
      <w:proofErr w:type="spellStart"/>
      <w:r w:rsidR="008C5C41" w:rsidRPr="00B371D9">
        <w:rPr>
          <w:rFonts w:ascii="Times New Roman" w:hAnsi="Times New Roman"/>
          <w:sz w:val="28"/>
          <w:szCs w:val="28"/>
        </w:rPr>
        <w:t>Ольгин</w:t>
      </w:r>
      <w:proofErr w:type="spellEnd"/>
      <w:r w:rsidR="008C5C41" w:rsidRPr="00B371D9">
        <w:rPr>
          <w:rFonts w:ascii="Times New Roman" w:hAnsi="Times New Roman"/>
          <w:sz w:val="28"/>
          <w:szCs w:val="28"/>
        </w:rPr>
        <w:t xml:space="preserve"> та Козачий.</w:t>
      </w:r>
    </w:p>
    <w:p w14:paraId="6930AF68" w14:textId="49421E32" w:rsidR="00A7111A" w:rsidRDefault="00A7111A" w:rsidP="00132427">
      <w:pPr>
        <w:spacing w:after="0"/>
        <w:jc w:val="both"/>
        <w:rPr>
          <w:rFonts w:ascii="Times New Roman" w:hAnsi="Times New Roman"/>
          <w:sz w:val="28"/>
          <w:szCs w:val="28"/>
        </w:rPr>
      </w:pPr>
      <w:r>
        <w:rPr>
          <w:rFonts w:ascii="Times New Roman" w:hAnsi="Times New Roman"/>
          <w:sz w:val="28"/>
          <w:szCs w:val="28"/>
        </w:rPr>
        <w:lastRenderedPageBreak/>
        <w:tab/>
      </w:r>
    </w:p>
    <w:p w14:paraId="43712E0A" w14:textId="77777777" w:rsidR="00A7111A" w:rsidRDefault="00A7111A" w:rsidP="00F46C83">
      <w:pPr>
        <w:ind w:left="720"/>
        <w:jc w:val="both"/>
        <w:rPr>
          <w:rFonts w:ascii="Times New Roman" w:hAnsi="Times New Roman"/>
          <w:b/>
          <w:bCs/>
          <w:sz w:val="28"/>
          <w:szCs w:val="28"/>
        </w:rPr>
      </w:pPr>
      <w:r>
        <w:rPr>
          <w:rFonts w:ascii="Times New Roman" w:hAnsi="Times New Roman"/>
          <w:b/>
          <w:bCs/>
          <w:sz w:val="28"/>
          <w:szCs w:val="28"/>
        </w:rPr>
        <w:t>9. </w:t>
      </w:r>
      <w:r w:rsidRPr="00783686">
        <w:rPr>
          <w:rFonts w:ascii="Times New Roman" w:hAnsi="Times New Roman"/>
          <w:b/>
          <w:bCs/>
          <w:sz w:val="28"/>
          <w:szCs w:val="28"/>
        </w:rPr>
        <w:t xml:space="preserve">Суб’єкт подання </w:t>
      </w:r>
      <w:proofErr w:type="spellStart"/>
      <w:r w:rsidRPr="00783686">
        <w:rPr>
          <w:rFonts w:ascii="Times New Roman" w:hAnsi="Times New Roman"/>
          <w:b/>
          <w:bCs/>
          <w:sz w:val="28"/>
          <w:szCs w:val="28"/>
        </w:rPr>
        <w:t>проєкту</w:t>
      </w:r>
      <w:proofErr w:type="spellEnd"/>
      <w:r w:rsidRPr="00783686">
        <w:rPr>
          <w:rFonts w:ascii="Times New Roman" w:hAnsi="Times New Roman"/>
          <w:b/>
          <w:bCs/>
          <w:sz w:val="28"/>
          <w:szCs w:val="28"/>
        </w:rPr>
        <w:t xml:space="preserve"> рішення та доповідач на пленарному засіданні</w:t>
      </w:r>
    </w:p>
    <w:p w14:paraId="4CD33055" w14:textId="730EA321" w:rsidR="00A7111A" w:rsidRDefault="00A7111A" w:rsidP="00A7111A">
      <w:pPr>
        <w:spacing w:after="0"/>
        <w:jc w:val="both"/>
        <w:rPr>
          <w:rFonts w:ascii="Times New Roman" w:hAnsi="Times New Roman"/>
          <w:sz w:val="28"/>
          <w:szCs w:val="28"/>
        </w:rPr>
      </w:pPr>
      <w:r>
        <w:rPr>
          <w:rFonts w:ascii="Times New Roman" w:hAnsi="Times New Roman"/>
          <w:sz w:val="28"/>
          <w:szCs w:val="28"/>
        </w:rPr>
        <w:tab/>
      </w:r>
      <w:r w:rsidRPr="00783686">
        <w:rPr>
          <w:rFonts w:ascii="Times New Roman" w:hAnsi="Times New Roman"/>
          <w:sz w:val="28"/>
          <w:szCs w:val="28"/>
        </w:rPr>
        <w:t>Суб’єктом подання</w:t>
      </w:r>
      <w:r>
        <w:rPr>
          <w:rFonts w:ascii="Times New Roman" w:hAnsi="Times New Roman"/>
          <w:sz w:val="28"/>
          <w:szCs w:val="28"/>
        </w:rPr>
        <w:t xml:space="preserve"> </w:t>
      </w:r>
      <w:proofErr w:type="spellStart"/>
      <w:r w:rsidRPr="00783686">
        <w:rPr>
          <w:rFonts w:ascii="Times New Roman" w:hAnsi="Times New Roman"/>
          <w:sz w:val="28"/>
          <w:szCs w:val="28"/>
        </w:rPr>
        <w:t>проєкту</w:t>
      </w:r>
      <w:proofErr w:type="spellEnd"/>
      <w:r w:rsidRPr="00783686">
        <w:rPr>
          <w:rFonts w:ascii="Times New Roman" w:hAnsi="Times New Roman"/>
          <w:sz w:val="28"/>
          <w:szCs w:val="28"/>
        </w:rPr>
        <w:t xml:space="preserve"> рішення </w:t>
      </w:r>
      <w:r>
        <w:rPr>
          <w:rFonts w:ascii="Times New Roman" w:hAnsi="Times New Roman"/>
          <w:sz w:val="28"/>
          <w:szCs w:val="28"/>
        </w:rPr>
        <w:t>та доповідачем на пленарному засіданні Київської міської ради</w:t>
      </w:r>
      <w:r w:rsidRPr="00783686">
        <w:rPr>
          <w:rFonts w:ascii="Times New Roman" w:hAnsi="Times New Roman"/>
          <w:sz w:val="28"/>
          <w:szCs w:val="28"/>
        </w:rPr>
        <w:t xml:space="preserve"> є </w:t>
      </w:r>
      <w:r>
        <w:rPr>
          <w:rFonts w:ascii="Times New Roman" w:hAnsi="Times New Roman"/>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w:t>
      </w:r>
      <w:proofErr w:type="spellStart"/>
      <w:r>
        <w:rPr>
          <w:rFonts w:ascii="Times New Roman" w:hAnsi="Times New Roman"/>
          <w:sz w:val="28"/>
          <w:szCs w:val="28"/>
        </w:rPr>
        <w:t>Возний</w:t>
      </w:r>
      <w:proofErr w:type="spellEnd"/>
      <w:r>
        <w:rPr>
          <w:rFonts w:ascii="Times New Roman" w:hAnsi="Times New Roman"/>
          <w:sz w:val="28"/>
          <w:szCs w:val="28"/>
        </w:rPr>
        <w:t xml:space="preserve"> Олександр Іванович.</w:t>
      </w:r>
    </w:p>
    <w:p w14:paraId="1A629962" w14:textId="13951DCE" w:rsidR="008C5C41" w:rsidRDefault="008C5C41" w:rsidP="00132427">
      <w:pPr>
        <w:spacing w:after="0"/>
        <w:jc w:val="both"/>
        <w:rPr>
          <w:rFonts w:ascii="Times New Roman" w:hAnsi="Times New Roman"/>
          <w:sz w:val="28"/>
          <w:szCs w:val="28"/>
        </w:rPr>
      </w:pPr>
    </w:p>
    <w:p w14:paraId="5AA52234" w14:textId="77777777" w:rsidR="00A7111A" w:rsidRPr="00B371D9" w:rsidRDefault="00A7111A" w:rsidP="00132427">
      <w:pPr>
        <w:spacing w:after="0"/>
        <w:jc w:val="both"/>
        <w:rPr>
          <w:rFonts w:ascii="Times New Roman" w:hAnsi="Times New Roman"/>
          <w:sz w:val="28"/>
          <w:szCs w:val="28"/>
        </w:rPr>
      </w:pPr>
    </w:p>
    <w:p w14:paraId="707ABC05" w14:textId="77777777" w:rsidR="008C5C41" w:rsidRPr="00B371D9" w:rsidRDefault="008C5C41" w:rsidP="00132427">
      <w:pPr>
        <w:spacing w:after="0"/>
        <w:jc w:val="both"/>
        <w:rPr>
          <w:rFonts w:ascii="Times New Roman" w:hAnsi="Times New Roman"/>
          <w:sz w:val="28"/>
          <w:szCs w:val="28"/>
        </w:rPr>
      </w:pPr>
      <w:r w:rsidRPr="00B371D9">
        <w:rPr>
          <w:rFonts w:ascii="Times New Roman" w:hAnsi="Times New Roman"/>
          <w:sz w:val="28"/>
          <w:szCs w:val="28"/>
        </w:rPr>
        <w:t xml:space="preserve">Начальник Управління екології </w:t>
      </w:r>
    </w:p>
    <w:p w14:paraId="05BC2278" w14:textId="2F8BF458" w:rsidR="008C5C41" w:rsidRPr="00B371D9" w:rsidRDefault="008C5C41" w:rsidP="00132427">
      <w:pPr>
        <w:spacing w:after="0"/>
        <w:jc w:val="both"/>
        <w:rPr>
          <w:rFonts w:ascii="Times New Roman" w:hAnsi="Times New Roman"/>
          <w:sz w:val="28"/>
          <w:szCs w:val="28"/>
        </w:rPr>
      </w:pPr>
      <w:r w:rsidRPr="00B371D9">
        <w:rPr>
          <w:rFonts w:ascii="Times New Roman" w:hAnsi="Times New Roman"/>
          <w:sz w:val="28"/>
          <w:szCs w:val="28"/>
        </w:rPr>
        <w:t xml:space="preserve">та природних ресурсів виконавчого органу </w:t>
      </w:r>
    </w:p>
    <w:p w14:paraId="40C7A630" w14:textId="4609EC54" w:rsidR="008C5C41" w:rsidRPr="00B371D9" w:rsidRDefault="008C5C41" w:rsidP="00132427">
      <w:pPr>
        <w:spacing w:after="0"/>
        <w:jc w:val="both"/>
        <w:rPr>
          <w:rFonts w:ascii="Times New Roman" w:hAnsi="Times New Roman"/>
          <w:sz w:val="28"/>
          <w:szCs w:val="28"/>
        </w:rPr>
      </w:pPr>
      <w:r w:rsidRPr="00B371D9">
        <w:rPr>
          <w:rFonts w:ascii="Times New Roman" w:hAnsi="Times New Roman"/>
          <w:sz w:val="28"/>
          <w:szCs w:val="28"/>
        </w:rPr>
        <w:t xml:space="preserve">Київської міської ради </w:t>
      </w:r>
    </w:p>
    <w:p w14:paraId="799C80CE" w14:textId="1725651E" w:rsidR="008C5C41" w:rsidRPr="00B371D9" w:rsidRDefault="008C5C41" w:rsidP="00132427">
      <w:pPr>
        <w:spacing w:after="0"/>
        <w:jc w:val="both"/>
        <w:rPr>
          <w:rFonts w:ascii="Times New Roman" w:hAnsi="Times New Roman"/>
          <w:sz w:val="28"/>
          <w:szCs w:val="28"/>
        </w:rPr>
      </w:pPr>
      <w:r w:rsidRPr="00B371D9">
        <w:rPr>
          <w:rFonts w:ascii="Times New Roman" w:hAnsi="Times New Roman"/>
          <w:sz w:val="28"/>
          <w:szCs w:val="28"/>
        </w:rPr>
        <w:t>(Київської міської державної адміністрації)</w:t>
      </w:r>
      <w:r w:rsidRPr="00B371D9">
        <w:rPr>
          <w:rFonts w:ascii="Times New Roman" w:hAnsi="Times New Roman"/>
          <w:sz w:val="28"/>
          <w:szCs w:val="28"/>
        </w:rPr>
        <w:tab/>
      </w:r>
      <w:r w:rsidR="00B371D9">
        <w:rPr>
          <w:rFonts w:ascii="Times New Roman" w:hAnsi="Times New Roman"/>
          <w:sz w:val="28"/>
          <w:szCs w:val="28"/>
        </w:rPr>
        <w:t xml:space="preserve">                </w:t>
      </w:r>
      <w:r w:rsidRPr="00B371D9">
        <w:rPr>
          <w:rFonts w:ascii="Times New Roman" w:hAnsi="Times New Roman"/>
          <w:sz w:val="28"/>
          <w:szCs w:val="28"/>
        </w:rPr>
        <w:t>Олександр ВОЗНИЙ</w:t>
      </w:r>
    </w:p>
    <w:p w14:paraId="7D50E802" w14:textId="77777777" w:rsidR="005543C7" w:rsidRPr="00B371D9" w:rsidRDefault="005543C7" w:rsidP="00580479">
      <w:pPr>
        <w:spacing w:line="240" w:lineRule="auto"/>
        <w:rPr>
          <w:rFonts w:ascii="Times New Roman" w:hAnsi="Times New Roman"/>
          <w:sz w:val="28"/>
          <w:szCs w:val="28"/>
        </w:rPr>
      </w:pPr>
    </w:p>
    <w:sectPr w:rsidR="005543C7" w:rsidRPr="00B371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113530"/>
    <w:multiLevelType w:val="hybridMultilevel"/>
    <w:tmpl w:val="F09C4660"/>
    <w:lvl w:ilvl="0" w:tplc="3A9AAA50">
      <w:start w:val="6"/>
      <w:numFmt w:val="decimal"/>
      <w:lvlText w:val="%1."/>
      <w:lvlJc w:val="left"/>
      <w:pPr>
        <w:ind w:left="1080" w:hanging="360"/>
      </w:pPr>
      <w:rPr>
        <w:rFonts w:eastAsiaTheme="minorEastAsia" w:hint="default"/>
        <w:b/>
        <w:bCs w:val="0"/>
        <w:sz w:val="26"/>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 w15:restartNumberingAfterBreak="0">
    <w:nsid w:val="5957196D"/>
    <w:multiLevelType w:val="hybridMultilevel"/>
    <w:tmpl w:val="FFFFFFFF"/>
    <w:lvl w:ilvl="0" w:tplc="C3588944">
      <w:start w:val="1"/>
      <w:numFmt w:val="decimal"/>
      <w:lvlText w:val="%1."/>
      <w:lvlJc w:val="left"/>
      <w:pPr>
        <w:ind w:left="720" w:hanging="360"/>
      </w:pPr>
      <w:rPr>
        <w:rFonts w:cs="Times New Roman" w:hint="default"/>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num w:numId="1" w16cid:durableId="1886944074">
    <w:abstractNumId w:val="1"/>
  </w:num>
  <w:num w:numId="2" w16cid:durableId="132141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D5"/>
    <w:rsid w:val="00101DC1"/>
    <w:rsid w:val="00132427"/>
    <w:rsid w:val="004879DC"/>
    <w:rsid w:val="00540CF6"/>
    <w:rsid w:val="005543C7"/>
    <w:rsid w:val="00580479"/>
    <w:rsid w:val="005A68C5"/>
    <w:rsid w:val="006074AF"/>
    <w:rsid w:val="008113A5"/>
    <w:rsid w:val="008C4C3C"/>
    <w:rsid w:val="008C5C41"/>
    <w:rsid w:val="009563B8"/>
    <w:rsid w:val="009837DA"/>
    <w:rsid w:val="009856C4"/>
    <w:rsid w:val="00990887"/>
    <w:rsid w:val="00A7111A"/>
    <w:rsid w:val="00B371D9"/>
    <w:rsid w:val="00B615FE"/>
    <w:rsid w:val="00E120D5"/>
    <w:rsid w:val="00EF6A28"/>
    <w:rsid w:val="00F46C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A564"/>
  <w15:chartTrackingRefBased/>
  <w15:docId w15:val="{741D051E-29E2-4BB9-A3E6-463BF44E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479"/>
    <w:rPr>
      <w:rFonts w:eastAsiaTheme="minorEastAsia"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2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56799">
      <w:bodyDiv w:val="1"/>
      <w:marLeft w:val="0"/>
      <w:marRight w:val="0"/>
      <w:marTop w:val="0"/>
      <w:marBottom w:val="0"/>
      <w:divBdr>
        <w:top w:val="none" w:sz="0" w:space="0" w:color="auto"/>
        <w:left w:val="none" w:sz="0" w:space="0" w:color="auto"/>
        <w:bottom w:val="none" w:sz="0" w:space="0" w:color="auto"/>
        <w:right w:val="none" w:sz="0" w:space="0" w:color="auto"/>
      </w:divBdr>
    </w:div>
    <w:div w:id="838927171">
      <w:bodyDiv w:val="1"/>
      <w:marLeft w:val="0"/>
      <w:marRight w:val="0"/>
      <w:marTop w:val="0"/>
      <w:marBottom w:val="0"/>
      <w:divBdr>
        <w:top w:val="none" w:sz="0" w:space="0" w:color="auto"/>
        <w:left w:val="none" w:sz="0" w:space="0" w:color="auto"/>
        <w:bottom w:val="none" w:sz="0" w:space="0" w:color="auto"/>
        <w:right w:val="none" w:sz="0" w:space="0" w:color="auto"/>
      </w:divBdr>
    </w:div>
    <w:div w:id="860826055">
      <w:bodyDiv w:val="1"/>
      <w:marLeft w:val="0"/>
      <w:marRight w:val="0"/>
      <w:marTop w:val="0"/>
      <w:marBottom w:val="0"/>
      <w:divBdr>
        <w:top w:val="none" w:sz="0" w:space="0" w:color="auto"/>
        <w:left w:val="none" w:sz="0" w:space="0" w:color="auto"/>
        <w:bottom w:val="none" w:sz="0" w:space="0" w:color="auto"/>
        <w:right w:val="none" w:sz="0" w:space="0" w:color="auto"/>
      </w:divBdr>
    </w:div>
    <w:div w:id="982470114">
      <w:bodyDiv w:val="1"/>
      <w:marLeft w:val="0"/>
      <w:marRight w:val="0"/>
      <w:marTop w:val="0"/>
      <w:marBottom w:val="0"/>
      <w:divBdr>
        <w:top w:val="none" w:sz="0" w:space="0" w:color="auto"/>
        <w:left w:val="none" w:sz="0" w:space="0" w:color="auto"/>
        <w:bottom w:val="none" w:sz="0" w:space="0" w:color="auto"/>
        <w:right w:val="none" w:sz="0" w:space="0" w:color="auto"/>
      </w:divBdr>
    </w:div>
    <w:div w:id="206945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1568</Words>
  <Characters>8941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Іван Іванов</cp:lastModifiedBy>
  <cp:revision>3</cp:revision>
  <cp:lastPrinted>2022-12-15T15:29:00Z</cp:lastPrinted>
  <dcterms:created xsi:type="dcterms:W3CDTF">2022-12-15T15:06:00Z</dcterms:created>
  <dcterms:modified xsi:type="dcterms:W3CDTF">2022-12-15T15:39:00Z</dcterms:modified>
</cp:coreProperties>
</file>