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C91A5" w14:textId="77777777" w:rsidR="00CC4692" w:rsidRPr="008778F8" w:rsidRDefault="00CC4692" w:rsidP="00652279">
      <w:pPr>
        <w:pStyle w:val="a9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78F8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14:paraId="4DDC305F" w14:textId="25E5B3AA" w:rsidR="00CC4692" w:rsidRPr="008778F8" w:rsidRDefault="00CC4692" w:rsidP="0016609D">
      <w:pPr>
        <w:pStyle w:val="a9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8778F8">
        <w:rPr>
          <w:rFonts w:ascii="Times New Roman" w:hAnsi="Times New Roman" w:cs="Times New Roman"/>
          <w:sz w:val="28"/>
          <w:szCs w:val="28"/>
        </w:rPr>
        <w:t>до проєкту рішення Київської міської ради</w:t>
      </w:r>
    </w:p>
    <w:p w14:paraId="782A54F9" w14:textId="57174EDD" w:rsidR="00AB5E6B" w:rsidRPr="008778F8" w:rsidRDefault="00636C4C" w:rsidP="0016609D">
      <w:pPr>
        <w:pStyle w:val="a9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8778F8">
        <w:rPr>
          <w:rFonts w:ascii="Times New Roman" w:hAnsi="Times New Roman" w:cs="Times New Roman"/>
          <w:sz w:val="28"/>
          <w:szCs w:val="28"/>
        </w:rPr>
        <w:t>«</w:t>
      </w:r>
      <w:r w:rsidR="007D316C" w:rsidRPr="008778F8">
        <w:rPr>
          <w:rFonts w:ascii="Times New Roman" w:hAnsi="Times New Roman" w:cs="Times New Roman"/>
          <w:sz w:val="28"/>
          <w:szCs w:val="28"/>
        </w:rPr>
        <w:t xml:space="preserve">Про організаційно – правові заходи, спрямовані на створення громадського простору на території між вулицями Анни Ахматової, </w:t>
      </w:r>
      <w:proofErr w:type="spellStart"/>
      <w:r w:rsidR="007D316C" w:rsidRPr="008778F8">
        <w:rPr>
          <w:rFonts w:ascii="Times New Roman" w:hAnsi="Times New Roman" w:cs="Times New Roman"/>
          <w:sz w:val="28"/>
          <w:szCs w:val="28"/>
        </w:rPr>
        <w:t>Урлівскою</w:t>
      </w:r>
      <w:proofErr w:type="spellEnd"/>
      <w:r w:rsidR="007D316C" w:rsidRPr="008778F8">
        <w:rPr>
          <w:rFonts w:ascii="Times New Roman" w:hAnsi="Times New Roman" w:cs="Times New Roman"/>
          <w:sz w:val="28"/>
          <w:szCs w:val="28"/>
        </w:rPr>
        <w:t xml:space="preserve"> та Княжим Затоном у Дарницькому районі міста Києва</w:t>
      </w:r>
      <w:r w:rsidRPr="008778F8">
        <w:rPr>
          <w:rFonts w:ascii="Times New Roman" w:hAnsi="Times New Roman" w:cs="Times New Roman"/>
          <w:sz w:val="28"/>
          <w:szCs w:val="28"/>
        </w:rPr>
        <w:t>»</w:t>
      </w:r>
    </w:p>
    <w:p w14:paraId="28E883DA" w14:textId="7010BA91" w:rsidR="00CC4692" w:rsidRPr="008778F8" w:rsidRDefault="00CC4692" w:rsidP="00652279">
      <w:pPr>
        <w:ind w:firstLine="709"/>
        <w:jc w:val="both"/>
        <w:rPr>
          <w:b/>
          <w:sz w:val="28"/>
          <w:szCs w:val="28"/>
        </w:rPr>
      </w:pPr>
      <w:r w:rsidRPr="008778F8">
        <w:rPr>
          <w:b/>
          <w:sz w:val="28"/>
          <w:szCs w:val="28"/>
        </w:rPr>
        <w:t>1.</w:t>
      </w:r>
      <w:r w:rsidR="00315683" w:rsidRPr="008778F8">
        <w:rPr>
          <w:b/>
          <w:sz w:val="28"/>
          <w:szCs w:val="28"/>
        </w:rPr>
        <w:t xml:space="preserve"> </w:t>
      </w:r>
      <w:r w:rsidRPr="008778F8">
        <w:rPr>
          <w:b/>
          <w:sz w:val="28"/>
          <w:szCs w:val="28"/>
        </w:rPr>
        <w:t>Опис проблем, для вирішення яких підготовлено проєкт рішення Київради, обґрунтування відповідності та достатності передбачених у проєкті рішення Київради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35FABFB5" w14:textId="1138CAAD" w:rsidR="00652279" w:rsidRPr="008778F8" w:rsidRDefault="00652279" w:rsidP="00652279">
      <w:pPr>
        <w:ind w:firstLine="709"/>
        <w:jc w:val="both"/>
        <w:rPr>
          <w:color w:val="auto"/>
          <w:sz w:val="28"/>
          <w:szCs w:val="28"/>
        </w:rPr>
      </w:pPr>
      <w:r w:rsidRPr="008778F8">
        <w:rPr>
          <w:color w:val="auto"/>
          <w:sz w:val="28"/>
          <w:szCs w:val="28"/>
        </w:rPr>
        <w:t xml:space="preserve">Проєкт рішення </w:t>
      </w:r>
      <w:r w:rsidR="009846B9" w:rsidRPr="008778F8">
        <w:rPr>
          <w:color w:val="auto"/>
          <w:sz w:val="28"/>
          <w:szCs w:val="28"/>
        </w:rPr>
        <w:t xml:space="preserve">про організаційно – правові заходи, спрямовані на створення громадського простору на території міста між вулицями Анни Ахматової, </w:t>
      </w:r>
      <w:proofErr w:type="spellStart"/>
      <w:r w:rsidR="009846B9" w:rsidRPr="008778F8">
        <w:rPr>
          <w:color w:val="auto"/>
          <w:sz w:val="28"/>
          <w:szCs w:val="28"/>
        </w:rPr>
        <w:t>Урлівскою</w:t>
      </w:r>
      <w:proofErr w:type="spellEnd"/>
      <w:r w:rsidR="009846B9" w:rsidRPr="008778F8">
        <w:rPr>
          <w:color w:val="auto"/>
          <w:sz w:val="28"/>
          <w:szCs w:val="28"/>
        </w:rPr>
        <w:t xml:space="preserve"> та Княжим Затоном у Дарницькому районі міста Києва </w:t>
      </w:r>
      <w:r w:rsidR="00D529D4" w:rsidRPr="00477B0A">
        <w:rPr>
          <w:color w:val="auto"/>
          <w:sz w:val="28"/>
          <w:szCs w:val="28"/>
        </w:rPr>
        <w:t>підготовлено на звернення мешканців</w:t>
      </w:r>
      <w:r w:rsidR="009846B9" w:rsidRPr="008778F8">
        <w:rPr>
          <w:color w:val="auto"/>
          <w:sz w:val="28"/>
          <w:szCs w:val="28"/>
        </w:rPr>
        <w:t xml:space="preserve"> </w:t>
      </w:r>
      <w:r w:rsidR="001C1D4D" w:rsidRPr="008778F8">
        <w:rPr>
          <w:color w:val="auto"/>
          <w:sz w:val="28"/>
          <w:szCs w:val="28"/>
        </w:rPr>
        <w:t>щодо</w:t>
      </w:r>
      <w:r w:rsidR="009846B9" w:rsidRPr="008778F8">
        <w:rPr>
          <w:color w:val="auto"/>
          <w:sz w:val="28"/>
          <w:szCs w:val="28"/>
        </w:rPr>
        <w:t xml:space="preserve"> створення на вказаній території скверу</w:t>
      </w:r>
      <w:r w:rsidR="00D529D4" w:rsidRPr="008778F8">
        <w:rPr>
          <w:color w:val="auto"/>
          <w:sz w:val="28"/>
          <w:szCs w:val="28"/>
        </w:rPr>
        <w:t>, з метою збереження на вказаній земельній ділянці зелених насаджень, створення юридичних передумов для благоустрою даної території та утворення зони відпочинку як для гостей, так і мешканців столиці</w:t>
      </w:r>
      <w:r w:rsidR="008778F8" w:rsidRPr="008778F8">
        <w:rPr>
          <w:color w:val="auto"/>
          <w:sz w:val="28"/>
          <w:szCs w:val="28"/>
        </w:rPr>
        <w:t>, а</w:t>
      </w:r>
      <w:r w:rsidR="0099655B">
        <w:rPr>
          <w:color w:val="auto"/>
          <w:sz w:val="28"/>
          <w:szCs w:val="28"/>
        </w:rPr>
        <w:t xml:space="preserve"> </w:t>
      </w:r>
      <w:r w:rsidR="008778F8" w:rsidRPr="008778F8">
        <w:rPr>
          <w:color w:val="auto"/>
          <w:sz w:val="28"/>
          <w:szCs w:val="28"/>
        </w:rPr>
        <w:t>також планування громадського простору</w:t>
      </w:r>
      <w:r w:rsidR="00D529D4" w:rsidRPr="008778F8">
        <w:rPr>
          <w:color w:val="auto"/>
          <w:sz w:val="28"/>
          <w:szCs w:val="28"/>
        </w:rPr>
        <w:t>.</w:t>
      </w:r>
      <w:r w:rsidR="009846B9" w:rsidRPr="008778F8">
        <w:rPr>
          <w:color w:val="auto"/>
          <w:sz w:val="28"/>
          <w:szCs w:val="28"/>
        </w:rPr>
        <w:t xml:space="preserve"> </w:t>
      </w:r>
    </w:p>
    <w:p w14:paraId="499F191B" w14:textId="77777777" w:rsidR="00D529D4" w:rsidRPr="008778F8" w:rsidRDefault="00D529D4" w:rsidP="00D529D4">
      <w:pPr>
        <w:ind w:firstLine="709"/>
        <w:jc w:val="both"/>
        <w:rPr>
          <w:color w:val="auto"/>
          <w:sz w:val="28"/>
          <w:szCs w:val="28"/>
        </w:rPr>
      </w:pPr>
      <w:r w:rsidRPr="008778F8">
        <w:rPr>
          <w:color w:val="auto"/>
          <w:sz w:val="28"/>
          <w:szCs w:val="28"/>
        </w:rPr>
        <w:t xml:space="preserve">Також, проєктом рішення пропонується вжиття організаційно – правових заходів для можливості облаштування меморіалу каплиці в честь патріарха-предстоятеля Української греко-католицької церкви Любомира </w:t>
      </w:r>
      <w:proofErr w:type="spellStart"/>
      <w:r w:rsidRPr="008778F8">
        <w:rPr>
          <w:color w:val="auto"/>
          <w:sz w:val="28"/>
          <w:szCs w:val="28"/>
        </w:rPr>
        <w:t>Гузара</w:t>
      </w:r>
      <w:proofErr w:type="spellEnd"/>
      <w:r w:rsidRPr="008778F8">
        <w:rPr>
          <w:color w:val="auto"/>
          <w:sz w:val="28"/>
          <w:szCs w:val="28"/>
        </w:rPr>
        <w:t xml:space="preserve"> на наведеній території.</w:t>
      </w:r>
    </w:p>
    <w:p w14:paraId="42A406B2" w14:textId="7F7EE213" w:rsidR="00D529D4" w:rsidRPr="008778F8" w:rsidRDefault="001C1D4D" w:rsidP="00D529D4">
      <w:pPr>
        <w:ind w:firstLine="709"/>
        <w:jc w:val="both"/>
        <w:rPr>
          <w:color w:val="auto"/>
          <w:sz w:val="28"/>
          <w:szCs w:val="28"/>
        </w:rPr>
      </w:pPr>
      <w:r w:rsidRPr="008778F8">
        <w:rPr>
          <w:color w:val="auto"/>
          <w:sz w:val="28"/>
          <w:szCs w:val="28"/>
        </w:rPr>
        <w:t xml:space="preserve">Так, зокрема, </w:t>
      </w:r>
      <w:r w:rsidR="00D529D4" w:rsidRPr="008778F8">
        <w:rPr>
          <w:color w:val="auto"/>
          <w:sz w:val="28"/>
          <w:szCs w:val="28"/>
        </w:rPr>
        <w:t xml:space="preserve"> </w:t>
      </w:r>
      <w:r w:rsidRPr="008778F8">
        <w:rPr>
          <w:color w:val="auto"/>
          <w:sz w:val="28"/>
          <w:szCs w:val="28"/>
        </w:rPr>
        <w:t>рішенням Київської міської ради від 04 листопада 2021 року № 3136/3177 «Про затвердження Положення про публічні консультації під час планування громадських просторів у місті Києві» передбачено, що громадський простір створюється з метою забезпечення можливостей для відпочинку, реалізації комунікативного потенціалу, задоволення соціальних і суспільних потреб, сталого та гармонійного розвитку територій</w:t>
      </w:r>
      <w:r w:rsidR="008778F8" w:rsidRPr="008778F8">
        <w:rPr>
          <w:color w:val="auto"/>
          <w:sz w:val="28"/>
          <w:szCs w:val="28"/>
        </w:rPr>
        <w:t xml:space="preserve">, а тому створення скверу та меморіалу каплиці в честь патріарха-предстоятеля Української греко-католицької церкви Любомира </w:t>
      </w:r>
      <w:proofErr w:type="spellStart"/>
      <w:r w:rsidR="008778F8" w:rsidRPr="008778F8">
        <w:rPr>
          <w:color w:val="auto"/>
          <w:sz w:val="28"/>
          <w:szCs w:val="28"/>
        </w:rPr>
        <w:t>Гузара</w:t>
      </w:r>
      <w:proofErr w:type="spellEnd"/>
      <w:r w:rsidR="008778F8" w:rsidRPr="008778F8">
        <w:rPr>
          <w:color w:val="auto"/>
          <w:sz w:val="28"/>
          <w:szCs w:val="28"/>
        </w:rPr>
        <w:t xml:space="preserve"> </w:t>
      </w:r>
      <w:r w:rsidR="00554AA5">
        <w:rPr>
          <w:color w:val="auto"/>
          <w:sz w:val="28"/>
          <w:szCs w:val="28"/>
        </w:rPr>
        <w:t xml:space="preserve">забезпечить </w:t>
      </w:r>
      <w:r w:rsidR="008778F8" w:rsidRPr="008778F8">
        <w:rPr>
          <w:color w:val="auto"/>
          <w:sz w:val="28"/>
          <w:szCs w:val="28"/>
        </w:rPr>
        <w:t xml:space="preserve"> можливість для відпочинку мешканців міста Києва</w:t>
      </w:r>
      <w:r w:rsidRPr="008778F8">
        <w:rPr>
          <w:color w:val="auto"/>
          <w:sz w:val="28"/>
          <w:szCs w:val="28"/>
        </w:rPr>
        <w:t>.</w:t>
      </w:r>
    </w:p>
    <w:p w14:paraId="39187624" w14:textId="1FAA19CC" w:rsidR="00D529D4" w:rsidRPr="008778F8" w:rsidRDefault="00D529D4" w:rsidP="00D529D4">
      <w:pPr>
        <w:ind w:firstLine="709"/>
        <w:jc w:val="both"/>
        <w:rPr>
          <w:color w:val="auto"/>
          <w:sz w:val="28"/>
          <w:szCs w:val="28"/>
        </w:rPr>
      </w:pPr>
      <w:r w:rsidRPr="008778F8">
        <w:rPr>
          <w:color w:val="auto"/>
          <w:sz w:val="28"/>
          <w:szCs w:val="28"/>
        </w:rPr>
        <w:t xml:space="preserve"> </w:t>
      </w:r>
      <w:r w:rsidR="001C1D4D" w:rsidRPr="008778F8">
        <w:rPr>
          <w:color w:val="auto"/>
          <w:sz w:val="28"/>
          <w:szCs w:val="28"/>
        </w:rPr>
        <w:t>П</w:t>
      </w:r>
      <w:r w:rsidRPr="008778F8">
        <w:rPr>
          <w:color w:val="auto"/>
          <w:sz w:val="28"/>
          <w:szCs w:val="28"/>
        </w:rPr>
        <w:t xml:space="preserve">ублічні консультації із планування громадського простору </w:t>
      </w:r>
      <w:r w:rsidR="001C1D4D" w:rsidRPr="008778F8">
        <w:rPr>
          <w:color w:val="auto"/>
          <w:sz w:val="28"/>
          <w:szCs w:val="28"/>
        </w:rPr>
        <w:t>проводяться з метою визначення потреб заінтересованих сторін</w:t>
      </w:r>
      <w:r w:rsidR="008778F8" w:rsidRPr="008778F8">
        <w:rPr>
          <w:color w:val="auto"/>
          <w:sz w:val="28"/>
          <w:szCs w:val="28"/>
        </w:rPr>
        <w:t xml:space="preserve"> (членів територіальної громади міста Києва, інститутів громадянського суспільства, органів самоорганізації населення, об'єднань співвласників багатоквартирного будинку, суб'єктів господарювання, їх об'єднань та ін.)</w:t>
      </w:r>
      <w:r w:rsidR="001C1D4D" w:rsidRPr="008778F8">
        <w:rPr>
          <w:color w:val="auto"/>
          <w:sz w:val="28"/>
          <w:szCs w:val="28"/>
        </w:rPr>
        <w:t>, а також врахування інтересів і пропозицій під час підготовки</w:t>
      </w:r>
      <w:r w:rsidR="00554AA5">
        <w:rPr>
          <w:color w:val="auto"/>
          <w:sz w:val="28"/>
          <w:szCs w:val="28"/>
        </w:rPr>
        <w:t xml:space="preserve"> </w:t>
      </w:r>
      <w:r w:rsidR="008778F8" w:rsidRPr="008778F8">
        <w:rPr>
          <w:color w:val="auto"/>
          <w:sz w:val="28"/>
          <w:szCs w:val="28"/>
        </w:rPr>
        <w:t xml:space="preserve">завдань </w:t>
      </w:r>
      <w:r w:rsidR="00554AA5">
        <w:rPr>
          <w:color w:val="auto"/>
          <w:sz w:val="28"/>
          <w:szCs w:val="28"/>
        </w:rPr>
        <w:t xml:space="preserve">облаштування та </w:t>
      </w:r>
      <w:r w:rsidR="001C1D4D" w:rsidRPr="008778F8">
        <w:rPr>
          <w:color w:val="auto"/>
          <w:sz w:val="28"/>
          <w:szCs w:val="28"/>
        </w:rPr>
        <w:t>благоустро</w:t>
      </w:r>
      <w:r w:rsidR="008778F8" w:rsidRPr="008778F8">
        <w:rPr>
          <w:color w:val="auto"/>
          <w:sz w:val="28"/>
          <w:szCs w:val="28"/>
        </w:rPr>
        <w:t>ю</w:t>
      </w:r>
      <w:r w:rsidR="001C1D4D" w:rsidRPr="008778F8">
        <w:rPr>
          <w:color w:val="auto"/>
          <w:sz w:val="28"/>
          <w:szCs w:val="28"/>
        </w:rPr>
        <w:t xml:space="preserve"> об'єктів громадського простору.</w:t>
      </w:r>
    </w:p>
    <w:p w14:paraId="689B0571" w14:textId="53EF05A1" w:rsidR="00D529D4" w:rsidRPr="008778F8" w:rsidRDefault="001C1D4D" w:rsidP="001C1D4D">
      <w:pPr>
        <w:ind w:firstLine="709"/>
        <w:jc w:val="both"/>
        <w:rPr>
          <w:color w:val="auto"/>
          <w:sz w:val="28"/>
          <w:szCs w:val="28"/>
        </w:rPr>
      </w:pPr>
      <w:r w:rsidRPr="008778F8">
        <w:rPr>
          <w:color w:val="auto"/>
          <w:sz w:val="28"/>
          <w:szCs w:val="28"/>
        </w:rPr>
        <w:t xml:space="preserve">Таким чином з метою дотримання інтересів жителів міста Києва проєктом рішення пропонується </w:t>
      </w:r>
      <w:r w:rsidR="008778F8" w:rsidRPr="008778F8">
        <w:rPr>
          <w:color w:val="auto"/>
          <w:sz w:val="28"/>
          <w:szCs w:val="28"/>
        </w:rPr>
        <w:t xml:space="preserve"> визнати таким, що відповідає інтересам територіальної громади міста Києва створення громадського простору, зокрема, скверу а також </w:t>
      </w:r>
      <w:r w:rsidRPr="008778F8">
        <w:rPr>
          <w:color w:val="auto"/>
          <w:sz w:val="28"/>
          <w:szCs w:val="28"/>
        </w:rPr>
        <w:t xml:space="preserve">провести публічні консультації для отримання пропозицій щодо вигляду </w:t>
      </w:r>
      <w:r w:rsidR="00D529D4" w:rsidRPr="008778F8">
        <w:rPr>
          <w:color w:val="auto"/>
          <w:sz w:val="28"/>
          <w:szCs w:val="28"/>
        </w:rPr>
        <w:t xml:space="preserve">меморіалу каплиці в честь патріарха-предстоятеля Української греко-католицької церкви Любомира </w:t>
      </w:r>
      <w:proofErr w:type="spellStart"/>
      <w:r w:rsidR="00D529D4" w:rsidRPr="008778F8">
        <w:rPr>
          <w:color w:val="auto"/>
          <w:sz w:val="28"/>
          <w:szCs w:val="28"/>
        </w:rPr>
        <w:t>Гузара</w:t>
      </w:r>
      <w:proofErr w:type="spellEnd"/>
      <w:r w:rsidR="00D529D4" w:rsidRPr="008778F8">
        <w:rPr>
          <w:color w:val="auto"/>
          <w:sz w:val="28"/>
          <w:szCs w:val="28"/>
        </w:rPr>
        <w:t xml:space="preserve"> на території, що знаходиться між вулицями Анни Ахматової, </w:t>
      </w:r>
      <w:proofErr w:type="spellStart"/>
      <w:r w:rsidR="00D529D4" w:rsidRPr="008778F8">
        <w:rPr>
          <w:color w:val="auto"/>
          <w:sz w:val="28"/>
          <w:szCs w:val="28"/>
        </w:rPr>
        <w:t>Урлівською</w:t>
      </w:r>
      <w:proofErr w:type="spellEnd"/>
      <w:r w:rsidR="00D529D4" w:rsidRPr="008778F8">
        <w:rPr>
          <w:color w:val="auto"/>
          <w:sz w:val="28"/>
          <w:szCs w:val="28"/>
        </w:rPr>
        <w:t xml:space="preserve"> та Княжим Затоном у Дарницькому районі міста Києва у порядку.</w:t>
      </w:r>
    </w:p>
    <w:p w14:paraId="0D172628" w14:textId="77777777" w:rsidR="008778F8" w:rsidRPr="008778F8" w:rsidRDefault="008778F8" w:rsidP="001C1D4D">
      <w:pPr>
        <w:ind w:firstLine="709"/>
        <w:jc w:val="both"/>
        <w:rPr>
          <w:color w:val="auto"/>
          <w:sz w:val="28"/>
          <w:szCs w:val="28"/>
        </w:rPr>
      </w:pPr>
    </w:p>
    <w:p w14:paraId="225DC5DD" w14:textId="0D17E439" w:rsidR="00CC4692" w:rsidRPr="008778F8" w:rsidRDefault="00CC4692" w:rsidP="00722816">
      <w:pPr>
        <w:ind w:firstLine="709"/>
        <w:jc w:val="both"/>
        <w:rPr>
          <w:b/>
          <w:sz w:val="28"/>
          <w:szCs w:val="28"/>
        </w:rPr>
      </w:pPr>
      <w:r w:rsidRPr="008778F8">
        <w:rPr>
          <w:b/>
          <w:sz w:val="28"/>
          <w:szCs w:val="28"/>
        </w:rPr>
        <w:t>2. Правове обґрунтування  необхідності  прийняття рішення  Київради (із посиланням на конкретні положення нормативно-правових актів, на підставі й на виконання яких підготовлено проєкт рішення Київради)</w:t>
      </w:r>
      <w:r w:rsidR="00722816" w:rsidRPr="008778F8">
        <w:rPr>
          <w:b/>
          <w:sz w:val="28"/>
          <w:szCs w:val="28"/>
        </w:rPr>
        <w:t>.</w:t>
      </w:r>
    </w:p>
    <w:p w14:paraId="03A0F9A3" w14:textId="04BD6B38" w:rsidR="00E623D5" w:rsidRPr="008778F8" w:rsidRDefault="00440D07" w:rsidP="00267981">
      <w:pPr>
        <w:ind w:firstLine="709"/>
        <w:contextualSpacing/>
        <w:jc w:val="both"/>
        <w:rPr>
          <w:sz w:val="28"/>
          <w:szCs w:val="28"/>
        </w:rPr>
      </w:pPr>
      <w:r w:rsidRPr="008778F8">
        <w:rPr>
          <w:sz w:val="28"/>
          <w:szCs w:val="28"/>
        </w:rPr>
        <w:t>Проє</w:t>
      </w:r>
      <w:r w:rsidR="00267981" w:rsidRPr="008778F8">
        <w:rPr>
          <w:sz w:val="28"/>
          <w:szCs w:val="28"/>
        </w:rPr>
        <w:t>кт рішення підготовлений у відповідності до вимог статті 26 Закону України «Про місцеве самоврядування в Україні</w:t>
      </w:r>
      <w:r w:rsidR="007D316C" w:rsidRPr="008778F8">
        <w:rPr>
          <w:sz w:val="28"/>
          <w:szCs w:val="28"/>
        </w:rPr>
        <w:t>» законів України «Про столицю України – місто</w:t>
      </w:r>
      <w:r w:rsidR="00477B0A">
        <w:rPr>
          <w:sz w:val="28"/>
          <w:szCs w:val="28"/>
        </w:rPr>
        <w:t> - </w:t>
      </w:r>
      <w:r w:rsidR="007D316C" w:rsidRPr="008778F8">
        <w:rPr>
          <w:sz w:val="28"/>
          <w:szCs w:val="28"/>
        </w:rPr>
        <w:t>герой Київ», «Про благоустрій населених пунктів», рішення Київської міської ради від 25 грудня 2008 року  №1051/1051 «Про Правила благоустрою міста Києва», рішення Київської міської ради від 04  листопада 2021 року №3136/3177 «Про затвердження Положення про публічні консультації під час планування громадських просторів у міста Києві».</w:t>
      </w:r>
    </w:p>
    <w:p w14:paraId="4E83E323" w14:textId="77777777" w:rsidR="007D316C" w:rsidRPr="008778F8" w:rsidRDefault="007D316C" w:rsidP="00267981">
      <w:pPr>
        <w:ind w:firstLine="709"/>
        <w:contextualSpacing/>
        <w:jc w:val="both"/>
        <w:rPr>
          <w:color w:val="000000"/>
          <w:sz w:val="28"/>
          <w:szCs w:val="28"/>
        </w:rPr>
      </w:pPr>
    </w:p>
    <w:p w14:paraId="6D895E4C" w14:textId="35895677" w:rsidR="00F62070" w:rsidRPr="008778F8" w:rsidRDefault="00CC4692" w:rsidP="00F62070">
      <w:pPr>
        <w:ind w:firstLine="709"/>
        <w:jc w:val="both"/>
        <w:rPr>
          <w:b/>
          <w:sz w:val="28"/>
          <w:szCs w:val="28"/>
        </w:rPr>
      </w:pPr>
      <w:r w:rsidRPr="008778F8">
        <w:rPr>
          <w:b/>
          <w:sz w:val="28"/>
          <w:szCs w:val="28"/>
        </w:rPr>
        <w:t>3. 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</w:t>
      </w:r>
      <w:r w:rsidR="00722816" w:rsidRPr="008778F8">
        <w:rPr>
          <w:b/>
          <w:sz w:val="28"/>
          <w:szCs w:val="28"/>
        </w:rPr>
        <w:t>.</w:t>
      </w:r>
    </w:p>
    <w:p w14:paraId="30F4BC03" w14:textId="4C84209B" w:rsidR="001E481D" w:rsidRPr="008778F8" w:rsidRDefault="00896F5F" w:rsidP="00F62070">
      <w:pPr>
        <w:ind w:firstLine="567"/>
        <w:jc w:val="both"/>
        <w:rPr>
          <w:sz w:val="28"/>
          <w:szCs w:val="28"/>
        </w:rPr>
      </w:pPr>
      <w:r w:rsidRPr="008778F8">
        <w:rPr>
          <w:sz w:val="28"/>
          <w:szCs w:val="28"/>
        </w:rPr>
        <w:t>Метою проєкту рішення є створення громадського простору</w:t>
      </w:r>
      <w:r w:rsidR="008778F8" w:rsidRPr="008778F8">
        <w:rPr>
          <w:sz w:val="28"/>
          <w:szCs w:val="28"/>
        </w:rPr>
        <w:t>,</w:t>
      </w:r>
      <w:r w:rsidRPr="008778F8">
        <w:rPr>
          <w:sz w:val="28"/>
          <w:szCs w:val="28"/>
        </w:rPr>
        <w:t xml:space="preserve"> </w:t>
      </w:r>
      <w:r w:rsidR="008778F8" w:rsidRPr="008778F8">
        <w:rPr>
          <w:sz w:val="28"/>
          <w:szCs w:val="28"/>
        </w:rPr>
        <w:t>зокрема скверу</w:t>
      </w:r>
      <w:r w:rsidRPr="008778F8">
        <w:rPr>
          <w:sz w:val="28"/>
          <w:szCs w:val="28"/>
        </w:rPr>
        <w:t xml:space="preserve"> на території, що знаходиться між вулицями Анни Ахматової </w:t>
      </w:r>
      <w:proofErr w:type="spellStart"/>
      <w:r w:rsidRPr="008778F8">
        <w:rPr>
          <w:sz w:val="28"/>
          <w:szCs w:val="28"/>
        </w:rPr>
        <w:t>Урлівскою</w:t>
      </w:r>
      <w:proofErr w:type="spellEnd"/>
      <w:r w:rsidRPr="008778F8">
        <w:rPr>
          <w:sz w:val="28"/>
          <w:szCs w:val="28"/>
        </w:rPr>
        <w:t xml:space="preserve"> та Княжим Затоном у Дарницькому районі міста Києва, а також забезпечити участь членів територіальної громади міста Києва та юридичних осіб усіх форм власності, що діють на території міста Києва, у процесі планування громадських просторів шляхом проведення публічних консультацій і врахування пропозицій під час підготовки завдань на проєктування  громадського простору щодо облаштування меморіалу каплиці в честь патріарха - предстоятеля Української греко – католицької </w:t>
      </w:r>
      <w:proofErr w:type="spellStart"/>
      <w:r w:rsidRPr="008778F8">
        <w:rPr>
          <w:sz w:val="28"/>
          <w:szCs w:val="28"/>
        </w:rPr>
        <w:t>церки</w:t>
      </w:r>
      <w:proofErr w:type="spellEnd"/>
      <w:r w:rsidRPr="008778F8">
        <w:rPr>
          <w:sz w:val="28"/>
          <w:szCs w:val="28"/>
        </w:rPr>
        <w:t xml:space="preserve"> Любомира </w:t>
      </w:r>
      <w:proofErr w:type="spellStart"/>
      <w:r w:rsidRPr="008778F8">
        <w:rPr>
          <w:sz w:val="28"/>
          <w:szCs w:val="28"/>
        </w:rPr>
        <w:t>Гузара</w:t>
      </w:r>
      <w:proofErr w:type="spellEnd"/>
      <w:r w:rsidRPr="008778F8">
        <w:rPr>
          <w:sz w:val="28"/>
          <w:szCs w:val="28"/>
        </w:rPr>
        <w:t xml:space="preserve"> на території знаходиться між вулицями Анни Ахматової </w:t>
      </w:r>
      <w:proofErr w:type="spellStart"/>
      <w:r w:rsidRPr="008778F8">
        <w:rPr>
          <w:sz w:val="28"/>
          <w:szCs w:val="28"/>
        </w:rPr>
        <w:t>Урлівскою</w:t>
      </w:r>
      <w:proofErr w:type="spellEnd"/>
      <w:r w:rsidRPr="008778F8">
        <w:rPr>
          <w:sz w:val="28"/>
          <w:szCs w:val="28"/>
        </w:rPr>
        <w:t xml:space="preserve"> та Княжим Затоном у Дарницькому районі міста Києва</w:t>
      </w:r>
    </w:p>
    <w:p w14:paraId="2C9C712C" w14:textId="77777777" w:rsidR="00896F5F" w:rsidRPr="008778F8" w:rsidRDefault="00896F5F" w:rsidP="00F62070">
      <w:pPr>
        <w:ind w:firstLine="567"/>
        <w:jc w:val="both"/>
        <w:rPr>
          <w:sz w:val="28"/>
          <w:szCs w:val="28"/>
        </w:rPr>
      </w:pPr>
    </w:p>
    <w:p w14:paraId="665EC209" w14:textId="77777777" w:rsidR="00CC4692" w:rsidRPr="008778F8" w:rsidRDefault="00CC4692" w:rsidP="00652279">
      <w:pPr>
        <w:ind w:firstLine="709"/>
        <w:jc w:val="both"/>
        <w:rPr>
          <w:b/>
          <w:sz w:val="28"/>
          <w:szCs w:val="28"/>
        </w:rPr>
      </w:pPr>
      <w:r w:rsidRPr="008778F8">
        <w:rPr>
          <w:b/>
          <w:sz w:val="28"/>
          <w:szCs w:val="28"/>
        </w:rPr>
        <w:t>4. Інформація про те, чи стосується проєкт рішення  прав і соціальної захищеності осіб з інвалідністю та який вплив він матиме на життєдіяльність цієї категорії.</w:t>
      </w:r>
    </w:p>
    <w:p w14:paraId="5C46BB6B" w14:textId="77777777" w:rsidR="00CC4692" w:rsidRPr="008778F8" w:rsidRDefault="00CC4692" w:rsidP="00652279">
      <w:pPr>
        <w:ind w:firstLine="709"/>
        <w:jc w:val="both"/>
        <w:rPr>
          <w:bCs/>
          <w:sz w:val="28"/>
          <w:szCs w:val="28"/>
        </w:rPr>
      </w:pPr>
      <w:r w:rsidRPr="00CD218C">
        <w:rPr>
          <w:bCs/>
          <w:sz w:val="28"/>
          <w:szCs w:val="28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D37EEE4" w14:textId="77777777" w:rsidR="00896F5F" w:rsidRPr="008778F8" w:rsidRDefault="00896F5F" w:rsidP="00652279">
      <w:pPr>
        <w:ind w:firstLine="709"/>
        <w:jc w:val="both"/>
        <w:rPr>
          <w:bCs/>
          <w:sz w:val="28"/>
          <w:szCs w:val="28"/>
        </w:rPr>
      </w:pPr>
    </w:p>
    <w:p w14:paraId="718D24F9" w14:textId="77777777" w:rsidR="00CC4692" w:rsidRPr="008778F8" w:rsidRDefault="00CC4692" w:rsidP="00652279">
      <w:pPr>
        <w:ind w:firstLine="709"/>
        <w:jc w:val="both"/>
        <w:rPr>
          <w:b/>
          <w:sz w:val="28"/>
          <w:szCs w:val="28"/>
        </w:rPr>
      </w:pPr>
      <w:r w:rsidRPr="008778F8">
        <w:rPr>
          <w:b/>
          <w:sz w:val="28"/>
          <w:szCs w:val="28"/>
        </w:rPr>
        <w:t>5. Інформація про те, чи містить проєкт рішення службову інформацію у розумінні статті 6 Закону України «Про доступ  публічної інформації».</w:t>
      </w:r>
    </w:p>
    <w:p w14:paraId="4ED053E0" w14:textId="77777777" w:rsidR="00CC4692" w:rsidRPr="008778F8" w:rsidRDefault="00CC4692" w:rsidP="00652279">
      <w:pPr>
        <w:ind w:firstLine="709"/>
        <w:jc w:val="both"/>
        <w:rPr>
          <w:bCs/>
          <w:sz w:val="28"/>
          <w:szCs w:val="28"/>
        </w:rPr>
      </w:pPr>
      <w:r w:rsidRPr="008778F8">
        <w:rPr>
          <w:sz w:val="28"/>
          <w:szCs w:val="28"/>
        </w:rPr>
        <w:t xml:space="preserve">Проєкт рішення не містить </w:t>
      </w:r>
      <w:r w:rsidRPr="008778F8">
        <w:rPr>
          <w:bCs/>
          <w:sz w:val="28"/>
          <w:szCs w:val="28"/>
        </w:rPr>
        <w:t>службову інформацію у розумінні статті 6 Закону України «Про доступ  публічної інформації».</w:t>
      </w:r>
    </w:p>
    <w:p w14:paraId="5174881F" w14:textId="77777777" w:rsidR="008778F8" w:rsidRPr="008778F8" w:rsidRDefault="008778F8" w:rsidP="00652279">
      <w:pPr>
        <w:ind w:firstLine="709"/>
        <w:jc w:val="both"/>
        <w:rPr>
          <w:bCs/>
          <w:sz w:val="28"/>
          <w:szCs w:val="28"/>
        </w:rPr>
      </w:pPr>
    </w:p>
    <w:p w14:paraId="7B4192ED" w14:textId="77777777" w:rsidR="00CC4692" w:rsidRPr="008778F8" w:rsidRDefault="00CC4692" w:rsidP="00652279">
      <w:pPr>
        <w:ind w:firstLine="709"/>
        <w:jc w:val="both"/>
        <w:rPr>
          <w:b/>
          <w:bCs/>
          <w:sz w:val="28"/>
          <w:szCs w:val="28"/>
        </w:rPr>
      </w:pPr>
      <w:r w:rsidRPr="008778F8">
        <w:rPr>
          <w:b/>
          <w:bCs/>
          <w:sz w:val="28"/>
          <w:szCs w:val="28"/>
        </w:rPr>
        <w:t>6. Інформація про те, чи містить проєкт рішення інформацію про фізичну особу (персональні дані) у розумінні статей 11 та 21 Закону України «Про доступ до публічної інформації».</w:t>
      </w:r>
    </w:p>
    <w:p w14:paraId="1DAE7760" w14:textId="77777777" w:rsidR="00CC4692" w:rsidRPr="008778F8" w:rsidRDefault="00CC4692" w:rsidP="00652279">
      <w:pPr>
        <w:ind w:firstLine="709"/>
        <w:jc w:val="both"/>
        <w:rPr>
          <w:sz w:val="28"/>
          <w:szCs w:val="28"/>
        </w:rPr>
      </w:pPr>
      <w:r w:rsidRPr="008778F8">
        <w:rPr>
          <w:sz w:val="28"/>
          <w:szCs w:val="28"/>
        </w:rPr>
        <w:t>Проєкт рішення не містить інформацію про фізичну особу (персональні дані) у розумінні статей 11 та 21 Закону України «Про доступ до публічної інформації».</w:t>
      </w:r>
    </w:p>
    <w:p w14:paraId="0131DF55" w14:textId="77777777" w:rsidR="008778F8" w:rsidRPr="008778F8" w:rsidRDefault="008778F8" w:rsidP="00652279">
      <w:pPr>
        <w:ind w:firstLine="709"/>
        <w:jc w:val="both"/>
        <w:rPr>
          <w:sz w:val="28"/>
          <w:szCs w:val="28"/>
        </w:rPr>
      </w:pPr>
    </w:p>
    <w:p w14:paraId="5F3C6DA8" w14:textId="77777777" w:rsidR="00CC4692" w:rsidRPr="008778F8" w:rsidRDefault="00CC4692" w:rsidP="00652279">
      <w:pPr>
        <w:ind w:firstLine="709"/>
        <w:jc w:val="both"/>
        <w:rPr>
          <w:b/>
          <w:sz w:val="28"/>
          <w:szCs w:val="28"/>
        </w:rPr>
      </w:pPr>
      <w:r w:rsidRPr="008778F8">
        <w:rPr>
          <w:b/>
          <w:sz w:val="28"/>
          <w:szCs w:val="28"/>
        </w:rPr>
        <w:t>7. Фінансово-економічне обґрунтування та пропозиції щодо джерел покриття цих витрат.</w:t>
      </w:r>
    </w:p>
    <w:p w14:paraId="2C47B6F3" w14:textId="305BB3F3" w:rsidR="00CC4692" w:rsidRPr="008778F8" w:rsidRDefault="00CC4692" w:rsidP="00652279">
      <w:pPr>
        <w:ind w:firstLine="709"/>
        <w:jc w:val="both"/>
        <w:rPr>
          <w:sz w:val="28"/>
          <w:szCs w:val="28"/>
        </w:rPr>
      </w:pPr>
      <w:r w:rsidRPr="008778F8">
        <w:rPr>
          <w:sz w:val="28"/>
          <w:szCs w:val="28"/>
        </w:rPr>
        <w:t xml:space="preserve">Реалізація даного проєкту рішення </w:t>
      </w:r>
      <w:r w:rsidR="00703592" w:rsidRPr="008778F8">
        <w:rPr>
          <w:sz w:val="28"/>
          <w:szCs w:val="28"/>
        </w:rPr>
        <w:t xml:space="preserve">не </w:t>
      </w:r>
      <w:r w:rsidRPr="008778F8">
        <w:rPr>
          <w:sz w:val="28"/>
          <w:szCs w:val="28"/>
        </w:rPr>
        <w:t>потребує додаткового фінансування з бюджету міста Києва.</w:t>
      </w:r>
    </w:p>
    <w:p w14:paraId="5D4D3586" w14:textId="77777777" w:rsidR="008778F8" w:rsidRPr="008778F8" w:rsidRDefault="008778F8" w:rsidP="00652279">
      <w:pPr>
        <w:ind w:firstLine="709"/>
        <w:jc w:val="both"/>
        <w:rPr>
          <w:sz w:val="28"/>
          <w:szCs w:val="28"/>
        </w:rPr>
      </w:pPr>
    </w:p>
    <w:p w14:paraId="4A311C4A" w14:textId="70C6F1DD" w:rsidR="00CC4692" w:rsidRPr="008778F8" w:rsidRDefault="00CC4692" w:rsidP="00652279">
      <w:pPr>
        <w:ind w:firstLine="709"/>
        <w:jc w:val="both"/>
        <w:rPr>
          <w:b/>
          <w:sz w:val="28"/>
          <w:szCs w:val="28"/>
        </w:rPr>
      </w:pPr>
      <w:r w:rsidRPr="008778F8">
        <w:rPr>
          <w:b/>
          <w:sz w:val="28"/>
          <w:szCs w:val="28"/>
        </w:rPr>
        <w:t>8. Прізвище або назву суб'єкта подання, прізвище, посаду, контактні дані доповідача проєкту рішення Київради на пленарному засіданні та особи, відповідальної за супроводження проєкту рішення Київради</w:t>
      </w:r>
      <w:r w:rsidR="00722816" w:rsidRPr="008778F8">
        <w:rPr>
          <w:b/>
          <w:sz w:val="28"/>
          <w:szCs w:val="28"/>
        </w:rPr>
        <w:t>.</w:t>
      </w:r>
    </w:p>
    <w:p w14:paraId="2A71C981" w14:textId="41CC42D5" w:rsidR="008B1111" w:rsidRPr="008778F8" w:rsidRDefault="00315683" w:rsidP="00722816">
      <w:pPr>
        <w:tabs>
          <w:tab w:val="left" w:pos="426"/>
        </w:tabs>
        <w:ind w:firstLine="709"/>
        <w:jc w:val="both"/>
        <w:rPr>
          <w:bCs/>
          <w:sz w:val="28"/>
          <w:szCs w:val="28"/>
          <w:lang w:eastAsia="ar-SA"/>
        </w:rPr>
      </w:pPr>
      <w:r w:rsidRPr="008778F8">
        <w:rPr>
          <w:bCs/>
          <w:sz w:val="28"/>
          <w:szCs w:val="28"/>
          <w:lang w:eastAsia="ar-SA"/>
        </w:rPr>
        <w:t>Суб’єкт</w:t>
      </w:r>
      <w:r w:rsidR="00554AA5">
        <w:rPr>
          <w:bCs/>
          <w:sz w:val="28"/>
          <w:szCs w:val="28"/>
          <w:lang w:eastAsia="ar-SA"/>
        </w:rPr>
        <w:t>ами</w:t>
      </w:r>
      <w:r w:rsidRPr="008778F8">
        <w:rPr>
          <w:bCs/>
          <w:sz w:val="28"/>
          <w:szCs w:val="28"/>
          <w:lang w:eastAsia="ar-SA"/>
        </w:rPr>
        <w:t xml:space="preserve"> подання</w:t>
      </w:r>
      <w:r w:rsidR="00722816" w:rsidRPr="008778F8">
        <w:rPr>
          <w:bCs/>
          <w:sz w:val="28"/>
          <w:szCs w:val="28"/>
          <w:lang w:eastAsia="ar-SA"/>
        </w:rPr>
        <w:t xml:space="preserve"> </w:t>
      </w:r>
      <w:r w:rsidR="008B1111" w:rsidRPr="008778F8">
        <w:rPr>
          <w:bCs/>
          <w:sz w:val="28"/>
          <w:szCs w:val="28"/>
          <w:lang w:eastAsia="ar-SA"/>
        </w:rPr>
        <w:t xml:space="preserve">проєкту рішення є </w:t>
      </w:r>
      <w:r w:rsidR="009846B9" w:rsidRPr="008778F8">
        <w:rPr>
          <w:bCs/>
          <w:sz w:val="28"/>
          <w:szCs w:val="28"/>
          <w:lang w:eastAsia="ar-SA"/>
        </w:rPr>
        <w:t>депутати Київської міської ради</w:t>
      </w:r>
      <w:r w:rsidR="00477B0A">
        <w:rPr>
          <w:bCs/>
          <w:sz w:val="28"/>
          <w:szCs w:val="28"/>
          <w:lang w:eastAsia="ar-SA"/>
        </w:rPr>
        <w:t>.</w:t>
      </w:r>
      <w:r w:rsidR="009846B9" w:rsidRPr="008778F8">
        <w:rPr>
          <w:bCs/>
          <w:sz w:val="28"/>
          <w:szCs w:val="28"/>
          <w:lang w:eastAsia="ar-SA"/>
        </w:rPr>
        <w:t xml:space="preserve"> </w:t>
      </w:r>
      <w:r w:rsidR="00BA7D77">
        <w:rPr>
          <w:bCs/>
          <w:sz w:val="28"/>
          <w:szCs w:val="28"/>
          <w:lang w:eastAsia="ar-SA"/>
        </w:rPr>
        <w:t>Контактний телефон</w:t>
      </w:r>
      <w:r w:rsidR="00477B0A">
        <w:rPr>
          <w:bCs/>
          <w:sz w:val="28"/>
          <w:szCs w:val="28"/>
          <w:lang w:eastAsia="ar-SA"/>
        </w:rPr>
        <w:t>:</w:t>
      </w:r>
      <w:r w:rsidR="00BA7D77">
        <w:rPr>
          <w:bCs/>
          <w:sz w:val="28"/>
          <w:szCs w:val="28"/>
          <w:lang w:eastAsia="ar-SA"/>
        </w:rPr>
        <w:t xml:space="preserve"> </w:t>
      </w:r>
      <w:r w:rsidR="00477B0A">
        <w:rPr>
          <w:bCs/>
          <w:sz w:val="28"/>
          <w:szCs w:val="28"/>
          <w:lang w:eastAsia="ar-SA"/>
        </w:rPr>
        <w:t>098-866-71-73.</w:t>
      </w:r>
    </w:p>
    <w:p w14:paraId="3E73A6BA" w14:textId="206DF6E3" w:rsidR="0016609D" w:rsidRPr="008778F8" w:rsidRDefault="008B1111" w:rsidP="009846B9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8778F8">
        <w:rPr>
          <w:bCs/>
          <w:sz w:val="28"/>
          <w:szCs w:val="28"/>
          <w:lang w:eastAsia="ar-SA"/>
        </w:rPr>
        <w:t>Д</w:t>
      </w:r>
      <w:r w:rsidR="00722816" w:rsidRPr="008778F8">
        <w:rPr>
          <w:bCs/>
          <w:sz w:val="28"/>
          <w:szCs w:val="28"/>
          <w:lang w:eastAsia="ar-SA"/>
        </w:rPr>
        <w:t xml:space="preserve">оповідачем проєкту рішення </w:t>
      </w:r>
      <w:r w:rsidR="00315683" w:rsidRPr="008778F8">
        <w:rPr>
          <w:bCs/>
          <w:sz w:val="28"/>
          <w:szCs w:val="28"/>
          <w:lang w:eastAsia="ar-SA"/>
        </w:rPr>
        <w:t xml:space="preserve">є </w:t>
      </w:r>
      <w:r w:rsidR="00315683" w:rsidRPr="008778F8">
        <w:rPr>
          <w:color w:val="000000"/>
          <w:sz w:val="28"/>
          <w:szCs w:val="28"/>
        </w:rPr>
        <w:t>депутат</w:t>
      </w:r>
      <w:r w:rsidR="009846B9" w:rsidRPr="008778F8">
        <w:rPr>
          <w:color w:val="000000"/>
          <w:sz w:val="28"/>
          <w:szCs w:val="28"/>
        </w:rPr>
        <w:t xml:space="preserve"> Київської міської ради </w:t>
      </w:r>
      <w:r w:rsidR="00477B0A" w:rsidRPr="008778F8">
        <w:rPr>
          <w:sz w:val="28"/>
          <w:szCs w:val="28"/>
        </w:rPr>
        <w:t>Олександр Супрун</w:t>
      </w:r>
      <w:r w:rsidR="00477B0A">
        <w:rPr>
          <w:sz w:val="28"/>
          <w:szCs w:val="28"/>
        </w:rPr>
        <w:t>.</w:t>
      </w:r>
      <w:r w:rsidR="00315683" w:rsidRPr="008778F8">
        <w:rPr>
          <w:color w:val="000000"/>
          <w:sz w:val="28"/>
          <w:szCs w:val="28"/>
        </w:rPr>
        <w:t xml:space="preserve"> </w:t>
      </w:r>
    </w:p>
    <w:p w14:paraId="229DFBCA" w14:textId="77777777" w:rsidR="008B1111" w:rsidRPr="008778F8" w:rsidRDefault="008B1111" w:rsidP="008B1111">
      <w:pPr>
        <w:tabs>
          <w:tab w:val="left" w:pos="426"/>
        </w:tabs>
        <w:jc w:val="both"/>
        <w:rPr>
          <w:sz w:val="28"/>
          <w:szCs w:val="28"/>
        </w:rPr>
      </w:pPr>
    </w:p>
    <w:p w14:paraId="5868E27A" w14:textId="77777777" w:rsidR="008778F8" w:rsidRDefault="008778F8" w:rsidP="008B1111">
      <w:pPr>
        <w:tabs>
          <w:tab w:val="left" w:pos="426"/>
        </w:tabs>
        <w:jc w:val="both"/>
        <w:rPr>
          <w:sz w:val="28"/>
          <w:szCs w:val="28"/>
        </w:rPr>
      </w:pPr>
    </w:p>
    <w:p w14:paraId="446CCA79" w14:textId="35A5266D" w:rsidR="00AE5670" w:rsidRPr="00315683" w:rsidRDefault="00AE5670" w:rsidP="009846B9">
      <w:pPr>
        <w:tabs>
          <w:tab w:val="left" w:pos="426"/>
          <w:tab w:val="left" w:pos="7012"/>
        </w:tabs>
        <w:jc w:val="both"/>
        <w:rPr>
          <w:sz w:val="28"/>
          <w:szCs w:val="28"/>
        </w:rPr>
      </w:pPr>
    </w:p>
    <w:sectPr w:rsidR="00AE5670" w:rsidRPr="00315683" w:rsidSect="004114DB">
      <w:headerReference w:type="default" r:id="rId8"/>
      <w:headerReference w:type="firs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15786" w14:textId="77777777" w:rsidR="00E95C5A" w:rsidRPr="008778F8" w:rsidRDefault="00E95C5A">
      <w:r w:rsidRPr="008778F8">
        <w:separator/>
      </w:r>
    </w:p>
  </w:endnote>
  <w:endnote w:type="continuationSeparator" w:id="0">
    <w:p w14:paraId="630266DF" w14:textId="77777777" w:rsidR="00E95C5A" w:rsidRPr="008778F8" w:rsidRDefault="00E95C5A">
      <w:r w:rsidRPr="008778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458C1" w14:textId="77777777" w:rsidR="00E95C5A" w:rsidRPr="008778F8" w:rsidRDefault="00E95C5A">
      <w:r w:rsidRPr="008778F8">
        <w:separator/>
      </w:r>
    </w:p>
  </w:footnote>
  <w:footnote w:type="continuationSeparator" w:id="0">
    <w:p w14:paraId="087CB00B" w14:textId="77777777" w:rsidR="00E95C5A" w:rsidRPr="008778F8" w:rsidRDefault="00E95C5A">
      <w:r w:rsidRPr="008778F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2813488"/>
      <w:docPartObj>
        <w:docPartGallery w:val="Page Numbers (Top of Page)"/>
        <w:docPartUnique/>
      </w:docPartObj>
    </w:sdtPr>
    <w:sdtEndPr/>
    <w:sdtContent>
      <w:p w14:paraId="271CC13F" w14:textId="19A9A9B1" w:rsidR="004114DB" w:rsidRPr="008778F8" w:rsidRDefault="004114DB">
        <w:pPr>
          <w:pStyle w:val="af"/>
          <w:jc w:val="center"/>
        </w:pPr>
        <w:r w:rsidRPr="008778F8">
          <w:fldChar w:fldCharType="begin"/>
        </w:r>
        <w:r w:rsidRPr="008778F8">
          <w:instrText>PAGE   \* MERGEFORMAT</w:instrText>
        </w:r>
        <w:r w:rsidRPr="008778F8">
          <w:fldChar w:fldCharType="separate"/>
        </w:r>
        <w:r w:rsidR="00152408" w:rsidRPr="008778F8">
          <w:t>2</w:t>
        </w:r>
        <w:r w:rsidRPr="008778F8">
          <w:fldChar w:fldCharType="end"/>
        </w:r>
      </w:p>
    </w:sdtContent>
  </w:sdt>
  <w:p w14:paraId="678FE523" w14:textId="77777777" w:rsidR="00E9590D" w:rsidRPr="008778F8" w:rsidRDefault="00E9590D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79225"/>
      <w:docPartObj>
        <w:docPartGallery w:val="Page Numbers (Top of Page)"/>
        <w:docPartUnique/>
      </w:docPartObj>
    </w:sdtPr>
    <w:sdtEndPr/>
    <w:sdtContent>
      <w:p w14:paraId="7A765B00" w14:textId="3E40C037" w:rsidR="004114DB" w:rsidRPr="008778F8" w:rsidRDefault="00EF432F">
        <w:pPr>
          <w:pStyle w:val="af"/>
          <w:jc w:val="center"/>
        </w:pPr>
      </w:p>
    </w:sdtContent>
  </w:sdt>
  <w:p w14:paraId="0E9DB12B" w14:textId="77777777" w:rsidR="004114DB" w:rsidRPr="008778F8" w:rsidRDefault="004114DB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C6FDF"/>
    <w:multiLevelType w:val="multilevel"/>
    <w:tmpl w:val="439296E0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4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 w16cid:durableId="299847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6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F6E"/>
    <w:rsid w:val="00061B5E"/>
    <w:rsid w:val="00074A11"/>
    <w:rsid w:val="000A33EE"/>
    <w:rsid w:val="00111F3F"/>
    <w:rsid w:val="001215EA"/>
    <w:rsid w:val="00143E04"/>
    <w:rsid w:val="00151430"/>
    <w:rsid w:val="00152408"/>
    <w:rsid w:val="00161283"/>
    <w:rsid w:val="0016609D"/>
    <w:rsid w:val="001959BF"/>
    <w:rsid w:val="0019679A"/>
    <w:rsid w:val="001C1D4D"/>
    <w:rsid w:val="001E481D"/>
    <w:rsid w:val="00236A38"/>
    <w:rsid w:val="00267981"/>
    <w:rsid w:val="00315683"/>
    <w:rsid w:val="00336D86"/>
    <w:rsid w:val="003A18D2"/>
    <w:rsid w:val="003A3534"/>
    <w:rsid w:val="003D3DC1"/>
    <w:rsid w:val="004114DB"/>
    <w:rsid w:val="00432646"/>
    <w:rsid w:val="00440D07"/>
    <w:rsid w:val="00455400"/>
    <w:rsid w:val="00477B0A"/>
    <w:rsid w:val="00492A77"/>
    <w:rsid w:val="00492E63"/>
    <w:rsid w:val="0050434E"/>
    <w:rsid w:val="00554AA5"/>
    <w:rsid w:val="00562377"/>
    <w:rsid w:val="00573CC4"/>
    <w:rsid w:val="005D2492"/>
    <w:rsid w:val="00636C4C"/>
    <w:rsid w:val="00652279"/>
    <w:rsid w:val="006A4D28"/>
    <w:rsid w:val="006D3C54"/>
    <w:rsid w:val="006E6401"/>
    <w:rsid w:val="00703592"/>
    <w:rsid w:val="00704024"/>
    <w:rsid w:val="00716D18"/>
    <w:rsid w:val="00722816"/>
    <w:rsid w:val="00751D6F"/>
    <w:rsid w:val="007D284C"/>
    <w:rsid w:val="007D316C"/>
    <w:rsid w:val="007D4B31"/>
    <w:rsid w:val="007E53C1"/>
    <w:rsid w:val="00820043"/>
    <w:rsid w:val="0082586B"/>
    <w:rsid w:val="00837580"/>
    <w:rsid w:val="00841370"/>
    <w:rsid w:val="008778F8"/>
    <w:rsid w:val="00896F5F"/>
    <w:rsid w:val="008B1111"/>
    <w:rsid w:val="008D1808"/>
    <w:rsid w:val="009521F8"/>
    <w:rsid w:val="00974A4E"/>
    <w:rsid w:val="009846B9"/>
    <w:rsid w:val="0099655B"/>
    <w:rsid w:val="00A04F6E"/>
    <w:rsid w:val="00A97C75"/>
    <w:rsid w:val="00AB5E6B"/>
    <w:rsid w:val="00AB7995"/>
    <w:rsid w:val="00AC136C"/>
    <w:rsid w:val="00AE5670"/>
    <w:rsid w:val="00B06A17"/>
    <w:rsid w:val="00B42EBC"/>
    <w:rsid w:val="00BA4D0B"/>
    <w:rsid w:val="00BA7D77"/>
    <w:rsid w:val="00BD1F3B"/>
    <w:rsid w:val="00C05637"/>
    <w:rsid w:val="00C75500"/>
    <w:rsid w:val="00C959E5"/>
    <w:rsid w:val="00CB332F"/>
    <w:rsid w:val="00CB41AE"/>
    <w:rsid w:val="00CC4692"/>
    <w:rsid w:val="00CD218C"/>
    <w:rsid w:val="00CE4DF7"/>
    <w:rsid w:val="00D1112E"/>
    <w:rsid w:val="00D37CF5"/>
    <w:rsid w:val="00D43A6F"/>
    <w:rsid w:val="00D529D4"/>
    <w:rsid w:val="00D60D75"/>
    <w:rsid w:val="00D6444E"/>
    <w:rsid w:val="00D72AB2"/>
    <w:rsid w:val="00DA48F8"/>
    <w:rsid w:val="00DC10E6"/>
    <w:rsid w:val="00E623D5"/>
    <w:rsid w:val="00E9590D"/>
    <w:rsid w:val="00E95C5A"/>
    <w:rsid w:val="00EB50FD"/>
    <w:rsid w:val="00ED29EE"/>
    <w:rsid w:val="00EF432F"/>
    <w:rsid w:val="00F075F6"/>
    <w:rsid w:val="00F51703"/>
    <w:rsid w:val="00F62070"/>
    <w:rsid w:val="00FB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338CE3"/>
  <w15:chartTrackingRefBased/>
  <w15:docId w15:val="{B800324C-6FBF-4887-A367-1994CE94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3D5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04F6E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4F6E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4F6E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4F6E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4F6E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4F6E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4F6E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4F6E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4F6E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4F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4F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4F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4F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4F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4F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4F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4F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4F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4F6E"/>
    <w:pPr>
      <w:suppressAutoHyphens w:val="0"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A04F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4F6E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A04F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04F6E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A04F6E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A04F6E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styleId="ab">
    <w:name w:val="Intense Emphasis"/>
    <w:basedOn w:val="a0"/>
    <w:uiPriority w:val="21"/>
    <w:qFormat/>
    <w:rsid w:val="00A04F6E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A04F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d">
    <w:name w:val="Насичена цитата Знак"/>
    <w:basedOn w:val="a0"/>
    <w:link w:val="ac"/>
    <w:uiPriority w:val="30"/>
    <w:rsid w:val="00A04F6E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A04F6E"/>
    <w:rPr>
      <w:b/>
      <w:bCs/>
      <w:smallCaps/>
      <w:color w:val="2F5496" w:themeColor="accent1" w:themeShade="BF"/>
      <w:spacing w:val="5"/>
    </w:rPr>
  </w:style>
  <w:style w:type="character" w:customStyle="1" w:styleId="11">
    <w:name w:val="Шрифт абзацу за промовчанням1"/>
    <w:qFormat/>
    <w:rsid w:val="00CC4692"/>
  </w:style>
  <w:style w:type="paragraph" w:styleId="af">
    <w:name w:val="header"/>
    <w:basedOn w:val="a"/>
    <w:link w:val="af0"/>
    <w:uiPriority w:val="99"/>
    <w:unhideWhenUsed/>
    <w:rsid w:val="00CC4692"/>
    <w:pPr>
      <w:tabs>
        <w:tab w:val="center" w:pos="4819"/>
        <w:tab w:val="right" w:pos="9639"/>
      </w:tabs>
    </w:pPr>
  </w:style>
  <w:style w:type="character" w:customStyle="1" w:styleId="af0">
    <w:name w:val="Верхній колонтитул Знак"/>
    <w:basedOn w:val="a0"/>
    <w:link w:val="af"/>
    <w:uiPriority w:val="99"/>
    <w:rsid w:val="00CC4692"/>
    <w:rPr>
      <w:rFonts w:ascii="Times New Roman" w:eastAsia="Times New Roman" w:hAnsi="Times New Roman" w:cs="Times New Roman"/>
      <w:color w:val="00000A"/>
      <w:kern w:val="0"/>
      <w:sz w:val="24"/>
      <w:szCs w:val="24"/>
      <w:lang w:val="ru-RU" w:eastAsia="ru-RU"/>
      <w14:ligatures w14:val="none"/>
    </w:rPr>
  </w:style>
  <w:style w:type="character" w:customStyle="1" w:styleId="aa">
    <w:name w:val="Абзац списку Знак"/>
    <w:link w:val="a9"/>
    <w:uiPriority w:val="34"/>
    <w:rsid w:val="00CC4692"/>
  </w:style>
  <w:style w:type="paragraph" w:styleId="af1">
    <w:name w:val="Body Text"/>
    <w:basedOn w:val="a"/>
    <w:link w:val="af2"/>
    <w:rsid w:val="00CC4692"/>
    <w:pPr>
      <w:widowControl w:val="0"/>
      <w:suppressAutoHyphens w:val="0"/>
      <w:autoSpaceDE w:val="0"/>
      <w:autoSpaceDN w:val="0"/>
      <w:adjustRightInd w:val="0"/>
      <w:spacing w:after="120"/>
    </w:pPr>
    <w:rPr>
      <w:color w:val="auto"/>
      <w:sz w:val="20"/>
      <w:szCs w:val="20"/>
      <w:lang w:eastAsia="x-none"/>
    </w:rPr>
  </w:style>
  <w:style w:type="character" w:customStyle="1" w:styleId="af2">
    <w:name w:val="Основний текст Знак"/>
    <w:basedOn w:val="a0"/>
    <w:link w:val="af1"/>
    <w:rsid w:val="00CC4692"/>
    <w:rPr>
      <w:rFonts w:ascii="Times New Roman" w:eastAsia="Times New Roman" w:hAnsi="Times New Roman" w:cs="Times New Roman"/>
      <w:kern w:val="0"/>
      <w:sz w:val="20"/>
      <w:szCs w:val="20"/>
      <w:lang w:eastAsia="x-none"/>
      <w14:ligatures w14:val="none"/>
    </w:rPr>
  </w:style>
  <w:style w:type="character" w:customStyle="1" w:styleId="rvts0">
    <w:name w:val="rvts0"/>
    <w:basedOn w:val="a0"/>
    <w:rsid w:val="006A4D28"/>
  </w:style>
  <w:style w:type="character" w:styleId="af3">
    <w:name w:val="Hyperlink"/>
    <w:basedOn w:val="a0"/>
    <w:uiPriority w:val="99"/>
    <w:semiHidden/>
    <w:unhideWhenUsed/>
    <w:rsid w:val="00BA4D0B"/>
    <w:rPr>
      <w:color w:val="0000FF"/>
      <w:u w:val="single"/>
    </w:rPr>
  </w:style>
  <w:style w:type="character" w:customStyle="1" w:styleId="rvts23">
    <w:name w:val="rvts23"/>
    <w:basedOn w:val="a0"/>
    <w:rsid w:val="00E623D5"/>
  </w:style>
  <w:style w:type="character" w:customStyle="1" w:styleId="af4">
    <w:name w:val="Без інтервалів Знак"/>
    <w:basedOn w:val="a0"/>
    <w:link w:val="af5"/>
    <w:locked/>
    <w:rsid w:val="00E623D5"/>
  </w:style>
  <w:style w:type="paragraph" w:styleId="af5">
    <w:name w:val="No Spacing"/>
    <w:link w:val="af4"/>
    <w:qFormat/>
    <w:rsid w:val="00E623D5"/>
    <w:pPr>
      <w:spacing w:after="0" w:line="240" w:lineRule="auto"/>
    </w:pPr>
  </w:style>
  <w:style w:type="paragraph" w:styleId="af6">
    <w:name w:val="footer"/>
    <w:basedOn w:val="a"/>
    <w:link w:val="af7"/>
    <w:uiPriority w:val="99"/>
    <w:unhideWhenUsed/>
    <w:rsid w:val="004114DB"/>
    <w:pPr>
      <w:tabs>
        <w:tab w:val="center" w:pos="4819"/>
        <w:tab w:val="right" w:pos="9639"/>
      </w:tabs>
    </w:pPr>
  </w:style>
  <w:style w:type="character" w:customStyle="1" w:styleId="af7">
    <w:name w:val="Нижній колонтитул Знак"/>
    <w:basedOn w:val="a0"/>
    <w:link w:val="af6"/>
    <w:uiPriority w:val="99"/>
    <w:rsid w:val="004114DB"/>
    <w:rPr>
      <w:rFonts w:ascii="Times New Roman" w:eastAsia="Times New Roman" w:hAnsi="Times New Roman" w:cs="Times New Roman"/>
      <w:color w:val="00000A"/>
      <w:kern w:val="0"/>
      <w:sz w:val="24"/>
      <w:szCs w:val="24"/>
      <w:lang w:val="ru-RU" w:eastAsia="ru-RU"/>
      <w14:ligatures w14:val="none"/>
    </w:rPr>
  </w:style>
  <w:style w:type="paragraph" w:styleId="af8">
    <w:name w:val="Balloon Text"/>
    <w:basedOn w:val="a"/>
    <w:link w:val="af9"/>
    <w:uiPriority w:val="99"/>
    <w:semiHidden/>
    <w:unhideWhenUsed/>
    <w:rsid w:val="003D3DC1"/>
    <w:rPr>
      <w:rFonts w:ascii="Segoe UI" w:hAnsi="Segoe UI" w:cs="Segoe UI"/>
      <w:sz w:val="18"/>
      <w:szCs w:val="18"/>
    </w:rPr>
  </w:style>
  <w:style w:type="character" w:customStyle="1" w:styleId="af9">
    <w:name w:val="Текст у виносці Знак"/>
    <w:basedOn w:val="a0"/>
    <w:link w:val="af8"/>
    <w:uiPriority w:val="99"/>
    <w:semiHidden/>
    <w:rsid w:val="003D3DC1"/>
    <w:rPr>
      <w:rFonts w:ascii="Segoe UI" w:eastAsia="Times New Roman" w:hAnsi="Segoe UI" w:cs="Segoe UI"/>
      <w:color w:val="00000A"/>
      <w:kern w:val="0"/>
      <w:sz w:val="18"/>
      <w:szCs w:val="18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7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F5DF2-FDEA-476A-BD56-5D590D24970E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765</Words>
  <Characters>5273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вероніка залюбовська</dc:creator>
  <cp:keywords/>
  <dc:description/>
  <cp:lastModifiedBy>Оксана Палієнко</cp:lastModifiedBy>
  <cp:revision>2</cp:revision>
  <cp:lastPrinted>2026-02-11T08:13:00Z</cp:lastPrinted>
  <dcterms:created xsi:type="dcterms:W3CDTF">2026-02-11T08:18:00Z</dcterms:created>
  <dcterms:modified xsi:type="dcterms:W3CDTF">2026-02-11T08:18:00Z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b714859b12257a96d2854d2d1e015895b40c83eaee8b51e419a0273f0a798de8</vt:lpwstr>
  </property>
</Properties>
</file>