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D6DC9D" w14:textId="77777777" w:rsidR="00DD1763" w:rsidRPr="008B21C0" w:rsidRDefault="00DD1763" w:rsidP="008B21C0">
      <w:pPr>
        <w:jc w:val="center"/>
        <w:rPr>
          <w:b/>
          <w:bCs/>
          <w:sz w:val="28"/>
          <w:szCs w:val="28"/>
        </w:rPr>
      </w:pPr>
      <w:r w:rsidRPr="008B21C0">
        <w:rPr>
          <w:b/>
          <w:bCs/>
          <w:sz w:val="28"/>
          <w:szCs w:val="28"/>
        </w:rPr>
        <w:t>ПОЯСНЮВАЛЬНА ЗАПИСКА</w:t>
      </w:r>
    </w:p>
    <w:p w14:paraId="7BDA235C" w14:textId="77777777" w:rsidR="00DD1763" w:rsidRPr="008B21C0" w:rsidRDefault="00DD1763" w:rsidP="008B21C0">
      <w:pPr>
        <w:jc w:val="center"/>
        <w:rPr>
          <w:b/>
          <w:bCs/>
          <w:sz w:val="28"/>
          <w:szCs w:val="28"/>
        </w:rPr>
      </w:pPr>
      <w:r w:rsidRPr="008B21C0">
        <w:rPr>
          <w:b/>
          <w:bCs/>
          <w:sz w:val="28"/>
          <w:szCs w:val="28"/>
        </w:rPr>
        <w:t>до про</w:t>
      </w:r>
      <w:r w:rsidR="006229AB">
        <w:rPr>
          <w:b/>
          <w:bCs/>
          <w:sz w:val="28"/>
          <w:szCs w:val="28"/>
        </w:rPr>
        <w:t>є</w:t>
      </w:r>
      <w:r w:rsidRPr="008B21C0">
        <w:rPr>
          <w:b/>
          <w:bCs/>
          <w:sz w:val="28"/>
          <w:szCs w:val="28"/>
        </w:rPr>
        <w:t>кту рішення Київської міської ради</w:t>
      </w:r>
    </w:p>
    <w:p w14:paraId="7A8B86B1" w14:textId="4CD10F6B" w:rsidR="00DD1763" w:rsidRPr="00EE470B" w:rsidRDefault="00DD1763" w:rsidP="00EE470B">
      <w:pPr>
        <w:jc w:val="center"/>
        <w:rPr>
          <w:b/>
          <w:bCs/>
          <w:color w:val="000000"/>
          <w:sz w:val="28"/>
          <w:szCs w:val="28"/>
          <w:lang w:eastAsia="ru-RU"/>
        </w:rPr>
      </w:pPr>
      <w:r w:rsidRPr="008B21C0">
        <w:rPr>
          <w:b/>
          <w:bCs/>
          <w:sz w:val="28"/>
          <w:szCs w:val="28"/>
        </w:rPr>
        <w:t>«</w:t>
      </w:r>
      <w:r w:rsidR="00F35C07" w:rsidRPr="00814883">
        <w:rPr>
          <w:b/>
          <w:bCs/>
          <w:sz w:val="28"/>
          <w:szCs w:val="28"/>
        </w:rPr>
        <w:t>Про попередній звіт тимчасової контрольної комісії  Київської міської ради з питань перевірки видатків бюджету міста Києва під час дії правового режиму воєнного стану</w:t>
      </w:r>
      <w:r w:rsidR="00606053" w:rsidRPr="00606053">
        <w:rPr>
          <w:b/>
          <w:sz w:val="28"/>
          <w:szCs w:val="28"/>
        </w:rPr>
        <w:t>»</w:t>
      </w:r>
    </w:p>
    <w:p w14:paraId="55BB2152" w14:textId="77777777" w:rsidR="00DD1763" w:rsidRDefault="00DD1763" w:rsidP="008B21C0">
      <w:pPr>
        <w:tabs>
          <w:tab w:val="left" w:pos="9639"/>
        </w:tabs>
        <w:ind w:firstLine="709"/>
        <w:jc w:val="both"/>
        <w:rPr>
          <w:b/>
          <w:bCs/>
          <w:sz w:val="28"/>
          <w:szCs w:val="28"/>
        </w:rPr>
      </w:pPr>
    </w:p>
    <w:p w14:paraId="59AD22C1" w14:textId="77777777" w:rsidR="00CA187F" w:rsidRPr="008B21C0" w:rsidRDefault="00CA187F" w:rsidP="008B21C0">
      <w:pPr>
        <w:tabs>
          <w:tab w:val="left" w:pos="9639"/>
        </w:tabs>
        <w:ind w:firstLine="709"/>
        <w:jc w:val="both"/>
        <w:rPr>
          <w:b/>
          <w:bCs/>
          <w:sz w:val="28"/>
          <w:szCs w:val="28"/>
        </w:rPr>
      </w:pPr>
    </w:p>
    <w:p w14:paraId="06FA2BB9" w14:textId="77777777" w:rsidR="00DD1763" w:rsidRPr="008B21C0" w:rsidRDefault="00DD1763" w:rsidP="0093319D">
      <w:pPr>
        <w:pStyle w:val="a5"/>
        <w:numPr>
          <w:ilvl w:val="0"/>
          <w:numId w:val="1"/>
        </w:numPr>
        <w:tabs>
          <w:tab w:val="left" w:pos="1134"/>
        </w:tabs>
        <w:spacing w:after="0" w:line="240" w:lineRule="auto"/>
        <w:ind w:left="0" w:firstLine="709"/>
        <w:jc w:val="both"/>
        <w:rPr>
          <w:b/>
          <w:sz w:val="28"/>
          <w:szCs w:val="28"/>
          <w:shd w:val="clear" w:color="auto" w:fill="FFFFFF"/>
        </w:rPr>
      </w:pPr>
      <w:r w:rsidRPr="008B21C0">
        <w:rPr>
          <w:b/>
          <w:sz w:val="28"/>
          <w:szCs w:val="28"/>
          <w:shd w:val="clear" w:color="auto" w:fill="FFFFFF"/>
        </w:rPr>
        <w:t xml:space="preserve">Опис проблем, для вирішення яких підготовлено </w:t>
      </w:r>
      <w:r w:rsidR="006229AB" w:rsidRPr="008B21C0">
        <w:rPr>
          <w:b/>
          <w:sz w:val="28"/>
          <w:szCs w:val="28"/>
          <w:shd w:val="clear" w:color="auto" w:fill="FFFFFF"/>
        </w:rPr>
        <w:t>про</w:t>
      </w:r>
      <w:r w:rsidR="006229AB">
        <w:rPr>
          <w:b/>
          <w:sz w:val="28"/>
          <w:szCs w:val="28"/>
          <w:shd w:val="clear" w:color="auto" w:fill="FFFFFF"/>
        </w:rPr>
        <w:t>є</w:t>
      </w:r>
      <w:r w:rsidR="006229AB" w:rsidRPr="008B21C0">
        <w:rPr>
          <w:b/>
          <w:sz w:val="28"/>
          <w:szCs w:val="28"/>
          <w:shd w:val="clear" w:color="auto" w:fill="FFFFFF"/>
        </w:rPr>
        <w:t xml:space="preserve">кт </w:t>
      </w:r>
      <w:r w:rsidRPr="008B21C0">
        <w:rPr>
          <w:b/>
          <w:sz w:val="28"/>
          <w:szCs w:val="28"/>
          <w:shd w:val="clear" w:color="auto" w:fill="FFFFFF"/>
        </w:rPr>
        <w:t>рішення, обґрунтування відповідності та достатності передбачених у про</w:t>
      </w:r>
      <w:r w:rsidR="006229AB">
        <w:rPr>
          <w:b/>
          <w:sz w:val="28"/>
          <w:szCs w:val="28"/>
          <w:shd w:val="clear" w:color="auto" w:fill="FFFFFF"/>
        </w:rPr>
        <w:t>є</w:t>
      </w:r>
      <w:r w:rsidRPr="008B21C0">
        <w:rPr>
          <w:b/>
          <w:sz w:val="28"/>
          <w:szCs w:val="28"/>
          <w:shd w:val="clear" w:color="auto" w:fill="FFFFFF"/>
        </w:rPr>
        <w:t>кті рішення механізмів і способів вирішення існуючих проблем, а також актуальності цих проблем для територіальної громади міста Києва.</w:t>
      </w:r>
    </w:p>
    <w:p w14:paraId="7F1D96CA" w14:textId="6B56AC44" w:rsidR="00354943" w:rsidRDefault="00F35C07" w:rsidP="00F35C07">
      <w:pPr>
        <w:ind w:firstLine="567"/>
        <w:jc w:val="both"/>
        <w:rPr>
          <w:sz w:val="28"/>
          <w:szCs w:val="28"/>
        </w:rPr>
      </w:pPr>
      <w:r>
        <w:rPr>
          <w:sz w:val="28"/>
          <w:szCs w:val="28"/>
        </w:rPr>
        <w:t xml:space="preserve">Рішення </w:t>
      </w:r>
      <w:r w:rsidRPr="003C46C1">
        <w:rPr>
          <w:sz w:val="28"/>
          <w:szCs w:val="28"/>
        </w:rPr>
        <w:t xml:space="preserve">Київської міської ради від </w:t>
      </w:r>
      <w:r>
        <w:rPr>
          <w:sz w:val="28"/>
          <w:szCs w:val="28"/>
        </w:rPr>
        <w:t>12.12.2024</w:t>
      </w:r>
      <w:r w:rsidRPr="003C46C1">
        <w:rPr>
          <w:sz w:val="28"/>
          <w:szCs w:val="28"/>
        </w:rPr>
        <w:t xml:space="preserve"> № </w:t>
      </w:r>
      <w:r>
        <w:rPr>
          <w:sz w:val="28"/>
          <w:szCs w:val="28"/>
        </w:rPr>
        <w:t>476/10284</w:t>
      </w:r>
      <w:r w:rsidRPr="003C46C1">
        <w:rPr>
          <w:sz w:val="28"/>
          <w:szCs w:val="28"/>
        </w:rPr>
        <w:t xml:space="preserve"> «Про попередній звіт тимчасової контрольної комісії Київської міської ради </w:t>
      </w:r>
      <w:r w:rsidR="004B17FB">
        <w:rPr>
          <w:sz w:val="28"/>
          <w:szCs w:val="28"/>
        </w:rPr>
        <w:t xml:space="preserve">з </w:t>
      </w:r>
      <w:r w:rsidRPr="003C46C1">
        <w:rPr>
          <w:sz w:val="28"/>
          <w:szCs w:val="28"/>
        </w:rPr>
        <w:t>питань перевірки видатків бюджету міста Києва під час дії правового режиму воєнного стану»</w:t>
      </w:r>
      <w:r>
        <w:rPr>
          <w:sz w:val="28"/>
          <w:szCs w:val="28"/>
        </w:rPr>
        <w:t xml:space="preserve"> продовжено </w:t>
      </w:r>
      <w:r w:rsidRPr="003C46C1">
        <w:rPr>
          <w:sz w:val="28"/>
          <w:szCs w:val="28"/>
        </w:rPr>
        <w:t>строк дії тимчасової контрольної комісії Київської міської ради з питань перевірки видатків бюджету міста Києва під час дії правового режиму воєнного стану на 365 календарних днів, але не пізніше 90 календарних днів з моменту закінчення дії воєнного стану.</w:t>
      </w:r>
    </w:p>
    <w:p w14:paraId="4F9617BA" w14:textId="77777777" w:rsidR="00F35C07" w:rsidRPr="00130CF5" w:rsidRDefault="00F35C07" w:rsidP="00F35C07">
      <w:pPr>
        <w:autoSpaceDE w:val="0"/>
        <w:ind w:firstLine="567"/>
        <w:jc w:val="both"/>
        <w:rPr>
          <w:bCs/>
          <w:sz w:val="28"/>
          <w:szCs w:val="28"/>
          <w:lang w:eastAsia="ru-RU"/>
        </w:rPr>
      </w:pPr>
      <w:r w:rsidRPr="00130CF5">
        <w:rPr>
          <w:bCs/>
          <w:sz w:val="28"/>
          <w:szCs w:val="28"/>
          <w:lang w:eastAsia="ru-RU"/>
        </w:rPr>
        <w:t>Відповідно до статті 7 Регламенту Київської міської ради, затвердженого рішенням Київської міської ради від 04.11.2021 № 3135/3176, результати своєї р</w:t>
      </w:r>
      <w:r>
        <w:rPr>
          <w:bCs/>
          <w:sz w:val="28"/>
          <w:szCs w:val="28"/>
          <w:lang w:eastAsia="ru-RU"/>
        </w:rPr>
        <w:t>о</w:t>
      </w:r>
      <w:r w:rsidRPr="00130CF5">
        <w:rPr>
          <w:bCs/>
          <w:sz w:val="28"/>
          <w:szCs w:val="28"/>
          <w:lang w:eastAsia="ru-RU"/>
        </w:rPr>
        <w:t>боти тимчасова контрольна комісія Київської міської ради викладає в письмовому звіті, що приймається на її засіданні. Проєкт рішення Київської міської ради про звіт тимчасової контрольної комісії Київської міської ради подається на розгляд Київської міської ради головою тимчасової контрольної комісії Київської міської ради.</w:t>
      </w:r>
      <w:r w:rsidRPr="00130CF5">
        <w:t xml:space="preserve"> </w:t>
      </w:r>
      <w:r w:rsidRPr="00130CF5">
        <w:rPr>
          <w:bCs/>
          <w:sz w:val="28"/>
          <w:szCs w:val="28"/>
          <w:lang w:eastAsia="ru-RU"/>
        </w:rPr>
        <w:t>За результатами розгляду проєкту рішення Київської міської ради про звіт тимчасової контрольної комісії Київська міська рада своїм рішенням бере до відома висновки та пропозицій тимчасової контрольної комісії Київської міської ради та припиняє повноваження тимчасової контрольної комісії Київської міської ради або бере до відома висновки такої комісії та визначає новий граничний строк для подання на розгляд Київської міської ради проєкту рішення Київської міської ради про остаточний звіт такої комісії, що не може перевищувати 365 календарних днів з дня її утворення.</w:t>
      </w:r>
    </w:p>
    <w:p w14:paraId="70582747" w14:textId="77777777" w:rsidR="00F35C07" w:rsidRPr="00F35C07" w:rsidRDefault="00F35C07" w:rsidP="00F35C07">
      <w:pPr>
        <w:ind w:firstLine="567"/>
        <w:jc w:val="both"/>
        <w:rPr>
          <w:sz w:val="28"/>
          <w:szCs w:val="28"/>
          <w:shd w:val="clear" w:color="auto" w:fill="FFFFFF"/>
        </w:rPr>
      </w:pPr>
      <w:r w:rsidRPr="00F35C07">
        <w:rPr>
          <w:sz w:val="28"/>
          <w:szCs w:val="28"/>
          <w:shd w:val="clear" w:color="auto" w:fill="FFFFFF"/>
        </w:rPr>
        <w:t>Тимчасовою контрольною комісією упродовж 2025 року здійснювався розгляд інформації:</w:t>
      </w:r>
    </w:p>
    <w:p w14:paraId="00E7C063" w14:textId="1E6EED67" w:rsidR="00F35C07" w:rsidRPr="00F35C07" w:rsidRDefault="00F35C07" w:rsidP="00D04138">
      <w:pPr>
        <w:numPr>
          <w:ilvl w:val="0"/>
          <w:numId w:val="13"/>
        </w:numPr>
        <w:tabs>
          <w:tab w:val="left" w:pos="851"/>
        </w:tabs>
        <w:ind w:left="0" w:firstLine="567"/>
        <w:jc w:val="both"/>
        <w:rPr>
          <w:sz w:val="28"/>
          <w:szCs w:val="28"/>
          <w:shd w:val="clear" w:color="auto" w:fill="FFFFFF"/>
        </w:rPr>
      </w:pPr>
      <w:r w:rsidRPr="00F35C07">
        <w:rPr>
          <w:bCs/>
          <w:sz w:val="28"/>
          <w:szCs w:val="28"/>
          <w:shd w:val="clear" w:color="auto" w:fill="FFFFFF"/>
        </w:rPr>
        <w:t xml:space="preserve">Комунального підприємства </w:t>
      </w:r>
      <w:r w:rsidRPr="00F35C07">
        <w:rPr>
          <w:sz w:val="28"/>
          <w:szCs w:val="28"/>
          <w:shd w:val="clear" w:color="auto" w:fill="FFFFFF"/>
        </w:rPr>
        <w:t>виконавчого органу Київської міської ради (</w:t>
      </w:r>
      <w:r w:rsidR="00C53931">
        <w:rPr>
          <w:sz w:val="28"/>
          <w:szCs w:val="28"/>
          <w:shd w:val="clear" w:color="auto" w:fill="FFFFFF"/>
        </w:rPr>
        <w:t>Київської міської державної адміністрації</w:t>
      </w:r>
      <w:r w:rsidRPr="00F35C07">
        <w:rPr>
          <w:sz w:val="28"/>
          <w:szCs w:val="28"/>
          <w:shd w:val="clear" w:color="auto" w:fill="FFFFFF"/>
        </w:rPr>
        <w:t>)</w:t>
      </w:r>
      <w:r w:rsidRPr="00F35C07">
        <w:rPr>
          <w:bCs/>
          <w:sz w:val="28"/>
          <w:szCs w:val="28"/>
          <w:shd w:val="clear" w:color="auto" w:fill="FFFFFF"/>
        </w:rPr>
        <w:t xml:space="preserve"> «Спортивний комплекс»;</w:t>
      </w:r>
    </w:p>
    <w:p w14:paraId="55CC5787" w14:textId="77777777" w:rsidR="00F35C07" w:rsidRPr="00F35C07" w:rsidRDefault="00F35C07" w:rsidP="00D04138">
      <w:pPr>
        <w:numPr>
          <w:ilvl w:val="0"/>
          <w:numId w:val="13"/>
        </w:numPr>
        <w:tabs>
          <w:tab w:val="left" w:pos="851"/>
        </w:tabs>
        <w:ind w:left="0" w:firstLine="567"/>
        <w:jc w:val="both"/>
        <w:rPr>
          <w:sz w:val="28"/>
          <w:szCs w:val="28"/>
          <w:shd w:val="clear" w:color="auto" w:fill="FFFFFF"/>
        </w:rPr>
      </w:pPr>
      <w:r w:rsidRPr="00F35C07">
        <w:rPr>
          <w:bCs/>
          <w:sz w:val="28"/>
          <w:szCs w:val="28"/>
          <w:shd w:val="clear" w:color="auto" w:fill="FFFFFF"/>
        </w:rPr>
        <w:t>Комунального автотранспортного підприємства № 273904;</w:t>
      </w:r>
    </w:p>
    <w:p w14:paraId="1B46AD6A" w14:textId="40A0F98D" w:rsidR="00F35C07" w:rsidRPr="00F35C07" w:rsidRDefault="00F35C07" w:rsidP="00D04138">
      <w:pPr>
        <w:numPr>
          <w:ilvl w:val="0"/>
          <w:numId w:val="13"/>
        </w:numPr>
        <w:tabs>
          <w:tab w:val="left" w:pos="851"/>
        </w:tabs>
        <w:ind w:left="0" w:firstLine="567"/>
        <w:jc w:val="both"/>
        <w:rPr>
          <w:sz w:val="28"/>
          <w:szCs w:val="28"/>
          <w:shd w:val="clear" w:color="auto" w:fill="FFFFFF"/>
        </w:rPr>
      </w:pPr>
      <w:r w:rsidRPr="00F35C07">
        <w:rPr>
          <w:bCs/>
          <w:sz w:val="28"/>
          <w:szCs w:val="28"/>
          <w:shd w:val="clear" w:color="auto" w:fill="FFFFFF"/>
        </w:rPr>
        <w:t>Комунальної організації</w:t>
      </w:r>
      <w:r w:rsidRPr="00F35C07">
        <w:rPr>
          <w:sz w:val="28"/>
          <w:szCs w:val="28"/>
          <w:shd w:val="clear" w:color="auto" w:fill="FFFFFF"/>
        </w:rPr>
        <w:t xml:space="preserve"> виконавчого органу Київської міської ради (</w:t>
      </w:r>
      <w:r w:rsidR="00C53931">
        <w:rPr>
          <w:sz w:val="28"/>
          <w:szCs w:val="28"/>
          <w:shd w:val="clear" w:color="auto" w:fill="FFFFFF"/>
        </w:rPr>
        <w:t>Київської міської державної адміністрації</w:t>
      </w:r>
      <w:r w:rsidRPr="00F35C07">
        <w:rPr>
          <w:sz w:val="28"/>
          <w:szCs w:val="28"/>
          <w:shd w:val="clear" w:color="auto" w:fill="FFFFFF"/>
        </w:rPr>
        <w:t>) «Інститут генерального плану м.</w:t>
      </w:r>
      <w:r w:rsidR="00C53931">
        <w:rPr>
          <w:sz w:val="28"/>
          <w:szCs w:val="28"/>
          <w:shd w:val="clear" w:color="auto" w:fill="FFFFFF"/>
        </w:rPr>
        <w:t> </w:t>
      </w:r>
      <w:r w:rsidRPr="00F35C07">
        <w:rPr>
          <w:sz w:val="28"/>
          <w:szCs w:val="28"/>
          <w:shd w:val="clear" w:color="auto" w:fill="FFFFFF"/>
        </w:rPr>
        <w:t>Києва»;</w:t>
      </w:r>
    </w:p>
    <w:p w14:paraId="01777282" w14:textId="35A4EDE9" w:rsidR="00F35C07" w:rsidRPr="00F35C07" w:rsidRDefault="00F35C07" w:rsidP="00D04138">
      <w:pPr>
        <w:numPr>
          <w:ilvl w:val="0"/>
          <w:numId w:val="13"/>
        </w:numPr>
        <w:tabs>
          <w:tab w:val="left" w:pos="851"/>
        </w:tabs>
        <w:ind w:left="0" w:firstLine="567"/>
        <w:jc w:val="both"/>
        <w:rPr>
          <w:sz w:val="28"/>
          <w:szCs w:val="28"/>
          <w:shd w:val="clear" w:color="auto" w:fill="FFFFFF"/>
        </w:rPr>
      </w:pPr>
      <w:r w:rsidRPr="00F35C07">
        <w:rPr>
          <w:bCs/>
          <w:sz w:val="28"/>
          <w:szCs w:val="28"/>
          <w:shd w:val="clear" w:color="auto" w:fill="FFFFFF"/>
        </w:rPr>
        <w:t>Комунального підприємства</w:t>
      </w:r>
      <w:r w:rsidRPr="00F35C07">
        <w:rPr>
          <w:sz w:val="28"/>
          <w:szCs w:val="28"/>
          <w:shd w:val="clear" w:color="auto" w:fill="FFFFFF"/>
        </w:rPr>
        <w:t xml:space="preserve"> «КИЇВ.ПРОЗОРО» виконавчого органу Київської міської ради (</w:t>
      </w:r>
      <w:r w:rsidR="00C53931">
        <w:rPr>
          <w:sz w:val="28"/>
          <w:szCs w:val="28"/>
          <w:shd w:val="clear" w:color="auto" w:fill="FFFFFF"/>
        </w:rPr>
        <w:t>Київської міської державної адміністрації</w:t>
      </w:r>
      <w:r w:rsidRPr="00F35C07">
        <w:rPr>
          <w:sz w:val="28"/>
          <w:szCs w:val="28"/>
          <w:shd w:val="clear" w:color="auto" w:fill="FFFFFF"/>
        </w:rPr>
        <w:t>);</w:t>
      </w:r>
    </w:p>
    <w:p w14:paraId="5E70A524" w14:textId="3E066426" w:rsidR="00F35C07" w:rsidRPr="00F35C07" w:rsidRDefault="00F35C07" w:rsidP="00D04138">
      <w:pPr>
        <w:numPr>
          <w:ilvl w:val="0"/>
          <w:numId w:val="13"/>
        </w:numPr>
        <w:tabs>
          <w:tab w:val="left" w:pos="851"/>
        </w:tabs>
        <w:ind w:left="0" w:firstLine="567"/>
        <w:jc w:val="both"/>
        <w:rPr>
          <w:sz w:val="28"/>
          <w:szCs w:val="28"/>
          <w:shd w:val="clear" w:color="auto" w:fill="FFFFFF"/>
        </w:rPr>
      </w:pPr>
      <w:r w:rsidRPr="00F35C07">
        <w:rPr>
          <w:bCs/>
          <w:sz w:val="28"/>
          <w:szCs w:val="28"/>
          <w:shd w:val="clear" w:color="auto" w:fill="FFFFFF"/>
        </w:rPr>
        <w:lastRenderedPageBreak/>
        <w:t>Комунального підприємства</w:t>
      </w:r>
      <w:r w:rsidRPr="00F35C07">
        <w:rPr>
          <w:sz w:val="28"/>
          <w:szCs w:val="28"/>
          <w:shd w:val="clear" w:color="auto" w:fill="FFFFFF"/>
        </w:rPr>
        <w:t xml:space="preserve"> «Фонд модернізації та розвитку житлового фонду міста Києва» виконавчого органу Київської міської ради (</w:t>
      </w:r>
      <w:r w:rsidR="00C53931">
        <w:rPr>
          <w:sz w:val="28"/>
          <w:szCs w:val="28"/>
          <w:shd w:val="clear" w:color="auto" w:fill="FFFFFF"/>
        </w:rPr>
        <w:t>Київської міської державної адміністрації</w:t>
      </w:r>
      <w:r w:rsidRPr="00F35C07">
        <w:rPr>
          <w:sz w:val="28"/>
          <w:szCs w:val="28"/>
          <w:shd w:val="clear" w:color="auto" w:fill="FFFFFF"/>
        </w:rPr>
        <w:t>);</w:t>
      </w:r>
    </w:p>
    <w:p w14:paraId="227C2D99" w14:textId="77777777" w:rsidR="00F35C07" w:rsidRPr="00F35C07" w:rsidRDefault="00F35C07" w:rsidP="00D04138">
      <w:pPr>
        <w:numPr>
          <w:ilvl w:val="0"/>
          <w:numId w:val="13"/>
        </w:numPr>
        <w:tabs>
          <w:tab w:val="left" w:pos="851"/>
        </w:tabs>
        <w:ind w:left="0" w:firstLine="567"/>
        <w:jc w:val="both"/>
        <w:rPr>
          <w:sz w:val="28"/>
          <w:szCs w:val="28"/>
          <w:shd w:val="clear" w:color="auto" w:fill="FFFFFF"/>
        </w:rPr>
      </w:pPr>
      <w:r w:rsidRPr="00F35C07">
        <w:rPr>
          <w:bCs/>
          <w:sz w:val="28"/>
          <w:szCs w:val="28"/>
          <w:shd w:val="clear" w:color="auto" w:fill="FFFFFF"/>
        </w:rPr>
        <w:t>Концертно-театрального закладу культури «Український академічний фольклорно-етнографічний ансамбль «Калина»;</w:t>
      </w:r>
    </w:p>
    <w:p w14:paraId="10EE0B85" w14:textId="77777777" w:rsidR="00F35C07" w:rsidRPr="00F35C07" w:rsidRDefault="00F35C07" w:rsidP="00D04138">
      <w:pPr>
        <w:numPr>
          <w:ilvl w:val="0"/>
          <w:numId w:val="13"/>
        </w:numPr>
        <w:tabs>
          <w:tab w:val="left" w:pos="851"/>
        </w:tabs>
        <w:ind w:left="0" w:firstLine="567"/>
        <w:jc w:val="both"/>
        <w:rPr>
          <w:sz w:val="28"/>
          <w:szCs w:val="28"/>
          <w:shd w:val="clear" w:color="auto" w:fill="FFFFFF"/>
        </w:rPr>
      </w:pPr>
      <w:r w:rsidRPr="00F35C07">
        <w:rPr>
          <w:bCs/>
          <w:sz w:val="28"/>
          <w:szCs w:val="28"/>
          <w:shd w:val="clear" w:color="auto" w:fill="FFFFFF"/>
        </w:rPr>
        <w:t>Комунального підприємства «Центр обслуговування споживачів Шевченківського району»;</w:t>
      </w:r>
    </w:p>
    <w:p w14:paraId="173CA4FE" w14:textId="77777777" w:rsidR="00F35C07" w:rsidRPr="00F35C07" w:rsidRDefault="00F35C07" w:rsidP="00D04138">
      <w:pPr>
        <w:numPr>
          <w:ilvl w:val="0"/>
          <w:numId w:val="13"/>
        </w:numPr>
        <w:tabs>
          <w:tab w:val="left" w:pos="851"/>
        </w:tabs>
        <w:ind w:left="0" w:firstLine="567"/>
        <w:jc w:val="both"/>
        <w:rPr>
          <w:sz w:val="28"/>
          <w:szCs w:val="28"/>
          <w:shd w:val="clear" w:color="auto" w:fill="FFFFFF"/>
        </w:rPr>
      </w:pPr>
      <w:r w:rsidRPr="00F35C07">
        <w:rPr>
          <w:bCs/>
          <w:sz w:val="28"/>
          <w:szCs w:val="28"/>
          <w:shd w:val="clear" w:color="auto" w:fill="FFFFFF"/>
        </w:rPr>
        <w:t>Комунального підприємства</w:t>
      </w:r>
      <w:r w:rsidRPr="00F35C07">
        <w:rPr>
          <w:sz w:val="28"/>
          <w:szCs w:val="28"/>
          <w:shd w:val="clear" w:color="auto" w:fill="FFFFFF"/>
        </w:rPr>
        <w:t xml:space="preserve"> </w:t>
      </w:r>
      <w:r w:rsidRPr="00F35C07">
        <w:rPr>
          <w:bCs/>
          <w:sz w:val="28"/>
          <w:szCs w:val="28"/>
          <w:shd w:val="clear" w:color="auto" w:fill="FFFFFF"/>
        </w:rPr>
        <w:t>«Житній ринок»;</w:t>
      </w:r>
    </w:p>
    <w:p w14:paraId="0C92562E" w14:textId="77777777" w:rsidR="00F35C07" w:rsidRPr="00F35C07" w:rsidRDefault="00F35C07" w:rsidP="00D04138">
      <w:pPr>
        <w:numPr>
          <w:ilvl w:val="0"/>
          <w:numId w:val="13"/>
        </w:numPr>
        <w:tabs>
          <w:tab w:val="left" w:pos="851"/>
        </w:tabs>
        <w:ind w:left="0" w:firstLine="567"/>
        <w:jc w:val="both"/>
        <w:rPr>
          <w:sz w:val="28"/>
          <w:szCs w:val="28"/>
          <w:shd w:val="clear" w:color="auto" w:fill="FFFFFF"/>
        </w:rPr>
      </w:pPr>
      <w:r w:rsidRPr="00F35C07">
        <w:rPr>
          <w:bCs/>
          <w:sz w:val="28"/>
          <w:szCs w:val="28"/>
          <w:shd w:val="clear" w:color="auto" w:fill="FFFFFF"/>
        </w:rPr>
        <w:t>Комунального підприємства «Бессарабський ринок»;</w:t>
      </w:r>
    </w:p>
    <w:p w14:paraId="6500D523" w14:textId="77777777" w:rsidR="00F35C07" w:rsidRPr="00F35C07" w:rsidRDefault="00F35C07" w:rsidP="00D04138">
      <w:pPr>
        <w:numPr>
          <w:ilvl w:val="0"/>
          <w:numId w:val="13"/>
        </w:numPr>
        <w:tabs>
          <w:tab w:val="left" w:pos="851"/>
          <w:tab w:val="left" w:pos="1134"/>
        </w:tabs>
        <w:ind w:left="0" w:firstLine="567"/>
        <w:jc w:val="both"/>
        <w:rPr>
          <w:sz w:val="28"/>
          <w:szCs w:val="28"/>
          <w:shd w:val="clear" w:color="auto" w:fill="FFFFFF"/>
        </w:rPr>
      </w:pPr>
      <w:r w:rsidRPr="00F35C07">
        <w:rPr>
          <w:sz w:val="28"/>
          <w:szCs w:val="28"/>
          <w:shd w:val="clear" w:color="auto" w:fill="FFFFFF"/>
        </w:rPr>
        <w:t xml:space="preserve">Департаменту з питань запобігання та виявлення корупції виконавчого органу Київської міської ради (Київської міської державної адміністрації) щодо проведеного аналізу публічних </w:t>
      </w:r>
      <w:proofErr w:type="spellStart"/>
      <w:r w:rsidRPr="00F35C07">
        <w:rPr>
          <w:sz w:val="28"/>
          <w:szCs w:val="28"/>
          <w:shd w:val="clear" w:color="auto" w:fill="FFFFFF"/>
        </w:rPr>
        <w:t>закупівель</w:t>
      </w:r>
      <w:proofErr w:type="spellEnd"/>
      <w:r w:rsidRPr="00F35C07">
        <w:rPr>
          <w:sz w:val="28"/>
          <w:szCs w:val="28"/>
          <w:shd w:val="clear" w:color="auto" w:fill="FFFFFF"/>
        </w:rPr>
        <w:t xml:space="preserve"> придбання продуктів харчування Управліннями освіти районних в м. Києві державних адміністрацій.</w:t>
      </w:r>
    </w:p>
    <w:p w14:paraId="77945E17" w14:textId="77777777" w:rsidR="00F35C07" w:rsidRPr="00F35C07" w:rsidRDefault="00F35C07" w:rsidP="00F35C07">
      <w:pPr>
        <w:ind w:firstLine="567"/>
        <w:jc w:val="both"/>
        <w:rPr>
          <w:sz w:val="28"/>
          <w:szCs w:val="28"/>
          <w:shd w:val="clear" w:color="auto" w:fill="FFFFFF"/>
        </w:rPr>
      </w:pPr>
      <w:r w:rsidRPr="00F35C07">
        <w:rPr>
          <w:sz w:val="28"/>
          <w:szCs w:val="28"/>
          <w:shd w:val="clear" w:color="auto" w:fill="FFFFFF"/>
        </w:rPr>
        <w:t>У 2026 році Тимчасова контрольна комісія продовжила роботу в частині здійснення контролю та аналітичного опрацювання інформації щодо використання бюджетних коштів і стану реалізації міських цільових програм. Зокрема, було розглянуто:</w:t>
      </w:r>
    </w:p>
    <w:p w14:paraId="6D6794AA" w14:textId="77777777" w:rsidR="00F35C07" w:rsidRPr="00F35C07" w:rsidRDefault="00F35C07" w:rsidP="00F35C07">
      <w:pPr>
        <w:numPr>
          <w:ilvl w:val="0"/>
          <w:numId w:val="14"/>
        </w:numPr>
        <w:tabs>
          <w:tab w:val="left" w:pos="851"/>
        </w:tabs>
        <w:ind w:left="0" w:firstLine="567"/>
        <w:jc w:val="both"/>
        <w:rPr>
          <w:sz w:val="28"/>
          <w:szCs w:val="28"/>
          <w:shd w:val="clear" w:color="auto" w:fill="FFFFFF"/>
        </w:rPr>
      </w:pPr>
      <w:r w:rsidRPr="00F35C07">
        <w:rPr>
          <w:sz w:val="28"/>
          <w:szCs w:val="28"/>
          <w:shd w:val="clear" w:color="auto" w:fill="FFFFFF"/>
        </w:rPr>
        <w:t xml:space="preserve">Інформацію щодо результатів позапланового внутрішнього аудиту діяльності </w:t>
      </w:r>
      <w:r w:rsidRPr="00F35C07">
        <w:rPr>
          <w:bCs/>
          <w:sz w:val="28"/>
          <w:szCs w:val="28"/>
          <w:shd w:val="clear" w:color="auto" w:fill="FFFFFF"/>
        </w:rPr>
        <w:t>КНП «Медичний центр реабілітації та паліативної допомоги» (КНП «Київський міський клінічний госпіталь ветеранів війни»);</w:t>
      </w:r>
    </w:p>
    <w:p w14:paraId="39BF2084" w14:textId="77777777" w:rsidR="00F35C07" w:rsidRPr="00F35C07" w:rsidRDefault="00F35C07" w:rsidP="00F35C07">
      <w:pPr>
        <w:numPr>
          <w:ilvl w:val="0"/>
          <w:numId w:val="14"/>
        </w:numPr>
        <w:tabs>
          <w:tab w:val="left" w:pos="851"/>
        </w:tabs>
        <w:ind w:left="0" w:firstLine="567"/>
        <w:jc w:val="both"/>
        <w:rPr>
          <w:sz w:val="28"/>
          <w:szCs w:val="28"/>
          <w:shd w:val="clear" w:color="auto" w:fill="FFFFFF"/>
        </w:rPr>
      </w:pPr>
      <w:r w:rsidRPr="00F35C07">
        <w:rPr>
          <w:bCs/>
          <w:sz w:val="28"/>
          <w:szCs w:val="28"/>
          <w:shd w:val="clear" w:color="auto" w:fill="FFFFFF"/>
        </w:rPr>
        <w:t xml:space="preserve">Питання щодо виконання ремонтних робіт з відновлення дитячої поліклініки КНП «Центр первинної медико-санітарної допомоги № 3» Деснянського району міста Києва, за </w:t>
      </w:r>
      <w:proofErr w:type="spellStart"/>
      <w:r w:rsidRPr="00F35C07">
        <w:rPr>
          <w:bCs/>
          <w:sz w:val="28"/>
          <w:szCs w:val="28"/>
          <w:shd w:val="clear" w:color="auto" w:fill="FFFFFF"/>
        </w:rPr>
        <w:t>адресою</w:t>
      </w:r>
      <w:proofErr w:type="spellEnd"/>
      <w:r w:rsidRPr="00F35C07">
        <w:rPr>
          <w:bCs/>
          <w:sz w:val="28"/>
          <w:szCs w:val="28"/>
          <w:shd w:val="clear" w:color="auto" w:fill="FFFFFF"/>
        </w:rPr>
        <w:t>: м. Київ,  вул. Ореста Левицького, 18-А, пошкодженої внаслідок повітряної атаки російської федерації;</w:t>
      </w:r>
    </w:p>
    <w:p w14:paraId="3B2A9E9E" w14:textId="77777777" w:rsidR="00C53931" w:rsidRDefault="00F35C07" w:rsidP="00C53931">
      <w:pPr>
        <w:numPr>
          <w:ilvl w:val="0"/>
          <w:numId w:val="14"/>
        </w:numPr>
        <w:tabs>
          <w:tab w:val="left" w:pos="851"/>
        </w:tabs>
        <w:ind w:left="0" w:firstLine="567"/>
        <w:jc w:val="both"/>
        <w:rPr>
          <w:sz w:val="28"/>
          <w:szCs w:val="28"/>
          <w:shd w:val="clear" w:color="auto" w:fill="FFFFFF"/>
        </w:rPr>
      </w:pPr>
      <w:r w:rsidRPr="00F35C07">
        <w:rPr>
          <w:sz w:val="28"/>
          <w:szCs w:val="28"/>
          <w:shd w:val="clear" w:color="auto" w:fill="FFFFFF"/>
        </w:rPr>
        <w:t xml:space="preserve">Інформацію щодо видатків бюджету міста Києва та публічних </w:t>
      </w:r>
      <w:proofErr w:type="spellStart"/>
      <w:r w:rsidRPr="00F35C07">
        <w:rPr>
          <w:sz w:val="28"/>
          <w:szCs w:val="28"/>
          <w:shd w:val="clear" w:color="auto" w:fill="FFFFFF"/>
        </w:rPr>
        <w:t>закупівель</w:t>
      </w:r>
      <w:proofErr w:type="spellEnd"/>
      <w:r w:rsidRPr="00F35C07">
        <w:rPr>
          <w:sz w:val="28"/>
          <w:szCs w:val="28"/>
          <w:shd w:val="clear" w:color="auto" w:fill="FFFFFF"/>
        </w:rPr>
        <w:t xml:space="preserve"> у 2024 та 2025 роках Комунального некомерційного підприємства «</w:t>
      </w:r>
      <w:proofErr w:type="spellStart"/>
      <w:r w:rsidRPr="00F35C07">
        <w:rPr>
          <w:sz w:val="28"/>
          <w:szCs w:val="28"/>
          <w:shd w:val="clear" w:color="auto" w:fill="FFFFFF"/>
        </w:rPr>
        <w:t>Перинатальний</w:t>
      </w:r>
      <w:proofErr w:type="spellEnd"/>
      <w:r w:rsidRPr="00F35C07">
        <w:rPr>
          <w:sz w:val="28"/>
          <w:szCs w:val="28"/>
          <w:shd w:val="clear" w:color="auto" w:fill="FFFFFF"/>
        </w:rPr>
        <w:t xml:space="preserve"> центр міста Києва»;</w:t>
      </w:r>
      <w:r w:rsidR="00C53931" w:rsidRPr="00C53931">
        <w:rPr>
          <w:sz w:val="28"/>
          <w:szCs w:val="28"/>
          <w:shd w:val="clear" w:color="auto" w:fill="FFFFFF"/>
        </w:rPr>
        <w:t xml:space="preserve"> </w:t>
      </w:r>
    </w:p>
    <w:p w14:paraId="744F2B03" w14:textId="0D52A139" w:rsidR="00F35C07" w:rsidRPr="00C53931" w:rsidRDefault="00C53931" w:rsidP="00C53931">
      <w:pPr>
        <w:numPr>
          <w:ilvl w:val="0"/>
          <w:numId w:val="14"/>
        </w:numPr>
        <w:tabs>
          <w:tab w:val="left" w:pos="851"/>
        </w:tabs>
        <w:ind w:left="0" w:firstLine="567"/>
        <w:jc w:val="both"/>
        <w:rPr>
          <w:sz w:val="28"/>
          <w:szCs w:val="28"/>
          <w:shd w:val="clear" w:color="auto" w:fill="FFFFFF"/>
        </w:rPr>
      </w:pPr>
      <w:r w:rsidRPr="00F35C07">
        <w:rPr>
          <w:sz w:val="28"/>
          <w:szCs w:val="28"/>
          <w:shd w:val="clear" w:color="auto" w:fill="FFFFFF"/>
        </w:rPr>
        <w:t>Інформацію щодо виконання міської цільової програми з організації військової служби, виконання військового обов'язку, мобілізаційної підготовки і територіальної оборони у місті Києві «Захисник Києва» у 2025 році, затвердженої рішенням Київської міської ради від 20.01.2022 № 4175/4216»;</w:t>
      </w:r>
    </w:p>
    <w:p w14:paraId="51403AC8" w14:textId="670C5520" w:rsidR="00F35C07" w:rsidRDefault="00F35C07" w:rsidP="003D4DFE">
      <w:pPr>
        <w:numPr>
          <w:ilvl w:val="0"/>
          <w:numId w:val="14"/>
        </w:numPr>
        <w:tabs>
          <w:tab w:val="left" w:pos="851"/>
        </w:tabs>
        <w:ind w:left="0" w:firstLine="567"/>
        <w:jc w:val="both"/>
        <w:rPr>
          <w:sz w:val="28"/>
          <w:szCs w:val="28"/>
          <w:shd w:val="clear" w:color="auto" w:fill="FFFFFF"/>
        </w:rPr>
      </w:pPr>
      <w:r w:rsidRPr="00F35C07">
        <w:rPr>
          <w:sz w:val="28"/>
          <w:szCs w:val="28"/>
          <w:shd w:val="clear" w:color="auto" w:fill="FFFFFF"/>
        </w:rPr>
        <w:t xml:space="preserve">Інформацію </w:t>
      </w:r>
      <w:r w:rsidR="00C53931">
        <w:rPr>
          <w:sz w:val="28"/>
          <w:szCs w:val="28"/>
          <w:shd w:val="clear" w:color="auto" w:fill="FFFFFF"/>
        </w:rPr>
        <w:t xml:space="preserve">Департаменту будівництва та житлового забезпечення виконавчого органу Київської міської ради (Київської міської державної адміністрації) </w:t>
      </w:r>
      <w:r w:rsidRPr="00F35C07">
        <w:rPr>
          <w:sz w:val="28"/>
          <w:szCs w:val="28"/>
          <w:shd w:val="clear" w:color="auto" w:fill="FFFFFF"/>
        </w:rPr>
        <w:t>щодо виконання міської цільової програми забезпечення житлом громадян, які потребують поліпшення житлових умов, на 2022–2024 роки та 2025-2027 роки, затвердженої рішеннями Київської міської ради від 14.07.2022 № 4889/4930 та від 21.11.2024 № 177/9985</w:t>
      </w:r>
      <w:r w:rsidR="008B56CC">
        <w:rPr>
          <w:sz w:val="28"/>
          <w:szCs w:val="28"/>
          <w:shd w:val="clear" w:color="auto" w:fill="FFFFFF"/>
        </w:rPr>
        <w:t>;</w:t>
      </w:r>
    </w:p>
    <w:p w14:paraId="01270A5C" w14:textId="34EFFE58" w:rsidR="008B56CC" w:rsidRPr="00C53931" w:rsidRDefault="008B56CC" w:rsidP="003D4DFE">
      <w:pPr>
        <w:numPr>
          <w:ilvl w:val="0"/>
          <w:numId w:val="14"/>
        </w:numPr>
        <w:tabs>
          <w:tab w:val="left" w:pos="851"/>
        </w:tabs>
        <w:ind w:left="0" w:firstLine="567"/>
        <w:jc w:val="both"/>
        <w:rPr>
          <w:sz w:val="28"/>
          <w:szCs w:val="28"/>
          <w:shd w:val="clear" w:color="auto" w:fill="FFFFFF"/>
        </w:rPr>
      </w:pPr>
      <w:r>
        <w:rPr>
          <w:sz w:val="28"/>
          <w:szCs w:val="28"/>
          <w:shd w:val="clear" w:color="auto" w:fill="FFFFFF"/>
        </w:rPr>
        <w:t xml:space="preserve">Забезпечення реалізації Комплексного плану стійкості територіальної громади міста Києва. </w:t>
      </w:r>
    </w:p>
    <w:p w14:paraId="57791735" w14:textId="77777777" w:rsidR="00A36F0A" w:rsidRDefault="00A36F0A" w:rsidP="003D4DFE">
      <w:pPr>
        <w:jc w:val="both"/>
        <w:rPr>
          <w:sz w:val="28"/>
          <w:szCs w:val="28"/>
          <w:shd w:val="clear" w:color="auto" w:fill="FFFFFF"/>
        </w:rPr>
      </w:pPr>
    </w:p>
    <w:p w14:paraId="0E289533" w14:textId="77777777" w:rsidR="008B56CC" w:rsidRDefault="008B56CC" w:rsidP="003D4DFE">
      <w:pPr>
        <w:jc w:val="both"/>
        <w:rPr>
          <w:sz w:val="28"/>
          <w:szCs w:val="28"/>
          <w:shd w:val="clear" w:color="auto" w:fill="FFFFFF"/>
        </w:rPr>
      </w:pPr>
    </w:p>
    <w:p w14:paraId="353C6E97" w14:textId="77777777" w:rsidR="008B56CC" w:rsidRPr="008B21C0" w:rsidRDefault="008B56CC" w:rsidP="003D4DFE">
      <w:pPr>
        <w:jc w:val="both"/>
        <w:rPr>
          <w:sz w:val="28"/>
          <w:szCs w:val="28"/>
          <w:shd w:val="clear" w:color="auto" w:fill="FFFFFF"/>
        </w:rPr>
      </w:pPr>
    </w:p>
    <w:p w14:paraId="6C6F1435" w14:textId="77777777" w:rsidR="00DD1763" w:rsidRPr="008B21C0" w:rsidRDefault="00DD1763" w:rsidP="0093319D">
      <w:pPr>
        <w:pStyle w:val="a5"/>
        <w:numPr>
          <w:ilvl w:val="0"/>
          <w:numId w:val="1"/>
        </w:numPr>
        <w:tabs>
          <w:tab w:val="left" w:pos="1134"/>
        </w:tabs>
        <w:spacing w:after="0" w:line="240" w:lineRule="auto"/>
        <w:ind w:left="0" w:firstLine="709"/>
        <w:jc w:val="both"/>
        <w:rPr>
          <w:b/>
          <w:sz w:val="28"/>
          <w:szCs w:val="28"/>
          <w:shd w:val="clear" w:color="auto" w:fill="FFFFFF"/>
        </w:rPr>
      </w:pPr>
      <w:r w:rsidRPr="008B21C0">
        <w:rPr>
          <w:b/>
          <w:sz w:val="28"/>
          <w:szCs w:val="28"/>
          <w:shd w:val="clear" w:color="auto" w:fill="FFFFFF"/>
        </w:rPr>
        <w:lastRenderedPageBreak/>
        <w:t>Правове обґрунтування необхідності прийняття рішення (з посиланням на конкретні положення нормативно-правових актів, на підставі й на виконання яких підготовлено про</w:t>
      </w:r>
      <w:r w:rsidR="006229AB">
        <w:rPr>
          <w:b/>
          <w:sz w:val="28"/>
          <w:szCs w:val="28"/>
          <w:shd w:val="clear" w:color="auto" w:fill="FFFFFF"/>
        </w:rPr>
        <w:t>є</w:t>
      </w:r>
      <w:r w:rsidRPr="008B21C0">
        <w:rPr>
          <w:b/>
          <w:sz w:val="28"/>
          <w:szCs w:val="28"/>
          <w:shd w:val="clear" w:color="auto" w:fill="FFFFFF"/>
        </w:rPr>
        <w:t>кт рішення).</w:t>
      </w:r>
    </w:p>
    <w:p w14:paraId="6B3CB293" w14:textId="5B7C239E" w:rsidR="00C53931" w:rsidRDefault="00F35C07" w:rsidP="00A36F0A">
      <w:pPr>
        <w:ind w:firstLine="567"/>
        <w:jc w:val="both"/>
        <w:rPr>
          <w:rFonts w:eastAsia="Calibri"/>
          <w:color w:val="000000"/>
          <w:sz w:val="28"/>
          <w:szCs w:val="28"/>
          <w:shd w:val="clear" w:color="auto" w:fill="FFFFFF"/>
        </w:rPr>
      </w:pPr>
      <w:r w:rsidRPr="00F35C07">
        <w:rPr>
          <w:rFonts w:eastAsia="Calibri"/>
          <w:color w:val="000000"/>
          <w:sz w:val="28"/>
          <w:szCs w:val="28"/>
          <w:shd w:val="clear" w:color="auto" w:fill="FFFFFF"/>
        </w:rPr>
        <w:t>Проєкт рішення підготовлено відповідно до Закону України «Про місцеве самоврядування в Україні» та Регламенту Київської міської ради, затвердженого рішенням Київської міської ради від 04.11.2021 № 3135/3176.</w:t>
      </w:r>
    </w:p>
    <w:p w14:paraId="32A79E30" w14:textId="77777777" w:rsidR="008B56CC" w:rsidRDefault="008B56CC" w:rsidP="00A36F0A">
      <w:pPr>
        <w:ind w:firstLine="567"/>
        <w:jc w:val="both"/>
        <w:rPr>
          <w:rFonts w:eastAsia="Calibri"/>
          <w:color w:val="000000"/>
          <w:sz w:val="28"/>
          <w:szCs w:val="28"/>
          <w:shd w:val="clear" w:color="auto" w:fill="FFFFFF"/>
        </w:rPr>
      </w:pPr>
    </w:p>
    <w:p w14:paraId="50BB940D" w14:textId="77777777" w:rsidR="008B56CC" w:rsidRPr="00A36F0A" w:rsidRDefault="008B56CC" w:rsidP="00A36F0A">
      <w:pPr>
        <w:ind w:firstLine="567"/>
        <w:jc w:val="both"/>
        <w:rPr>
          <w:rFonts w:eastAsia="Calibri"/>
          <w:color w:val="000000"/>
          <w:sz w:val="28"/>
          <w:szCs w:val="28"/>
          <w:shd w:val="clear" w:color="auto" w:fill="FFFFFF"/>
        </w:rPr>
      </w:pPr>
    </w:p>
    <w:p w14:paraId="4991DBB4" w14:textId="77777777" w:rsidR="00DD1763" w:rsidRPr="00354943" w:rsidRDefault="00DD1763" w:rsidP="00CA4323">
      <w:pPr>
        <w:pStyle w:val="a5"/>
        <w:numPr>
          <w:ilvl w:val="0"/>
          <w:numId w:val="1"/>
        </w:numPr>
        <w:tabs>
          <w:tab w:val="left" w:pos="1134"/>
        </w:tabs>
        <w:spacing w:after="0" w:line="240" w:lineRule="auto"/>
        <w:ind w:left="0" w:firstLine="709"/>
        <w:jc w:val="both"/>
        <w:rPr>
          <w:sz w:val="28"/>
          <w:szCs w:val="28"/>
          <w:u w:val="single"/>
          <w:lang w:eastAsia="ru-RU"/>
        </w:rPr>
      </w:pPr>
      <w:r w:rsidRPr="00A46C70">
        <w:rPr>
          <w:b/>
          <w:sz w:val="28"/>
          <w:szCs w:val="28"/>
          <w:shd w:val="clear" w:color="auto" w:fill="FFFFFF"/>
        </w:rPr>
        <w:t>Опис цілей і завдань, основних положень про</w:t>
      </w:r>
      <w:r w:rsidR="006229AB" w:rsidRPr="00A46C70">
        <w:rPr>
          <w:b/>
          <w:sz w:val="28"/>
          <w:szCs w:val="28"/>
          <w:shd w:val="clear" w:color="auto" w:fill="FFFFFF"/>
        </w:rPr>
        <w:t>є</w:t>
      </w:r>
      <w:r w:rsidRPr="00A46C70">
        <w:rPr>
          <w:b/>
          <w:sz w:val="28"/>
          <w:szCs w:val="28"/>
          <w:shd w:val="clear" w:color="auto" w:fill="FFFFFF"/>
        </w:rPr>
        <w:t>кту рішення, а також очікуваних соціально-економічних, правових та інших наслідків для територіальної громади міста Києва від прийняття запропонованого про</w:t>
      </w:r>
      <w:r w:rsidR="001C24F8" w:rsidRPr="00A46C70">
        <w:rPr>
          <w:b/>
          <w:sz w:val="28"/>
          <w:szCs w:val="28"/>
          <w:shd w:val="clear" w:color="auto" w:fill="FFFFFF"/>
        </w:rPr>
        <w:t>є</w:t>
      </w:r>
      <w:r w:rsidRPr="00A46C70">
        <w:rPr>
          <w:b/>
          <w:sz w:val="28"/>
          <w:szCs w:val="28"/>
          <w:shd w:val="clear" w:color="auto" w:fill="FFFFFF"/>
        </w:rPr>
        <w:t>кту рішення.</w:t>
      </w:r>
    </w:p>
    <w:p w14:paraId="37DA52BC" w14:textId="661AB95C" w:rsidR="003D4DFE" w:rsidRPr="00C31931" w:rsidRDefault="00F35C07" w:rsidP="003D4DFE">
      <w:pPr>
        <w:pStyle w:val="a8"/>
        <w:spacing w:before="0" w:beforeAutospacing="0" w:after="0" w:afterAutospacing="0"/>
        <w:ind w:firstLine="567"/>
        <w:jc w:val="both"/>
        <w:rPr>
          <w:color w:val="000000"/>
          <w:sz w:val="28"/>
          <w:szCs w:val="28"/>
        </w:rPr>
      </w:pPr>
      <w:r w:rsidRPr="00130CF5">
        <w:rPr>
          <w:sz w:val="28"/>
          <w:szCs w:val="28"/>
          <w:shd w:val="clear" w:color="auto" w:fill="FFFFFF"/>
        </w:rPr>
        <w:t xml:space="preserve">Проєкт рішення підготовлений з </w:t>
      </w:r>
      <w:r w:rsidRPr="007C387F">
        <w:rPr>
          <w:bCs/>
          <w:sz w:val="28"/>
          <w:szCs w:val="28"/>
        </w:rPr>
        <w:t>метою</w:t>
      </w:r>
      <w:r>
        <w:rPr>
          <w:bCs/>
          <w:sz w:val="28"/>
          <w:szCs w:val="28"/>
        </w:rPr>
        <w:t xml:space="preserve"> </w:t>
      </w:r>
      <w:r w:rsidRPr="00814883">
        <w:rPr>
          <w:sz w:val="28"/>
          <w:szCs w:val="28"/>
        </w:rPr>
        <w:t>забезпечення публічності результатів роботи</w:t>
      </w:r>
      <w:r>
        <w:rPr>
          <w:sz w:val="28"/>
          <w:szCs w:val="28"/>
        </w:rPr>
        <w:t>, а також висновків та пропозицій т</w:t>
      </w:r>
      <w:r w:rsidRPr="00814883">
        <w:rPr>
          <w:sz w:val="28"/>
          <w:szCs w:val="28"/>
        </w:rPr>
        <w:t>имчасової контрольної комісії Київської міської ради з питань перевірки видатків бюджету міста Києва в умовах дії правового режиму воєнного стану</w:t>
      </w:r>
      <w:r>
        <w:rPr>
          <w:sz w:val="28"/>
          <w:szCs w:val="28"/>
        </w:rPr>
        <w:t>, а також</w:t>
      </w:r>
      <w:r>
        <w:rPr>
          <w:bCs/>
          <w:sz w:val="28"/>
          <w:szCs w:val="28"/>
        </w:rPr>
        <w:t xml:space="preserve"> п</w:t>
      </w:r>
      <w:r>
        <w:rPr>
          <w:sz w:val="28"/>
          <w:szCs w:val="28"/>
        </w:rPr>
        <w:t>родовження</w:t>
      </w:r>
      <w:r w:rsidRPr="008D5EB8">
        <w:rPr>
          <w:sz w:val="28"/>
          <w:szCs w:val="28"/>
        </w:rPr>
        <w:t xml:space="preserve"> строк</w:t>
      </w:r>
      <w:r>
        <w:rPr>
          <w:sz w:val="28"/>
          <w:szCs w:val="28"/>
        </w:rPr>
        <w:t>у</w:t>
      </w:r>
      <w:r w:rsidRPr="008D5EB8">
        <w:rPr>
          <w:sz w:val="28"/>
          <w:szCs w:val="28"/>
        </w:rPr>
        <w:t xml:space="preserve"> дії тимчасової контрольної комісії </w:t>
      </w:r>
      <w:r>
        <w:rPr>
          <w:sz w:val="28"/>
          <w:szCs w:val="28"/>
        </w:rPr>
        <w:t xml:space="preserve">на 365 календарних днів, але не пізніше 90 календарних днів </w:t>
      </w:r>
      <w:r w:rsidRPr="008D5EB8">
        <w:rPr>
          <w:sz w:val="28"/>
          <w:szCs w:val="28"/>
        </w:rPr>
        <w:t xml:space="preserve">з </w:t>
      </w:r>
      <w:r>
        <w:rPr>
          <w:sz w:val="28"/>
          <w:szCs w:val="28"/>
        </w:rPr>
        <w:t>моменту закінчення дії воєнного стану</w:t>
      </w:r>
      <w:r w:rsidR="003D4DFE" w:rsidRPr="003D4DFE">
        <w:rPr>
          <w:color w:val="000000"/>
          <w:sz w:val="28"/>
          <w:szCs w:val="28"/>
        </w:rPr>
        <w:t>.</w:t>
      </w:r>
    </w:p>
    <w:p w14:paraId="610DDA9D" w14:textId="77777777" w:rsidR="00576325" w:rsidRDefault="00576325" w:rsidP="00664A16">
      <w:pPr>
        <w:tabs>
          <w:tab w:val="left" w:pos="1134"/>
        </w:tabs>
        <w:jc w:val="both"/>
        <w:rPr>
          <w:sz w:val="28"/>
          <w:szCs w:val="28"/>
          <w:highlight w:val="yellow"/>
        </w:rPr>
      </w:pPr>
    </w:p>
    <w:p w14:paraId="704DCE0E" w14:textId="77777777" w:rsidR="00CA187F" w:rsidRPr="00B663F8" w:rsidRDefault="00CA187F" w:rsidP="00664A16">
      <w:pPr>
        <w:tabs>
          <w:tab w:val="left" w:pos="1134"/>
        </w:tabs>
        <w:jc w:val="both"/>
        <w:rPr>
          <w:sz w:val="28"/>
          <w:szCs w:val="28"/>
          <w:highlight w:val="yellow"/>
        </w:rPr>
      </w:pPr>
    </w:p>
    <w:p w14:paraId="1BC99221" w14:textId="77777777" w:rsidR="00DD1763" w:rsidRPr="001A2B27" w:rsidRDefault="00DD1763" w:rsidP="00CA4323">
      <w:pPr>
        <w:pStyle w:val="a5"/>
        <w:numPr>
          <w:ilvl w:val="0"/>
          <w:numId w:val="1"/>
        </w:numPr>
        <w:tabs>
          <w:tab w:val="left" w:pos="1134"/>
        </w:tabs>
        <w:spacing w:after="0" w:line="240" w:lineRule="auto"/>
        <w:ind w:left="0" w:firstLine="709"/>
        <w:jc w:val="both"/>
        <w:rPr>
          <w:sz w:val="28"/>
          <w:szCs w:val="28"/>
        </w:rPr>
      </w:pPr>
      <w:r w:rsidRPr="001A2B27">
        <w:rPr>
          <w:b/>
          <w:sz w:val="28"/>
          <w:szCs w:val="28"/>
          <w:shd w:val="clear" w:color="auto" w:fill="FFFFFF"/>
        </w:rPr>
        <w:t>Фінансово-економічне обґрунтування та пропозиції щодо джерел покриття цих витрат.</w:t>
      </w:r>
      <w:r w:rsidRPr="001A2B27">
        <w:rPr>
          <w:sz w:val="28"/>
          <w:szCs w:val="28"/>
        </w:rPr>
        <w:t xml:space="preserve"> </w:t>
      </w:r>
    </w:p>
    <w:p w14:paraId="13C721BF" w14:textId="68A96848" w:rsidR="00354943" w:rsidRDefault="00F35C07" w:rsidP="00B25752">
      <w:pPr>
        <w:tabs>
          <w:tab w:val="left" w:pos="1134"/>
        </w:tabs>
        <w:ind w:firstLine="567"/>
        <w:jc w:val="both"/>
        <w:rPr>
          <w:sz w:val="28"/>
          <w:szCs w:val="28"/>
        </w:rPr>
      </w:pPr>
      <w:r w:rsidRPr="00F35C07">
        <w:rPr>
          <w:sz w:val="28"/>
          <w:szCs w:val="28"/>
        </w:rPr>
        <w:t>Реалізація запропонованого проєкту рішення не потребує додаткового фінансування з бюджету міста Києва.</w:t>
      </w:r>
    </w:p>
    <w:p w14:paraId="2F25917D" w14:textId="77777777" w:rsidR="00B25752" w:rsidRDefault="00B25752" w:rsidP="00354943">
      <w:pPr>
        <w:tabs>
          <w:tab w:val="left" w:pos="1134"/>
        </w:tabs>
        <w:jc w:val="both"/>
        <w:rPr>
          <w:sz w:val="28"/>
          <w:szCs w:val="28"/>
        </w:rPr>
      </w:pPr>
    </w:p>
    <w:p w14:paraId="7BA51094" w14:textId="77777777" w:rsidR="00CA187F" w:rsidRDefault="00CA187F" w:rsidP="00354943">
      <w:pPr>
        <w:tabs>
          <w:tab w:val="left" w:pos="1134"/>
        </w:tabs>
        <w:jc w:val="both"/>
        <w:rPr>
          <w:sz w:val="28"/>
          <w:szCs w:val="28"/>
        </w:rPr>
      </w:pPr>
    </w:p>
    <w:p w14:paraId="3BD3642E" w14:textId="722605CF" w:rsidR="0093319D" w:rsidRPr="00A46C70" w:rsidRDefault="0093319D" w:rsidP="00CA4323">
      <w:pPr>
        <w:pStyle w:val="a5"/>
        <w:numPr>
          <w:ilvl w:val="0"/>
          <w:numId w:val="1"/>
        </w:numPr>
        <w:tabs>
          <w:tab w:val="left" w:pos="1134"/>
        </w:tabs>
        <w:spacing w:after="0" w:line="240" w:lineRule="auto"/>
        <w:ind w:left="0" w:firstLine="709"/>
        <w:jc w:val="both"/>
        <w:rPr>
          <w:b/>
          <w:sz w:val="28"/>
          <w:szCs w:val="28"/>
          <w:lang w:eastAsia="en-US"/>
        </w:rPr>
      </w:pPr>
      <w:r w:rsidRPr="00A46C70">
        <w:rPr>
          <w:b/>
          <w:sz w:val="28"/>
          <w:szCs w:val="28"/>
          <w:shd w:val="clear" w:color="auto" w:fill="FFFFFF"/>
        </w:rPr>
        <w:t>Інформація</w:t>
      </w:r>
      <w:r w:rsidRPr="00A46C70">
        <w:rPr>
          <w:b/>
          <w:sz w:val="28"/>
          <w:szCs w:val="28"/>
          <w:lang w:eastAsia="en-US"/>
        </w:rPr>
        <w:t xml:space="preserve"> про дотримання прав і соціальної захищеності осіб з інвалідністю</w:t>
      </w:r>
    </w:p>
    <w:p w14:paraId="7E925A72" w14:textId="0E11AE63" w:rsidR="00282167" w:rsidRPr="00A46C70" w:rsidRDefault="0093319D" w:rsidP="00D63EE1">
      <w:pPr>
        <w:ind w:firstLine="567"/>
        <w:jc w:val="both"/>
        <w:rPr>
          <w:sz w:val="28"/>
          <w:szCs w:val="28"/>
          <w:lang w:eastAsia="en-US"/>
        </w:rPr>
      </w:pPr>
      <w:r w:rsidRPr="00A46C70">
        <w:rPr>
          <w:sz w:val="28"/>
          <w:szCs w:val="28"/>
          <w:lang w:eastAsia="en-US"/>
        </w:rPr>
        <w:t xml:space="preserve">Проєкт рішення </w:t>
      </w:r>
      <w:r w:rsidR="00AC3FCF" w:rsidRPr="00A46C70">
        <w:rPr>
          <w:sz w:val="28"/>
          <w:szCs w:val="28"/>
          <w:lang w:eastAsia="en-US"/>
        </w:rPr>
        <w:t>не впливає на стан дотримання прав і соціальної захищеності осіб з інвалідністю.</w:t>
      </w:r>
    </w:p>
    <w:p w14:paraId="0546DD49" w14:textId="77777777" w:rsidR="0093319D" w:rsidRDefault="0093319D" w:rsidP="0093319D">
      <w:pPr>
        <w:ind w:firstLine="709"/>
        <w:jc w:val="both"/>
        <w:rPr>
          <w:sz w:val="28"/>
          <w:szCs w:val="28"/>
          <w:u w:val="single"/>
          <w:shd w:val="clear" w:color="auto" w:fill="FFFFFF"/>
          <w:lang w:eastAsia="en-US"/>
        </w:rPr>
      </w:pPr>
    </w:p>
    <w:p w14:paraId="0E9E4109" w14:textId="77777777" w:rsidR="00CA187F" w:rsidRPr="00A46C70" w:rsidRDefault="00CA187F" w:rsidP="0093319D">
      <w:pPr>
        <w:ind w:firstLine="709"/>
        <w:jc w:val="both"/>
        <w:rPr>
          <w:sz w:val="28"/>
          <w:szCs w:val="28"/>
          <w:u w:val="single"/>
          <w:shd w:val="clear" w:color="auto" w:fill="FFFFFF"/>
          <w:lang w:eastAsia="en-US"/>
        </w:rPr>
      </w:pPr>
    </w:p>
    <w:p w14:paraId="0AA3F8EA" w14:textId="77777777" w:rsidR="0093319D" w:rsidRPr="00A46C70" w:rsidRDefault="0093319D" w:rsidP="00CA4323">
      <w:pPr>
        <w:pStyle w:val="a5"/>
        <w:numPr>
          <w:ilvl w:val="0"/>
          <w:numId w:val="1"/>
        </w:numPr>
        <w:tabs>
          <w:tab w:val="left" w:pos="1134"/>
        </w:tabs>
        <w:spacing w:after="0" w:line="240" w:lineRule="auto"/>
        <w:ind w:left="0" w:firstLine="709"/>
        <w:jc w:val="both"/>
        <w:rPr>
          <w:b/>
          <w:bCs/>
          <w:sz w:val="28"/>
          <w:szCs w:val="28"/>
          <w:lang w:eastAsia="en-US"/>
        </w:rPr>
      </w:pPr>
      <w:r w:rsidRPr="00A46C70">
        <w:rPr>
          <w:b/>
          <w:sz w:val="28"/>
          <w:szCs w:val="28"/>
          <w:shd w:val="clear" w:color="auto" w:fill="FFFFFF"/>
        </w:rPr>
        <w:t>Інформація</w:t>
      </w:r>
      <w:r w:rsidRPr="00A46C70">
        <w:rPr>
          <w:b/>
          <w:bCs/>
          <w:sz w:val="28"/>
          <w:szCs w:val="28"/>
          <w:lang w:eastAsia="en-US"/>
        </w:rPr>
        <w:t xml:space="preserve"> з обмеженим доступом</w:t>
      </w:r>
    </w:p>
    <w:p w14:paraId="73C0353B" w14:textId="4BC562D9" w:rsidR="00115369" w:rsidRPr="00A46C70" w:rsidRDefault="0093319D" w:rsidP="00F014E5">
      <w:pPr>
        <w:ind w:firstLine="567"/>
        <w:jc w:val="both"/>
        <w:rPr>
          <w:sz w:val="28"/>
          <w:szCs w:val="28"/>
          <w:lang w:eastAsia="en-US"/>
        </w:rPr>
      </w:pPr>
      <w:r w:rsidRPr="00A46C70">
        <w:rPr>
          <w:sz w:val="28"/>
          <w:szCs w:val="28"/>
          <w:lang w:eastAsia="en-US"/>
        </w:rPr>
        <w:t>Проєкт рішення Київської міської ради не містить інформації з обмеженим доступом у розумінні статті 6 Закону України «Про доступ до публічної інформації».</w:t>
      </w:r>
    </w:p>
    <w:p w14:paraId="03DDD8D5" w14:textId="77777777" w:rsidR="00115369" w:rsidRDefault="00115369" w:rsidP="007A2410">
      <w:pPr>
        <w:jc w:val="both"/>
        <w:rPr>
          <w:sz w:val="28"/>
          <w:szCs w:val="28"/>
          <w:highlight w:val="yellow"/>
          <w:lang w:eastAsia="en-US"/>
        </w:rPr>
      </w:pPr>
    </w:p>
    <w:p w14:paraId="57AB0F21" w14:textId="77777777" w:rsidR="00CA187F" w:rsidRPr="00B663F8" w:rsidRDefault="00CA187F" w:rsidP="007A2410">
      <w:pPr>
        <w:jc w:val="both"/>
        <w:rPr>
          <w:sz w:val="28"/>
          <w:szCs w:val="28"/>
          <w:highlight w:val="yellow"/>
          <w:lang w:eastAsia="en-US"/>
        </w:rPr>
      </w:pPr>
    </w:p>
    <w:p w14:paraId="69C9278D" w14:textId="77777777" w:rsidR="0093319D" w:rsidRPr="00A46C70" w:rsidRDefault="0093319D" w:rsidP="00CA4323">
      <w:pPr>
        <w:pStyle w:val="a5"/>
        <w:numPr>
          <w:ilvl w:val="0"/>
          <w:numId w:val="1"/>
        </w:numPr>
        <w:tabs>
          <w:tab w:val="left" w:pos="1134"/>
        </w:tabs>
        <w:spacing w:after="0" w:line="240" w:lineRule="auto"/>
        <w:ind w:left="0" w:firstLine="709"/>
        <w:jc w:val="both"/>
        <w:rPr>
          <w:b/>
          <w:sz w:val="28"/>
          <w:szCs w:val="28"/>
          <w:lang w:eastAsia="en-US"/>
        </w:rPr>
      </w:pPr>
      <w:r w:rsidRPr="00A46C70">
        <w:rPr>
          <w:b/>
          <w:sz w:val="28"/>
          <w:szCs w:val="28"/>
          <w:lang w:eastAsia="en-US"/>
        </w:rPr>
        <w:t xml:space="preserve">Про </w:t>
      </w:r>
      <w:r w:rsidRPr="00A46C70">
        <w:rPr>
          <w:b/>
          <w:bCs/>
          <w:sz w:val="28"/>
          <w:szCs w:val="28"/>
          <w:lang w:eastAsia="en-US"/>
        </w:rPr>
        <w:t>службову</w:t>
      </w:r>
      <w:r w:rsidRPr="00A46C70">
        <w:rPr>
          <w:b/>
          <w:sz w:val="28"/>
          <w:szCs w:val="28"/>
          <w:lang w:eastAsia="en-US"/>
        </w:rPr>
        <w:t xml:space="preserve"> інформацію</w:t>
      </w:r>
    </w:p>
    <w:p w14:paraId="2E7D61CB" w14:textId="674AB992" w:rsidR="0093319D" w:rsidRPr="00A46C70" w:rsidRDefault="0093319D" w:rsidP="00AF69C8">
      <w:pPr>
        <w:ind w:firstLine="567"/>
        <w:jc w:val="both"/>
        <w:rPr>
          <w:sz w:val="28"/>
          <w:szCs w:val="28"/>
          <w:lang w:eastAsia="en-US"/>
        </w:rPr>
      </w:pPr>
      <w:r w:rsidRPr="00A46C70">
        <w:rPr>
          <w:sz w:val="28"/>
          <w:szCs w:val="28"/>
          <w:lang w:eastAsia="en-US"/>
        </w:rPr>
        <w:t>Проєкт рішення Київської міської ради не містить службову інформацію у розумінні статті 6 Закону України «Про доступ до публічної інформації».</w:t>
      </w:r>
    </w:p>
    <w:p w14:paraId="4B7B5D82" w14:textId="77777777" w:rsidR="00924C7A" w:rsidRDefault="00924C7A" w:rsidP="007A2410">
      <w:pPr>
        <w:ind w:firstLine="709"/>
        <w:jc w:val="both"/>
        <w:rPr>
          <w:sz w:val="28"/>
          <w:szCs w:val="28"/>
          <w:highlight w:val="yellow"/>
          <w:lang w:eastAsia="en-US"/>
        </w:rPr>
      </w:pPr>
    </w:p>
    <w:p w14:paraId="68EA115C" w14:textId="77777777" w:rsidR="00CA187F" w:rsidRDefault="00CA187F" w:rsidP="007A2410">
      <w:pPr>
        <w:ind w:firstLine="709"/>
        <w:jc w:val="both"/>
        <w:rPr>
          <w:sz w:val="28"/>
          <w:szCs w:val="28"/>
          <w:highlight w:val="yellow"/>
          <w:lang w:eastAsia="en-US"/>
        </w:rPr>
      </w:pPr>
    </w:p>
    <w:p w14:paraId="70C54E68" w14:textId="77777777" w:rsidR="008B56CC" w:rsidRPr="00B663F8" w:rsidRDefault="008B56CC" w:rsidP="007A2410">
      <w:pPr>
        <w:ind w:firstLine="709"/>
        <w:jc w:val="both"/>
        <w:rPr>
          <w:sz w:val="28"/>
          <w:szCs w:val="28"/>
          <w:highlight w:val="yellow"/>
          <w:lang w:eastAsia="en-US"/>
        </w:rPr>
      </w:pPr>
    </w:p>
    <w:p w14:paraId="1B1D6943" w14:textId="77777777" w:rsidR="0093319D" w:rsidRPr="00A46C70" w:rsidRDefault="0093319D" w:rsidP="00CA4323">
      <w:pPr>
        <w:pStyle w:val="a5"/>
        <w:numPr>
          <w:ilvl w:val="0"/>
          <w:numId w:val="1"/>
        </w:numPr>
        <w:tabs>
          <w:tab w:val="left" w:pos="1134"/>
        </w:tabs>
        <w:spacing w:after="0" w:line="240" w:lineRule="auto"/>
        <w:ind w:left="0" w:firstLine="709"/>
        <w:jc w:val="both"/>
        <w:rPr>
          <w:b/>
          <w:sz w:val="28"/>
          <w:szCs w:val="28"/>
          <w:lang w:eastAsia="en-US"/>
        </w:rPr>
      </w:pPr>
      <w:r w:rsidRPr="00A46C70">
        <w:rPr>
          <w:b/>
          <w:sz w:val="28"/>
          <w:szCs w:val="28"/>
          <w:lang w:eastAsia="en-US"/>
        </w:rPr>
        <w:lastRenderedPageBreak/>
        <w:t>Інформація про фізичну особу (персональні дані)</w:t>
      </w:r>
    </w:p>
    <w:p w14:paraId="2C5B039B" w14:textId="30E24A51" w:rsidR="003251D2" w:rsidRPr="008B56CC" w:rsidRDefault="0093319D" w:rsidP="008B56CC">
      <w:pPr>
        <w:ind w:firstLine="567"/>
        <w:jc w:val="both"/>
        <w:rPr>
          <w:sz w:val="28"/>
          <w:szCs w:val="28"/>
          <w:lang w:eastAsia="en-US"/>
        </w:rPr>
      </w:pPr>
      <w:r w:rsidRPr="00A46C70">
        <w:rPr>
          <w:sz w:val="28"/>
          <w:szCs w:val="28"/>
          <w:lang w:eastAsia="en-US"/>
        </w:rPr>
        <w:t>Проєкт рішення Київської міської ради не містить інформацію що стосується персональних динних у розумінні статей 11 та 21 Закону України «Про інформацію» та статті 2 Закону України «Про захист персональних даних».</w:t>
      </w:r>
    </w:p>
    <w:p w14:paraId="4B0D09AB" w14:textId="77777777" w:rsidR="00CA187F" w:rsidRDefault="00CA187F" w:rsidP="0093319D">
      <w:pPr>
        <w:pStyle w:val="a5"/>
        <w:spacing w:after="0" w:line="240" w:lineRule="auto"/>
        <w:ind w:left="0" w:firstLine="709"/>
        <w:rPr>
          <w:b/>
          <w:sz w:val="28"/>
          <w:szCs w:val="28"/>
          <w:shd w:val="clear" w:color="auto" w:fill="FFFFFF"/>
        </w:rPr>
      </w:pPr>
    </w:p>
    <w:p w14:paraId="59585A50" w14:textId="77777777" w:rsidR="00CA187F" w:rsidRPr="00A46C70" w:rsidRDefault="00CA187F" w:rsidP="0093319D">
      <w:pPr>
        <w:pStyle w:val="a5"/>
        <w:spacing w:after="0" w:line="240" w:lineRule="auto"/>
        <w:ind w:left="0" w:firstLine="709"/>
        <w:rPr>
          <w:b/>
          <w:sz w:val="28"/>
          <w:szCs w:val="28"/>
          <w:shd w:val="clear" w:color="auto" w:fill="FFFFFF"/>
        </w:rPr>
      </w:pPr>
    </w:p>
    <w:p w14:paraId="3AA613FF" w14:textId="77777777" w:rsidR="00856F87" w:rsidRPr="00924C7A" w:rsidRDefault="00856F87" w:rsidP="00354995">
      <w:pPr>
        <w:pStyle w:val="a5"/>
        <w:numPr>
          <w:ilvl w:val="0"/>
          <w:numId w:val="6"/>
        </w:numPr>
        <w:tabs>
          <w:tab w:val="left" w:pos="1134"/>
        </w:tabs>
        <w:spacing w:after="0" w:line="240" w:lineRule="auto"/>
        <w:ind w:left="0" w:firstLine="709"/>
        <w:jc w:val="both"/>
        <w:rPr>
          <w:sz w:val="28"/>
          <w:szCs w:val="28"/>
        </w:rPr>
      </w:pPr>
      <w:r w:rsidRPr="00924C7A">
        <w:rPr>
          <w:b/>
          <w:sz w:val="28"/>
          <w:szCs w:val="28"/>
          <w:shd w:val="clear" w:color="auto" w:fill="FFFFFF"/>
        </w:rPr>
        <w:t>Прізвище або назва суб’єкта подання, прізвище, посада, контактні дані доповідача проєкту рішення на пленарному засіданні та особи, відповідальної за супроводження проєкту рішення.</w:t>
      </w:r>
    </w:p>
    <w:p w14:paraId="10D02AE1" w14:textId="77777777" w:rsidR="00B25752" w:rsidRPr="00B25752" w:rsidRDefault="00B25752" w:rsidP="00B25752">
      <w:pPr>
        <w:tabs>
          <w:tab w:val="left" w:pos="7088"/>
        </w:tabs>
        <w:ind w:firstLine="567"/>
        <w:jc w:val="both"/>
        <w:rPr>
          <w:sz w:val="28"/>
          <w:szCs w:val="28"/>
          <w:shd w:val="clear" w:color="auto" w:fill="FFFFFF"/>
        </w:rPr>
      </w:pPr>
      <w:r w:rsidRPr="00B25752">
        <w:rPr>
          <w:sz w:val="28"/>
          <w:szCs w:val="28"/>
          <w:shd w:val="clear" w:color="auto" w:fill="FFFFFF"/>
        </w:rPr>
        <w:t xml:space="preserve">Суб’єктами подання проєкту рішення є депутати Київської міської ради. </w:t>
      </w:r>
    </w:p>
    <w:p w14:paraId="7F89A92C" w14:textId="1D09AA12" w:rsidR="00C64500" w:rsidRDefault="00B25752" w:rsidP="00B25752">
      <w:pPr>
        <w:tabs>
          <w:tab w:val="left" w:pos="7088"/>
        </w:tabs>
        <w:ind w:firstLine="567"/>
        <w:jc w:val="both"/>
        <w:rPr>
          <w:sz w:val="28"/>
          <w:szCs w:val="28"/>
          <w:shd w:val="clear" w:color="auto" w:fill="FFFFFF"/>
        </w:rPr>
      </w:pPr>
      <w:r w:rsidRPr="00B25752">
        <w:rPr>
          <w:sz w:val="28"/>
          <w:szCs w:val="28"/>
          <w:shd w:val="clear" w:color="auto" w:fill="FFFFFF"/>
        </w:rPr>
        <w:t>Доповідачем проєкту рішення є депутатка Київської міської ради – голова тимчасової контрольної комісії Київської міської ради з питань перевірки видатків бюджету міста Києва під час дії правового режиму воєнного стану Зоя Ярош.</w:t>
      </w:r>
    </w:p>
    <w:p w14:paraId="2BA42241" w14:textId="77777777" w:rsidR="00CA187F" w:rsidRDefault="00CA187F" w:rsidP="008B21C0">
      <w:pPr>
        <w:tabs>
          <w:tab w:val="left" w:pos="9639"/>
        </w:tabs>
        <w:rPr>
          <w:sz w:val="28"/>
          <w:szCs w:val="28"/>
        </w:rPr>
      </w:pPr>
    </w:p>
    <w:p w14:paraId="177A1192" w14:textId="77777777" w:rsidR="00CA187F" w:rsidRDefault="00CA187F" w:rsidP="008B21C0">
      <w:pPr>
        <w:tabs>
          <w:tab w:val="left" w:pos="9639"/>
        </w:tabs>
        <w:rPr>
          <w:sz w:val="28"/>
          <w:szCs w:val="28"/>
        </w:rPr>
      </w:pPr>
    </w:p>
    <w:p w14:paraId="170AD844" w14:textId="4100D42C" w:rsidR="00F21CC2" w:rsidRDefault="009A4DF7" w:rsidP="008B21C0">
      <w:pPr>
        <w:tabs>
          <w:tab w:val="left" w:pos="9639"/>
        </w:tabs>
        <w:rPr>
          <w:sz w:val="28"/>
          <w:szCs w:val="28"/>
        </w:rPr>
      </w:pPr>
      <w:r w:rsidRPr="00924C7A">
        <w:rPr>
          <w:sz w:val="28"/>
          <w:szCs w:val="28"/>
        </w:rPr>
        <w:t>Депутати Київської міської ради:</w:t>
      </w:r>
    </w:p>
    <w:sectPr w:rsidR="00F21CC2" w:rsidSect="008B21C0">
      <w:footerReference w:type="default" r:id="rId8"/>
      <w:pgSz w:w="11906" w:h="16838"/>
      <w:pgMar w:top="1134" w:right="566" w:bottom="993"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40924C" w14:textId="77777777" w:rsidR="00023641" w:rsidRDefault="00023641" w:rsidP="00023641">
      <w:r>
        <w:separator/>
      </w:r>
    </w:p>
  </w:endnote>
  <w:endnote w:type="continuationSeparator" w:id="0">
    <w:p w14:paraId="666B0C46" w14:textId="77777777" w:rsidR="00023641" w:rsidRDefault="00023641" w:rsidP="000236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81115560"/>
      <w:docPartObj>
        <w:docPartGallery w:val="Page Numbers (Bottom of Page)"/>
        <w:docPartUnique/>
      </w:docPartObj>
    </w:sdtPr>
    <w:sdtEndPr/>
    <w:sdtContent>
      <w:p w14:paraId="55B7C336" w14:textId="35A28333" w:rsidR="00023641" w:rsidRDefault="00023641">
        <w:pPr>
          <w:pStyle w:val="ac"/>
          <w:jc w:val="center"/>
        </w:pPr>
        <w:r>
          <w:fldChar w:fldCharType="begin"/>
        </w:r>
        <w:r>
          <w:instrText>PAGE   \* MERGEFORMAT</w:instrText>
        </w:r>
        <w:r>
          <w:fldChar w:fldCharType="separate"/>
        </w:r>
        <w:r>
          <w:t>2</w:t>
        </w:r>
        <w:r>
          <w:fldChar w:fldCharType="end"/>
        </w:r>
      </w:p>
    </w:sdtContent>
  </w:sdt>
  <w:p w14:paraId="09E54E4E" w14:textId="77777777" w:rsidR="00023641" w:rsidRDefault="00023641">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C5B109" w14:textId="77777777" w:rsidR="00023641" w:rsidRDefault="00023641" w:rsidP="00023641">
      <w:r>
        <w:separator/>
      </w:r>
    </w:p>
  </w:footnote>
  <w:footnote w:type="continuationSeparator" w:id="0">
    <w:p w14:paraId="0F25A54B" w14:textId="77777777" w:rsidR="00023641" w:rsidRDefault="00023641" w:rsidP="0002364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37EAB"/>
    <w:multiLevelType w:val="hybridMultilevel"/>
    <w:tmpl w:val="0CE289FC"/>
    <w:lvl w:ilvl="0" w:tplc="154AFEAE">
      <w:start w:val="9"/>
      <w:numFmt w:val="decimal"/>
      <w:lvlText w:val="%1."/>
      <w:lvlJc w:val="left"/>
      <w:pPr>
        <w:ind w:left="1080" w:hanging="360"/>
      </w:pPr>
      <w:rPr>
        <w:rFonts w:hint="default"/>
        <w:b/>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1" w15:restartNumberingAfterBreak="0">
    <w:nsid w:val="14E250CE"/>
    <w:multiLevelType w:val="multilevel"/>
    <w:tmpl w:val="59523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F92E94"/>
    <w:multiLevelType w:val="hybridMultilevel"/>
    <w:tmpl w:val="6D0ABBC8"/>
    <w:lvl w:ilvl="0" w:tplc="E410B99E">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3" w15:restartNumberingAfterBreak="0">
    <w:nsid w:val="30C074DC"/>
    <w:multiLevelType w:val="hybridMultilevel"/>
    <w:tmpl w:val="290614B4"/>
    <w:lvl w:ilvl="0" w:tplc="919CADA6">
      <w:start w:val="6"/>
      <w:numFmt w:val="bullet"/>
      <w:lvlText w:val="-"/>
      <w:lvlJc w:val="left"/>
      <w:pPr>
        <w:ind w:left="1429" w:hanging="360"/>
      </w:pPr>
      <w:rPr>
        <w:rFonts w:ascii="Times New Roman" w:eastAsia="Times New Roman"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4" w15:restartNumberingAfterBreak="0">
    <w:nsid w:val="40FB2E50"/>
    <w:multiLevelType w:val="hybridMultilevel"/>
    <w:tmpl w:val="6652B26E"/>
    <w:lvl w:ilvl="0" w:tplc="4DAC2B5A">
      <w:start w:val="4"/>
      <w:numFmt w:val="decimal"/>
      <w:lvlText w:val="%1."/>
      <w:lvlJc w:val="left"/>
      <w:pPr>
        <w:ind w:left="1080" w:hanging="360"/>
      </w:pPr>
      <w:rPr>
        <w:rFonts w:cstheme="minorBidi" w:hint="default"/>
        <w: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49422A26"/>
    <w:multiLevelType w:val="multilevel"/>
    <w:tmpl w:val="93C6A4D4"/>
    <w:lvl w:ilvl="0">
      <w:start w:val="1"/>
      <w:numFmt w:val="decimal"/>
      <w:lvlText w:val="%1."/>
      <w:lvlJc w:val="left"/>
      <w:pPr>
        <w:ind w:left="2912" w:hanging="360"/>
      </w:pPr>
    </w:lvl>
    <w:lvl w:ilvl="1">
      <w:start w:val="1"/>
      <w:numFmt w:val="decimal"/>
      <w:lvlText w:val="%1.%2."/>
      <w:lvlJc w:val="left"/>
      <w:pPr>
        <w:ind w:left="1428" w:hanging="719"/>
      </w:pPr>
    </w:lvl>
    <w:lvl w:ilvl="2">
      <w:start w:val="1"/>
      <w:numFmt w:val="decimal"/>
      <w:lvlText w:val="%1.%2.%3."/>
      <w:lvlJc w:val="left"/>
      <w:pPr>
        <w:ind w:left="1428" w:hanging="719"/>
      </w:pPr>
    </w:lvl>
    <w:lvl w:ilvl="3">
      <w:start w:val="1"/>
      <w:numFmt w:val="decimal"/>
      <w:lvlText w:val="%1.%2.%3.%4."/>
      <w:lvlJc w:val="left"/>
      <w:pPr>
        <w:ind w:left="1788" w:hanging="1080"/>
      </w:pPr>
    </w:lvl>
    <w:lvl w:ilvl="4">
      <w:start w:val="1"/>
      <w:numFmt w:val="decimal"/>
      <w:lvlText w:val="%1.%2.%3.%4.%5."/>
      <w:lvlJc w:val="left"/>
      <w:pPr>
        <w:ind w:left="1788" w:hanging="1080"/>
      </w:pPr>
    </w:lvl>
    <w:lvl w:ilvl="5">
      <w:start w:val="1"/>
      <w:numFmt w:val="decimal"/>
      <w:lvlText w:val="%1.%2.%3.%4.%5.%6."/>
      <w:lvlJc w:val="left"/>
      <w:pPr>
        <w:ind w:left="2148" w:hanging="1440"/>
      </w:pPr>
    </w:lvl>
    <w:lvl w:ilvl="6">
      <w:start w:val="1"/>
      <w:numFmt w:val="decimal"/>
      <w:lvlText w:val="%1.%2.%3.%4.%5.%6.%7."/>
      <w:lvlJc w:val="left"/>
      <w:pPr>
        <w:ind w:left="2148" w:hanging="1440"/>
      </w:pPr>
    </w:lvl>
    <w:lvl w:ilvl="7">
      <w:start w:val="1"/>
      <w:numFmt w:val="decimal"/>
      <w:lvlText w:val="%1.%2.%3.%4.%5.%6.%7.%8."/>
      <w:lvlJc w:val="left"/>
      <w:pPr>
        <w:ind w:left="2508" w:hanging="1800"/>
      </w:pPr>
    </w:lvl>
    <w:lvl w:ilvl="8">
      <w:start w:val="1"/>
      <w:numFmt w:val="decimal"/>
      <w:lvlText w:val="%1.%2.%3.%4.%5.%6.%7.%8.%9."/>
      <w:lvlJc w:val="left"/>
      <w:pPr>
        <w:ind w:left="2868" w:hanging="2160"/>
      </w:pPr>
    </w:lvl>
  </w:abstractNum>
  <w:abstractNum w:abstractNumId="6" w15:restartNumberingAfterBreak="0">
    <w:nsid w:val="5949201F"/>
    <w:multiLevelType w:val="hybridMultilevel"/>
    <w:tmpl w:val="AD088AFE"/>
    <w:lvl w:ilvl="0" w:tplc="97E81598">
      <w:start w:val="3"/>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5C6C684F"/>
    <w:multiLevelType w:val="hybridMultilevel"/>
    <w:tmpl w:val="DC8EE888"/>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8" w15:restartNumberingAfterBreak="0">
    <w:nsid w:val="5DF67E0C"/>
    <w:multiLevelType w:val="hybridMultilevel"/>
    <w:tmpl w:val="4D14766E"/>
    <w:lvl w:ilvl="0" w:tplc="3E965918">
      <w:start w:val="1"/>
      <w:numFmt w:val="bullet"/>
      <w:lvlText w:val="-"/>
      <w:lvlJc w:val="left"/>
      <w:pPr>
        <w:ind w:left="720" w:hanging="360"/>
      </w:pPr>
      <w:rPr>
        <w:rFonts w:ascii="Arial" w:eastAsia="Times New Roman" w:hAnsi="Arial" w:cs="Aria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9" w15:restartNumberingAfterBreak="0">
    <w:nsid w:val="677F3129"/>
    <w:multiLevelType w:val="hybridMultilevel"/>
    <w:tmpl w:val="69F09394"/>
    <w:lvl w:ilvl="0" w:tplc="04220017">
      <w:start w:val="1"/>
      <w:numFmt w:val="lowerLetter"/>
      <w:lvlText w:val="%1)"/>
      <w:lvlJc w:val="left"/>
      <w:pPr>
        <w:ind w:left="2149" w:hanging="360"/>
      </w:pPr>
    </w:lvl>
    <w:lvl w:ilvl="1" w:tplc="04220019" w:tentative="1">
      <w:start w:val="1"/>
      <w:numFmt w:val="lowerLetter"/>
      <w:lvlText w:val="%2."/>
      <w:lvlJc w:val="left"/>
      <w:pPr>
        <w:ind w:left="2869" w:hanging="360"/>
      </w:pPr>
    </w:lvl>
    <w:lvl w:ilvl="2" w:tplc="0422001B" w:tentative="1">
      <w:start w:val="1"/>
      <w:numFmt w:val="lowerRoman"/>
      <w:lvlText w:val="%3."/>
      <w:lvlJc w:val="right"/>
      <w:pPr>
        <w:ind w:left="3589" w:hanging="180"/>
      </w:pPr>
    </w:lvl>
    <w:lvl w:ilvl="3" w:tplc="0422000F" w:tentative="1">
      <w:start w:val="1"/>
      <w:numFmt w:val="decimal"/>
      <w:lvlText w:val="%4."/>
      <w:lvlJc w:val="left"/>
      <w:pPr>
        <w:ind w:left="4309" w:hanging="360"/>
      </w:pPr>
    </w:lvl>
    <w:lvl w:ilvl="4" w:tplc="04220019" w:tentative="1">
      <w:start w:val="1"/>
      <w:numFmt w:val="lowerLetter"/>
      <w:lvlText w:val="%5."/>
      <w:lvlJc w:val="left"/>
      <w:pPr>
        <w:ind w:left="5029" w:hanging="360"/>
      </w:pPr>
    </w:lvl>
    <w:lvl w:ilvl="5" w:tplc="0422001B" w:tentative="1">
      <w:start w:val="1"/>
      <w:numFmt w:val="lowerRoman"/>
      <w:lvlText w:val="%6."/>
      <w:lvlJc w:val="right"/>
      <w:pPr>
        <w:ind w:left="5749" w:hanging="180"/>
      </w:pPr>
    </w:lvl>
    <w:lvl w:ilvl="6" w:tplc="0422000F" w:tentative="1">
      <w:start w:val="1"/>
      <w:numFmt w:val="decimal"/>
      <w:lvlText w:val="%7."/>
      <w:lvlJc w:val="left"/>
      <w:pPr>
        <w:ind w:left="6469" w:hanging="360"/>
      </w:pPr>
    </w:lvl>
    <w:lvl w:ilvl="7" w:tplc="04220019" w:tentative="1">
      <w:start w:val="1"/>
      <w:numFmt w:val="lowerLetter"/>
      <w:lvlText w:val="%8."/>
      <w:lvlJc w:val="left"/>
      <w:pPr>
        <w:ind w:left="7189" w:hanging="360"/>
      </w:pPr>
    </w:lvl>
    <w:lvl w:ilvl="8" w:tplc="0422001B" w:tentative="1">
      <w:start w:val="1"/>
      <w:numFmt w:val="lowerRoman"/>
      <w:lvlText w:val="%9."/>
      <w:lvlJc w:val="right"/>
      <w:pPr>
        <w:ind w:left="7909" w:hanging="180"/>
      </w:pPr>
    </w:lvl>
  </w:abstractNum>
  <w:abstractNum w:abstractNumId="10" w15:restartNumberingAfterBreak="0">
    <w:nsid w:val="786638C7"/>
    <w:multiLevelType w:val="hybridMultilevel"/>
    <w:tmpl w:val="0B028EDC"/>
    <w:lvl w:ilvl="0" w:tplc="52CCD9F4">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1" w15:restartNumberingAfterBreak="0">
    <w:nsid w:val="7D4D36FE"/>
    <w:multiLevelType w:val="hybridMultilevel"/>
    <w:tmpl w:val="A176DA12"/>
    <w:lvl w:ilvl="0" w:tplc="1FECF132">
      <w:start w:val="3"/>
      <w:numFmt w:val="bullet"/>
      <w:lvlText w:val="-"/>
      <w:lvlJc w:val="left"/>
      <w:pPr>
        <w:ind w:left="927" w:hanging="360"/>
      </w:pPr>
      <w:rPr>
        <w:rFonts w:ascii="Times New Roman" w:eastAsia="Times New Roman"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12" w15:restartNumberingAfterBreak="0">
    <w:nsid w:val="7E247EC7"/>
    <w:multiLevelType w:val="hybridMultilevel"/>
    <w:tmpl w:val="B0A4F212"/>
    <w:lvl w:ilvl="0" w:tplc="EF728368">
      <w:start w:val="3"/>
      <w:numFmt w:val="bullet"/>
      <w:lvlText w:val="-"/>
      <w:lvlJc w:val="left"/>
      <w:pPr>
        <w:ind w:left="927" w:hanging="360"/>
      </w:pPr>
      <w:rPr>
        <w:rFonts w:ascii="Times New Roman" w:eastAsia="Times New Roman"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13" w15:restartNumberingAfterBreak="0">
    <w:nsid w:val="7ECF0F3A"/>
    <w:multiLevelType w:val="hybridMultilevel"/>
    <w:tmpl w:val="B8C03742"/>
    <w:lvl w:ilvl="0" w:tplc="3DBEEBF6">
      <w:start w:val="1"/>
      <w:numFmt w:val="decimal"/>
      <w:lvlText w:val="%1."/>
      <w:lvlJc w:val="left"/>
      <w:pPr>
        <w:ind w:left="9433"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100954613">
    <w:abstractNumId w:val="13"/>
  </w:num>
  <w:num w:numId="2" w16cid:durableId="1476331695">
    <w:abstractNumId w:val="4"/>
  </w:num>
  <w:num w:numId="3" w16cid:durableId="942373537">
    <w:abstractNumId w:val="7"/>
  </w:num>
  <w:num w:numId="4" w16cid:durableId="785001302">
    <w:abstractNumId w:val="3"/>
  </w:num>
  <w:num w:numId="5" w16cid:durableId="963735264">
    <w:abstractNumId w:val="9"/>
  </w:num>
  <w:num w:numId="6" w16cid:durableId="1849365199">
    <w:abstractNumId w:val="0"/>
  </w:num>
  <w:num w:numId="7" w16cid:durableId="608782837">
    <w:abstractNumId w:val="8"/>
  </w:num>
  <w:num w:numId="8" w16cid:durableId="1415476368">
    <w:abstractNumId w:val="5"/>
  </w:num>
  <w:num w:numId="9" w16cid:durableId="1207109554">
    <w:abstractNumId w:val="12"/>
  </w:num>
  <w:num w:numId="10" w16cid:durableId="349835890">
    <w:abstractNumId w:val="6"/>
  </w:num>
  <w:num w:numId="11" w16cid:durableId="834691383">
    <w:abstractNumId w:val="1"/>
  </w:num>
  <w:num w:numId="12" w16cid:durableId="2025396115">
    <w:abstractNumId w:val="11"/>
  </w:num>
  <w:num w:numId="13" w16cid:durableId="1165825653">
    <w:abstractNumId w:val="10"/>
  </w:num>
  <w:num w:numId="14" w16cid:durableId="73192575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1763"/>
    <w:rsid w:val="00000520"/>
    <w:rsid w:val="00023641"/>
    <w:rsid w:val="0003591A"/>
    <w:rsid w:val="00040FC1"/>
    <w:rsid w:val="00041497"/>
    <w:rsid w:val="000476CB"/>
    <w:rsid w:val="000530EA"/>
    <w:rsid w:val="00063F5D"/>
    <w:rsid w:val="00067226"/>
    <w:rsid w:val="00081B93"/>
    <w:rsid w:val="000A57CC"/>
    <w:rsid w:val="000D12C0"/>
    <w:rsid w:val="000D510A"/>
    <w:rsid w:val="000E4DAE"/>
    <w:rsid w:val="000F27D1"/>
    <w:rsid w:val="000F5231"/>
    <w:rsid w:val="00100863"/>
    <w:rsid w:val="00102E90"/>
    <w:rsid w:val="00113955"/>
    <w:rsid w:val="00115369"/>
    <w:rsid w:val="001225A6"/>
    <w:rsid w:val="00132160"/>
    <w:rsid w:val="001331D5"/>
    <w:rsid w:val="00155F3B"/>
    <w:rsid w:val="00163CAD"/>
    <w:rsid w:val="001678C2"/>
    <w:rsid w:val="00174F76"/>
    <w:rsid w:val="00183179"/>
    <w:rsid w:val="001833A6"/>
    <w:rsid w:val="001A2B27"/>
    <w:rsid w:val="001B4664"/>
    <w:rsid w:val="001B7FA7"/>
    <w:rsid w:val="001C24F8"/>
    <w:rsid w:val="001D3E6A"/>
    <w:rsid w:val="002172EA"/>
    <w:rsid w:val="002337AA"/>
    <w:rsid w:val="00237773"/>
    <w:rsid w:val="00241B4D"/>
    <w:rsid w:val="002549B0"/>
    <w:rsid w:val="00255AD3"/>
    <w:rsid w:val="00262C7A"/>
    <w:rsid w:val="00282167"/>
    <w:rsid w:val="002B42B1"/>
    <w:rsid w:val="002D0E46"/>
    <w:rsid w:val="002E1270"/>
    <w:rsid w:val="002F3C78"/>
    <w:rsid w:val="002F516C"/>
    <w:rsid w:val="002F7667"/>
    <w:rsid w:val="0030780D"/>
    <w:rsid w:val="00325012"/>
    <w:rsid w:val="003251D2"/>
    <w:rsid w:val="00354943"/>
    <w:rsid w:val="00354995"/>
    <w:rsid w:val="0036690D"/>
    <w:rsid w:val="00370AA1"/>
    <w:rsid w:val="00382DD2"/>
    <w:rsid w:val="0039605D"/>
    <w:rsid w:val="003B491B"/>
    <w:rsid w:val="003C186F"/>
    <w:rsid w:val="003D1A00"/>
    <w:rsid w:val="003D4DFE"/>
    <w:rsid w:val="003E4A2C"/>
    <w:rsid w:val="00401DBF"/>
    <w:rsid w:val="0040794B"/>
    <w:rsid w:val="00412261"/>
    <w:rsid w:val="00425F21"/>
    <w:rsid w:val="0044004A"/>
    <w:rsid w:val="00441FB7"/>
    <w:rsid w:val="00454EF7"/>
    <w:rsid w:val="004A3C11"/>
    <w:rsid w:val="004B17FB"/>
    <w:rsid w:val="004B4558"/>
    <w:rsid w:val="004B46C3"/>
    <w:rsid w:val="004C474E"/>
    <w:rsid w:val="004C5EAF"/>
    <w:rsid w:val="004C7F86"/>
    <w:rsid w:val="004D23BF"/>
    <w:rsid w:val="004D31DF"/>
    <w:rsid w:val="004E000F"/>
    <w:rsid w:val="004F0D33"/>
    <w:rsid w:val="00503049"/>
    <w:rsid w:val="00513279"/>
    <w:rsid w:val="00550AC4"/>
    <w:rsid w:val="00562746"/>
    <w:rsid w:val="0056612A"/>
    <w:rsid w:val="005742E7"/>
    <w:rsid w:val="00576204"/>
    <w:rsid w:val="00576325"/>
    <w:rsid w:val="005B0032"/>
    <w:rsid w:val="005C0182"/>
    <w:rsid w:val="005D51F3"/>
    <w:rsid w:val="005F602E"/>
    <w:rsid w:val="00606053"/>
    <w:rsid w:val="0061107E"/>
    <w:rsid w:val="006229AB"/>
    <w:rsid w:val="0062701D"/>
    <w:rsid w:val="00641BD2"/>
    <w:rsid w:val="00655CDF"/>
    <w:rsid w:val="00664A16"/>
    <w:rsid w:val="00666C26"/>
    <w:rsid w:val="00670914"/>
    <w:rsid w:val="00685D3E"/>
    <w:rsid w:val="006B4E5C"/>
    <w:rsid w:val="006B5DB0"/>
    <w:rsid w:val="006C05B4"/>
    <w:rsid w:val="006C18F4"/>
    <w:rsid w:val="006D0BD5"/>
    <w:rsid w:val="006E3F9E"/>
    <w:rsid w:val="006E7A77"/>
    <w:rsid w:val="006F76F3"/>
    <w:rsid w:val="007074A1"/>
    <w:rsid w:val="0071201E"/>
    <w:rsid w:val="00733A14"/>
    <w:rsid w:val="00737470"/>
    <w:rsid w:val="0074019F"/>
    <w:rsid w:val="00751D8C"/>
    <w:rsid w:val="00756523"/>
    <w:rsid w:val="00761498"/>
    <w:rsid w:val="00767367"/>
    <w:rsid w:val="00793118"/>
    <w:rsid w:val="00794B6D"/>
    <w:rsid w:val="007A2410"/>
    <w:rsid w:val="007A7FE1"/>
    <w:rsid w:val="007C274E"/>
    <w:rsid w:val="007E78D0"/>
    <w:rsid w:val="007F1FED"/>
    <w:rsid w:val="00810324"/>
    <w:rsid w:val="008352E0"/>
    <w:rsid w:val="00845ACE"/>
    <w:rsid w:val="00853264"/>
    <w:rsid w:val="00856F87"/>
    <w:rsid w:val="00864CF6"/>
    <w:rsid w:val="00884FD7"/>
    <w:rsid w:val="008A32F6"/>
    <w:rsid w:val="008B21C0"/>
    <w:rsid w:val="008B262D"/>
    <w:rsid w:val="008B56CC"/>
    <w:rsid w:val="008E0DC4"/>
    <w:rsid w:val="008E10D3"/>
    <w:rsid w:val="008F5E00"/>
    <w:rsid w:val="008F7A02"/>
    <w:rsid w:val="0090352D"/>
    <w:rsid w:val="0092317B"/>
    <w:rsid w:val="00924C7A"/>
    <w:rsid w:val="0093319D"/>
    <w:rsid w:val="00951D72"/>
    <w:rsid w:val="009646EB"/>
    <w:rsid w:val="009A1850"/>
    <w:rsid w:val="009A343C"/>
    <w:rsid w:val="009A4DF7"/>
    <w:rsid w:val="009B77EF"/>
    <w:rsid w:val="009C2370"/>
    <w:rsid w:val="009F2CD1"/>
    <w:rsid w:val="00A10ED7"/>
    <w:rsid w:val="00A345F8"/>
    <w:rsid w:val="00A36F0A"/>
    <w:rsid w:val="00A46C70"/>
    <w:rsid w:val="00A71F2E"/>
    <w:rsid w:val="00A736C4"/>
    <w:rsid w:val="00A806B2"/>
    <w:rsid w:val="00A84BED"/>
    <w:rsid w:val="00AA75D8"/>
    <w:rsid w:val="00AC3FCF"/>
    <w:rsid w:val="00AF69C8"/>
    <w:rsid w:val="00B25752"/>
    <w:rsid w:val="00B5340A"/>
    <w:rsid w:val="00B5524A"/>
    <w:rsid w:val="00B663F8"/>
    <w:rsid w:val="00B946C8"/>
    <w:rsid w:val="00B963C5"/>
    <w:rsid w:val="00BA4979"/>
    <w:rsid w:val="00BB2B24"/>
    <w:rsid w:val="00BD02F2"/>
    <w:rsid w:val="00BD7FC2"/>
    <w:rsid w:val="00BE0CCB"/>
    <w:rsid w:val="00BE706A"/>
    <w:rsid w:val="00C44F98"/>
    <w:rsid w:val="00C51170"/>
    <w:rsid w:val="00C53931"/>
    <w:rsid w:val="00C64500"/>
    <w:rsid w:val="00C73176"/>
    <w:rsid w:val="00C8678A"/>
    <w:rsid w:val="00C87516"/>
    <w:rsid w:val="00C96057"/>
    <w:rsid w:val="00CA108F"/>
    <w:rsid w:val="00CA187F"/>
    <w:rsid w:val="00CA4323"/>
    <w:rsid w:val="00CA5456"/>
    <w:rsid w:val="00CD2F51"/>
    <w:rsid w:val="00CD4D2C"/>
    <w:rsid w:val="00D01561"/>
    <w:rsid w:val="00D04138"/>
    <w:rsid w:val="00D151F3"/>
    <w:rsid w:val="00D15B8E"/>
    <w:rsid w:val="00D322AF"/>
    <w:rsid w:val="00D54B97"/>
    <w:rsid w:val="00D63EE1"/>
    <w:rsid w:val="00DB0DC0"/>
    <w:rsid w:val="00DC556A"/>
    <w:rsid w:val="00DD1763"/>
    <w:rsid w:val="00DE4F9C"/>
    <w:rsid w:val="00DF394C"/>
    <w:rsid w:val="00DF4178"/>
    <w:rsid w:val="00DF64DD"/>
    <w:rsid w:val="00E0363D"/>
    <w:rsid w:val="00E0491C"/>
    <w:rsid w:val="00E41B30"/>
    <w:rsid w:val="00E65D6C"/>
    <w:rsid w:val="00E6615D"/>
    <w:rsid w:val="00EB5752"/>
    <w:rsid w:val="00ED2ABA"/>
    <w:rsid w:val="00EE470B"/>
    <w:rsid w:val="00EF60C1"/>
    <w:rsid w:val="00F014E5"/>
    <w:rsid w:val="00F01EDF"/>
    <w:rsid w:val="00F17619"/>
    <w:rsid w:val="00F21CC2"/>
    <w:rsid w:val="00F30C1F"/>
    <w:rsid w:val="00F3157F"/>
    <w:rsid w:val="00F35C07"/>
    <w:rsid w:val="00F36D66"/>
    <w:rsid w:val="00F374C2"/>
    <w:rsid w:val="00F466EB"/>
    <w:rsid w:val="00F67B0B"/>
    <w:rsid w:val="00F776B4"/>
    <w:rsid w:val="00F77E0D"/>
    <w:rsid w:val="00F831DD"/>
    <w:rsid w:val="00F90B21"/>
    <w:rsid w:val="00F93D25"/>
    <w:rsid w:val="00F960D4"/>
    <w:rsid w:val="00FC1418"/>
    <w:rsid w:val="00FC5861"/>
    <w:rsid w:val="00FD02FF"/>
    <w:rsid w:val="00FD602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B4277A"/>
  <w15:chartTrackingRefBased/>
  <w15:docId w15:val="{C8F4399B-1FED-4799-8748-AF5626F073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D1763"/>
    <w:pPr>
      <w:spacing w:after="0" w:line="240" w:lineRule="auto"/>
    </w:pPr>
    <w:rPr>
      <w:rFonts w:ascii="Times New Roman" w:eastAsia="Times New Roman" w:hAnsi="Times New Roman" w:cs="Times New Roman"/>
      <w:sz w:val="24"/>
      <w:szCs w:val="24"/>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7F1FED"/>
    <w:rPr>
      <w:b/>
      <w:bCs/>
    </w:rPr>
  </w:style>
  <w:style w:type="paragraph" w:styleId="a4">
    <w:name w:val="No Spacing"/>
    <w:uiPriority w:val="1"/>
    <w:qFormat/>
    <w:rsid w:val="007F1FED"/>
    <w:pPr>
      <w:spacing w:after="0" w:line="240" w:lineRule="auto"/>
    </w:pPr>
  </w:style>
  <w:style w:type="paragraph" w:styleId="a5">
    <w:name w:val="List Paragraph"/>
    <w:basedOn w:val="a"/>
    <w:uiPriority w:val="34"/>
    <w:qFormat/>
    <w:rsid w:val="007F1FED"/>
    <w:pPr>
      <w:spacing w:after="160" w:line="256" w:lineRule="auto"/>
      <w:ind w:left="720"/>
      <w:contextualSpacing/>
    </w:pPr>
  </w:style>
  <w:style w:type="paragraph" w:customStyle="1" w:styleId="rvps2">
    <w:name w:val="rvps2"/>
    <w:basedOn w:val="a"/>
    <w:rsid w:val="00DD1763"/>
    <w:pPr>
      <w:spacing w:before="100" w:beforeAutospacing="1" w:after="100" w:afterAutospacing="1"/>
    </w:pPr>
    <w:rPr>
      <w:rFonts w:eastAsia="Calibri"/>
    </w:rPr>
  </w:style>
  <w:style w:type="character" w:customStyle="1" w:styleId="bumpedfont15">
    <w:name w:val="bumpedfont15"/>
    <w:basedOn w:val="a0"/>
    <w:rsid w:val="00DD1763"/>
  </w:style>
  <w:style w:type="paragraph" w:styleId="a6">
    <w:name w:val="Balloon Text"/>
    <w:basedOn w:val="a"/>
    <w:link w:val="a7"/>
    <w:uiPriority w:val="99"/>
    <w:semiHidden/>
    <w:unhideWhenUsed/>
    <w:rsid w:val="00DD1763"/>
    <w:rPr>
      <w:rFonts w:ascii="Segoe UI" w:hAnsi="Segoe UI" w:cs="Segoe UI"/>
      <w:sz w:val="18"/>
      <w:szCs w:val="18"/>
    </w:rPr>
  </w:style>
  <w:style w:type="character" w:customStyle="1" w:styleId="a7">
    <w:name w:val="Текст у виносці Знак"/>
    <w:basedOn w:val="a0"/>
    <w:link w:val="a6"/>
    <w:uiPriority w:val="99"/>
    <w:semiHidden/>
    <w:rsid w:val="00DD1763"/>
    <w:rPr>
      <w:rFonts w:ascii="Segoe UI" w:eastAsia="Times New Roman" w:hAnsi="Segoe UI" w:cs="Segoe UI"/>
      <w:sz w:val="18"/>
      <w:szCs w:val="18"/>
      <w:lang w:eastAsia="uk-UA"/>
    </w:rPr>
  </w:style>
  <w:style w:type="paragraph" w:styleId="a8">
    <w:name w:val="Normal (Web)"/>
    <w:basedOn w:val="a"/>
    <w:uiPriority w:val="99"/>
    <w:unhideWhenUsed/>
    <w:rsid w:val="00CA4323"/>
    <w:pPr>
      <w:spacing w:before="100" w:beforeAutospacing="1" w:after="100" w:afterAutospacing="1"/>
    </w:pPr>
  </w:style>
  <w:style w:type="character" w:styleId="a9">
    <w:name w:val="Hyperlink"/>
    <w:basedOn w:val="a0"/>
    <w:uiPriority w:val="99"/>
    <w:unhideWhenUsed/>
    <w:rsid w:val="00AC3FCF"/>
    <w:rPr>
      <w:color w:val="0000FF" w:themeColor="hyperlink"/>
      <w:u w:val="single"/>
    </w:rPr>
  </w:style>
  <w:style w:type="character" w:customStyle="1" w:styleId="2">
    <w:name w:val="Основной текст (2)_"/>
    <w:basedOn w:val="a0"/>
    <w:link w:val="20"/>
    <w:locked/>
    <w:rsid w:val="00FD02FF"/>
    <w:rPr>
      <w:rFonts w:ascii="Times New Roman" w:eastAsia="Times New Roman" w:hAnsi="Times New Roman" w:cs="Times New Roman"/>
      <w:sz w:val="26"/>
      <w:szCs w:val="26"/>
      <w:shd w:val="clear" w:color="auto" w:fill="FFFFFF"/>
    </w:rPr>
  </w:style>
  <w:style w:type="paragraph" w:customStyle="1" w:styleId="20">
    <w:name w:val="Основной текст (2)"/>
    <w:basedOn w:val="a"/>
    <w:link w:val="2"/>
    <w:rsid w:val="00FD02FF"/>
    <w:pPr>
      <w:widowControl w:val="0"/>
      <w:shd w:val="clear" w:color="auto" w:fill="FFFFFF"/>
      <w:spacing w:line="302" w:lineRule="exact"/>
      <w:jc w:val="center"/>
    </w:pPr>
    <w:rPr>
      <w:sz w:val="26"/>
      <w:szCs w:val="26"/>
      <w:lang w:eastAsia="en-US"/>
    </w:rPr>
  </w:style>
  <w:style w:type="paragraph" w:styleId="aa">
    <w:name w:val="header"/>
    <w:basedOn w:val="a"/>
    <w:link w:val="ab"/>
    <w:uiPriority w:val="99"/>
    <w:unhideWhenUsed/>
    <w:rsid w:val="00023641"/>
    <w:pPr>
      <w:tabs>
        <w:tab w:val="center" w:pos="4819"/>
        <w:tab w:val="right" w:pos="9639"/>
      </w:tabs>
    </w:pPr>
  </w:style>
  <w:style w:type="character" w:customStyle="1" w:styleId="ab">
    <w:name w:val="Верхній колонтитул Знак"/>
    <w:basedOn w:val="a0"/>
    <w:link w:val="aa"/>
    <w:uiPriority w:val="99"/>
    <w:rsid w:val="00023641"/>
    <w:rPr>
      <w:rFonts w:ascii="Times New Roman" w:eastAsia="Times New Roman" w:hAnsi="Times New Roman" w:cs="Times New Roman"/>
      <w:sz w:val="24"/>
      <w:szCs w:val="24"/>
      <w:lang w:eastAsia="uk-UA"/>
    </w:rPr>
  </w:style>
  <w:style w:type="paragraph" w:styleId="ac">
    <w:name w:val="footer"/>
    <w:basedOn w:val="a"/>
    <w:link w:val="ad"/>
    <w:uiPriority w:val="99"/>
    <w:unhideWhenUsed/>
    <w:rsid w:val="00023641"/>
    <w:pPr>
      <w:tabs>
        <w:tab w:val="center" w:pos="4819"/>
        <w:tab w:val="right" w:pos="9639"/>
      </w:tabs>
    </w:pPr>
  </w:style>
  <w:style w:type="character" w:customStyle="1" w:styleId="ad">
    <w:name w:val="Нижній колонтитул Знак"/>
    <w:basedOn w:val="a0"/>
    <w:link w:val="ac"/>
    <w:uiPriority w:val="99"/>
    <w:rsid w:val="00023641"/>
    <w:rPr>
      <w:rFonts w:ascii="Times New Roman" w:eastAsia="Times New Roman" w:hAnsi="Times New Roman" w:cs="Times New Roman"/>
      <w:sz w:val="24"/>
      <w:szCs w:val="24"/>
      <w:lang w:eastAsia="uk-UA"/>
    </w:rPr>
  </w:style>
  <w:style w:type="character" w:customStyle="1" w:styleId="apple-converted-space">
    <w:name w:val="apple-converted-space"/>
    <w:basedOn w:val="a0"/>
    <w:rsid w:val="003549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4409883">
      <w:bodyDiv w:val="1"/>
      <w:marLeft w:val="0"/>
      <w:marRight w:val="0"/>
      <w:marTop w:val="0"/>
      <w:marBottom w:val="0"/>
      <w:divBdr>
        <w:top w:val="none" w:sz="0" w:space="0" w:color="auto"/>
        <w:left w:val="none" w:sz="0" w:space="0" w:color="auto"/>
        <w:bottom w:val="none" w:sz="0" w:space="0" w:color="auto"/>
        <w:right w:val="none" w:sz="0" w:space="0" w:color="auto"/>
      </w:divBdr>
    </w:div>
    <w:div w:id="682780889">
      <w:bodyDiv w:val="1"/>
      <w:marLeft w:val="0"/>
      <w:marRight w:val="0"/>
      <w:marTop w:val="0"/>
      <w:marBottom w:val="0"/>
      <w:divBdr>
        <w:top w:val="none" w:sz="0" w:space="0" w:color="auto"/>
        <w:left w:val="none" w:sz="0" w:space="0" w:color="auto"/>
        <w:bottom w:val="none" w:sz="0" w:space="0" w:color="auto"/>
        <w:right w:val="none" w:sz="0" w:space="0" w:color="auto"/>
      </w:divBdr>
    </w:div>
    <w:div w:id="763307550">
      <w:bodyDiv w:val="1"/>
      <w:marLeft w:val="0"/>
      <w:marRight w:val="0"/>
      <w:marTop w:val="0"/>
      <w:marBottom w:val="0"/>
      <w:divBdr>
        <w:top w:val="none" w:sz="0" w:space="0" w:color="auto"/>
        <w:left w:val="none" w:sz="0" w:space="0" w:color="auto"/>
        <w:bottom w:val="none" w:sz="0" w:space="0" w:color="auto"/>
        <w:right w:val="none" w:sz="0" w:space="0" w:color="auto"/>
      </w:divBdr>
    </w:div>
    <w:div w:id="985815870">
      <w:bodyDiv w:val="1"/>
      <w:marLeft w:val="0"/>
      <w:marRight w:val="0"/>
      <w:marTop w:val="0"/>
      <w:marBottom w:val="0"/>
      <w:divBdr>
        <w:top w:val="none" w:sz="0" w:space="0" w:color="auto"/>
        <w:left w:val="none" w:sz="0" w:space="0" w:color="auto"/>
        <w:bottom w:val="none" w:sz="0" w:space="0" w:color="auto"/>
        <w:right w:val="none" w:sz="0" w:space="0" w:color="auto"/>
      </w:divBdr>
    </w:div>
    <w:div w:id="1576743637">
      <w:bodyDiv w:val="1"/>
      <w:marLeft w:val="0"/>
      <w:marRight w:val="0"/>
      <w:marTop w:val="0"/>
      <w:marBottom w:val="0"/>
      <w:divBdr>
        <w:top w:val="none" w:sz="0" w:space="0" w:color="auto"/>
        <w:left w:val="none" w:sz="0" w:space="0" w:color="auto"/>
        <w:bottom w:val="none" w:sz="0" w:space="0" w:color="auto"/>
        <w:right w:val="none" w:sz="0" w:space="0" w:color="auto"/>
      </w:divBdr>
    </w:div>
    <w:div w:id="1630741168">
      <w:bodyDiv w:val="1"/>
      <w:marLeft w:val="0"/>
      <w:marRight w:val="0"/>
      <w:marTop w:val="0"/>
      <w:marBottom w:val="0"/>
      <w:divBdr>
        <w:top w:val="none" w:sz="0" w:space="0" w:color="auto"/>
        <w:left w:val="none" w:sz="0" w:space="0" w:color="auto"/>
        <w:bottom w:val="none" w:sz="0" w:space="0" w:color="auto"/>
        <w:right w:val="none" w:sz="0" w:space="0" w:color="auto"/>
      </w:divBdr>
    </w:div>
    <w:div w:id="1675719972">
      <w:bodyDiv w:val="1"/>
      <w:marLeft w:val="0"/>
      <w:marRight w:val="0"/>
      <w:marTop w:val="0"/>
      <w:marBottom w:val="0"/>
      <w:divBdr>
        <w:top w:val="none" w:sz="0" w:space="0" w:color="auto"/>
        <w:left w:val="none" w:sz="0" w:space="0" w:color="auto"/>
        <w:bottom w:val="none" w:sz="0" w:space="0" w:color="auto"/>
        <w:right w:val="none" w:sz="0" w:space="0" w:color="auto"/>
      </w:divBdr>
    </w:div>
    <w:div w:id="1685671880">
      <w:bodyDiv w:val="1"/>
      <w:marLeft w:val="0"/>
      <w:marRight w:val="0"/>
      <w:marTop w:val="0"/>
      <w:marBottom w:val="0"/>
      <w:divBdr>
        <w:top w:val="none" w:sz="0" w:space="0" w:color="auto"/>
        <w:left w:val="none" w:sz="0" w:space="0" w:color="auto"/>
        <w:bottom w:val="none" w:sz="0" w:space="0" w:color="auto"/>
        <w:right w:val="none" w:sz="0" w:space="0" w:color="auto"/>
      </w:divBdr>
    </w:div>
    <w:div w:id="1895584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1C9B9D-CD89-45C3-8622-CAD7E4528D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4</Pages>
  <Words>4778</Words>
  <Characters>2725</Characters>
  <Application>Microsoft Office Word</Application>
  <DocSecurity>0</DocSecurity>
  <Lines>22</Lines>
  <Paragraphs>14</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7489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Володимир В. Бондаренко</dc:creator>
  <cp:keywords/>
  <dc:description/>
  <cp:lastModifiedBy>Безус Лана Павлівна</cp:lastModifiedBy>
  <cp:revision>15</cp:revision>
  <cp:lastPrinted>2026-03-24T07:48:00Z</cp:lastPrinted>
  <dcterms:created xsi:type="dcterms:W3CDTF">2026-02-06T11:57:00Z</dcterms:created>
  <dcterms:modified xsi:type="dcterms:W3CDTF">2026-03-24T07:48:00Z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2025-06-19T10:03:33Z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f4d24c36-1e74-40c9-b650-59ba81c1a2e5</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