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085D8" w14:textId="77777777" w:rsidR="00D517A5" w:rsidRPr="00884A2A" w:rsidRDefault="00D517A5" w:rsidP="00D517A5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4A2A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78DA1DDA" w14:textId="5E874451" w:rsidR="004F4FAE" w:rsidRPr="004F4FAE" w:rsidRDefault="00D517A5" w:rsidP="004F4FAE">
      <w:pPr>
        <w:jc w:val="both"/>
        <w:rPr>
          <w:bCs/>
          <w:sz w:val="28"/>
          <w:szCs w:val="28"/>
        </w:rPr>
      </w:pPr>
      <w:r w:rsidRPr="008D4133">
        <w:rPr>
          <w:sz w:val="28"/>
          <w:szCs w:val="28"/>
        </w:rPr>
        <w:t xml:space="preserve">до </w:t>
      </w:r>
      <w:proofErr w:type="spellStart"/>
      <w:r w:rsidRPr="008D4133">
        <w:rPr>
          <w:sz w:val="28"/>
          <w:szCs w:val="28"/>
        </w:rPr>
        <w:t>проєкту</w:t>
      </w:r>
      <w:proofErr w:type="spellEnd"/>
      <w:r w:rsidRPr="008D4133">
        <w:rPr>
          <w:sz w:val="28"/>
          <w:szCs w:val="28"/>
        </w:rPr>
        <w:t xml:space="preserve"> </w:t>
      </w:r>
      <w:r w:rsidR="00FC3E84">
        <w:rPr>
          <w:sz w:val="28"/>
          <w:szCs w:val="28"/>
        </w:rPr>
        <w:t xml:space="preserve">рішення Київської міської ради </w:t>
      </w:r>
      <w:r w:rsidR="004F4FAE">
        <w:rPr>
          <w:sz w:val="28"/>
          <w:szCs w:val="28"/>
        </w:rPr>
        <w:t>«</w:t>
      </w:r>
      <w:r w:rsidR="004F4FAE" w:rsidRPr="004F4FAE">
        <w:rPr>
          <w:bCs/>
          <w:sz w:val="28"/>
          <w:szCs w:val="28"/>
        </w:rPr>
        <w:t>Про внесення змін до таблиці 1 додатка 9</w:t>
      </w:r>
      <w:r w:rsidR="004F4FAE">
        <w:rPr>
          <w:bCs/>
          <w:sz w:val="28"/>
          <w:szCs w:val="28"/>
        </w:rPr>
        <w:t xml:space="preserve"> </w:t>
      </w:r>
      <w:r w:rsidR="004F4FAE" w:rsidRPr="004F4FAE">
        <w:rPr>
          <w:bCs/>
          <w:sz w:val="28"/>
          <w:szCs w:val="28"/>
        </w:rPr>
        <w:t>до рішення Київської міської ради</w:t>
      </w:r>
      <w:r w:rsidR="004F4FAE">
        <w:rPr>
          <w:bCs/>
          <w:sz w:val="28"/>
          <w:szCs w:val="28"/>
        </w:rPr>
        <w:t xml:space="preserve"> </w:t>
      </w:r>
      <w:r w:rsidR="004F4FAE" w:rsidRPr="004F4FAE">
        <w:rPr>
          <w:bCs/>
          <w:sz w:val="28"/>
          <w:szCs w:val="28"/>
        </w:rPr>
        <w:t xml:space="preserve">від 02 грудня 2010 року № </w:t>
      </w:r>
      <w:r w:rsidR="00EE1162">
        <w:rPr>
          <w:bCs/>
          <w:sz w:val="28"/>
          <w:szCs w:val="28"/>
        </w:rPr>
        <w:t>2</w:t>
      </w:r>
      <w:bookmarkStart w:id="0" w:name="_GoBack"/>
      <w:bookmarkEnd w:id="0"/>
      <w:r w:rsidR="004F4FAE" w:rsidRPr="004F4FAE">
        <w:rPr>
          <w:bCs/>
          <w:sz w:val="28"/>
          <w:szCs w:val="28"/>
        </w:rPr>
        <w:t>84/5096</w:t>
      </w:r>
    </w:p>
    <w:p w14:paraId="7F7749F0" w14:textId="10BCBD0D" w:rsidR="00D517A5" w:rsidRDefault="004F4FAE" w:rsidP="004F4FAE">
      <w:pPr>
        <w:jc w:val="both"/>
        <w:rPr>
          <w:sz w:val="28"/>
          <w:szCs w:val="28"/>
        </w:rPr>
      </w:pPr>
      <w:r w:rsidRPr="004F4FAE">
        <w:rPr>
          <w:bCs/>
          <w:sz w:val="28"/>
          <w:szCs w:val="28"/>
        </w:rPr>
        <w:t>«Про питання комунальної власності територіальної громади міста Києва</w:t>
      </w:r>
      <w:r>
        <w:rPr>
          <w:sz w:val="28"/>
          <w:szCs w:val="28"/>
        </w:rPr>
        <w:t>»</w:t>
      </w:r>
    </w:p>
    <w:p w14:paraId="6DCC3034" w14:textId="77777777" w:rsidR="00FC3E84" w:rsidRPr="008D4133" w:rsidRDefault="00FC3E84" w:rsidP="00FC3E84">
      <w:pPr>
        <w:tabs>
          <w:tab w:val="left" w:pos="5222"/>
        </w:tabs>
        <w:spacing w:line="20" w:lineRule="atLeast"/>
        <w:jc w:val="center"/>
        <w:rPr>
          <w:sz w:val="28"/>
          <w:szCs w:val="28"/>
        </w:rPr>
      </w:pPr>
    </w:p>
    <w:p w14:paraId="27E91641" w14:textId="752347E1" w:rsidR="000F516D" w:rsidRPr="00644BEF" w:rsidRDefault="000F516D" w:rsidP="000F516D">
      <w:pPr>
        <w:ind w:firstLine="567"/>
        <w:jc w:val="both"/>
        <w:rPr>
          <w:rFonts w:ascii="Calibri" w:hAnsi="Calibri" w:cs="Calibri"/>
        </w:rPr>
      </w:pPr>
      <w:r>
        <w:rPr>
          <w:b/>
          <w:bCs/>
          <w:sz w:val="28"/>
          <w:szCs w:val="28"/>
        </w:rPr>
        <w:t xml:space="preserve">1. </w:t>
      </w:r>
      <w:r w:rsidRPr="00644BEF">
        <w:rPr>
          <w:b/>
          <w:bCs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DE83A3F" w14:textId="77777777" w:rsidR="00FC3E84" w:rsidRDefault="00FC3E84" w:rsidP="00FC3E84">
      <w:pPr>
        <w:pStyle w:val="ae"/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1A24CC" w14:textId="779207D0" w:rsidR="00FC3E84" w:rsidRPr="00D27469" w:rsidRDefault="00FC3E84" w:rsidP="00D27469">
      <w:pPr>
        <w:jc w:val="both"/>
        <w:rPr>
          <w:sz w:val="28"/>
          <w:szCs w:val="28"/>
        </w:rPr>
      </w:pPr>
      <w:r>
        <w:tab/>
      </w:r>
      <w:r w:rsidRPr="00D27469">
        <w:rPr>
          <w:sz w:val="28"/>
          <w:szCs w:val="28"/>
        </w:rPr>
        <w:t>До компетенції Київської міської ради належить здійснення повноважень територіальної громади міста Києва щодо володіння, користування та розпорядження об’єктами права комунальної власності.</w:t>
      </w:r>
    </w:p>
    <w:p w14:paraId="5EA3C87C" w14:textId="77777777" w:rsidR="00D517A5" w:rsidRPr="00D27469" w:rsidRDefault="00D517A5" w:rsidP="00D27469">
      <w:pPr>
        <w:jc w:val="both"/>
        <w:rPr>
          <w:sz w:val="28"/>
          <w:szCs w:val="28"/>
          <w:lang w:eastAsia="uk-UA"/>
        </w:rPr>
      </w:pPr>
      <w:r w:rsidRPr="00D27469">
        <w:rPr>
          <w:sz w:val="28"/>
          <w:szCs w:val="28"/>
          <w:lang w:eastAsia="uk-UA"/>
        </w:rPr>
        <w:t xml:space="preserve">На території Солом’янського району міста Києва на вул. Генерала </w:t>
      </w:r>
      <w:proofErr w:type="spellStart"/>
      <w:r w:rsidRPr="00D27469">
        <w:rPr>
          <w:sz w:val="28"/>
          <w:szCs w:val="28"/>
          <w:lang w:eastAsia="uk-UA"/>
        </w:rPr>
        <w:t>Тупікова</w:t>
      </w:r>
      <w:proofErr w:type="spellEnd"/>
      <w:r w:rsidRPr="00D27469">
        <w:rPr>
          <w:sz w:val="28"/>
          <w:szCs w:val="28"/>
          <w:lang w:eastAsia="uk-UA"/>
        </w:rPr>
        <w:t xml:space="preserve"> (нині вул. Андрія Мельника), 27 знаходиться двоповерхова будівля, що функціонувала як гімназія «Ерудит».</w:t>
      </w:r>
    </w:p>
    <w:p w14:paraId="4C4F2C64" w14:textId="49DEC37F" w:rsidR="00D517A5" w:rsidRDefault="00D517A5" w:rsidP="00D517A5">
      <w:pPr>
        <w:shd w:val="clear" w:color="auto" w:fill="FFFFFF"/>
        <w:spacing w:line="305" w:lineRule="exact"/>
        <w:ind w:right="12" w:firstLine="567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Відповідно до Закону України «Про місцеві державні адміністрації», на виконання розпорядження Київської міської державної адміністрації від 10.12.2010 №</w:t>
      </w:r>
      <w:r w:rsidR="00FC3E84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>1112 «Про питання організації управління районами в місті Києві», та розпорядження Солом’янської районної в місті Києві державної адміністрації від 02.02.2011 №</w:t>
      </w:r>
      <w:r w:rsidR="00FC3E84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>41 «Про закріплення на праві оперативного управління майна, яке передано до сфери Солом’янської районної в місті Києві державної адміністрації» будівлі та споруди гімназії «Ерудит»</w:t>
      </w:r>
      <w:r w:rsidR="00FC3E84">
        <w:rPr>
          <w:bCs/>
          <w:sz w:val="28"/>
          <w:szCs w:val="28"/>
          <w:lang w:eastAsia="uk-UA"/>
        </w:rPr>
        <w:t xml:space="preserve"> розташовані</w:t>
      </w:r>
      <w:r>
        <w:rPr>
          <w:bCs/>
          <w:sz w:val="28"/>
          <w:szCs w:val="28"/>
          <w:lang w:eastAsia="uk-UA"/>
        </w:rPr>
        <w:t xml:space="preserve"> </w:t>
      </w:r>
      <w:r w:rsidR="00FC3E84">
        <w:rPr>
          <w:bCs/>
          <w:sz w:val="28"/>
          <w:szCs w:val="28"/>
          <w:lang w:eastAsia="uk-UA"/>
        </w:rPr>
        <w:t xml:space="preserve">за </w:t>
      </w:r>
      <w:proofErr w:type="spellStart"/>
      <w:r w:rsidR="00FC3E84">
        <w:rPr>
          <w:bCs/>
          <w:sz w:val="28"/>
          <w:szCs w:val="28"/>
          <w:lang w:eastAsia="uk-UA"/>
        </w:rPr>
        <w:t>адресою</w:t>
      </w:r>
      <w:proofErr w:type="spellEnd"/>
      <w:r>
        <w:rPr>
          <w:bCs/>
          <w:sz w:val="28"/>
          <w:szCs w:val="28"/>
          <w:lang w:eastAsia="uk-UA"/>
        </w:rPr>
        <w:t xml:space="preserve"> вул. Генерала </w:t>
      </w:r>
      <w:proofErr w:type="spellStart"/>
      <w:r>
        <w:rPr>
          <w:bCs/>
          <w:sz w:val="28"/>
          <w:szCs w:val="28"/>
          <w:lang w:eastAsia="uk-UA"/>
        </w:rPr>
        <w:t>Тупікова</w:t>
      </w:r>
      <w:proofErr w:type="spellEnd"/>
      <w:r>
        <w:rPr>
          <w:bCs/>
          <w:sz w:val="28"/>
          <w:szCs w:val="28"/>
          <w:lang w:eastAsia="uk-UA"/>
        </w:rPr>
        <w:t xml:space="preserve">, 27 у Солом’янському районі міста Києва, закріплено на праві оперативного управління за управлінням освіти </w:t>
      </w:r>
      <w:r w:rsidRPr="00081090">
        <w:rPr>
          <w:bCs/>
          <w:sz w:val="28"/>
          <w:szCs w:val="28"/>
          <w:lang w:eastAsia="uk-UA"/>
        </w:rPr>
        <w:t>Солом’янської районної в місті Києві державної адміністрації</w:t>
      </w:r>
      <w:r>
        <w:rPr>
          <w:bCs/>
          <w:sz w:val="28"/>
          <w:szCs w:val="28"/>
          <w:lang w:eastAsia="uk-UA"/>
        </w:rPr>
        <w:t>.</w:t>
      </w:r>
    </w:p>
    <w:p w14:paraId="1466CF06" w14:textId="5B5BA42D" w:rsidR="00D517A5" w:rsidRDefault="00D517A5" w:rsidP="00D517A5">
      <w:pPr>
        <w:shd w:val="clear" w:color="auto" w:fill="FFFFFF"/>
        <w:spacing w:line="305" w:lineRule="exact"/>
        <w:ind w:right="12" w:firstLine="567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Відповідно до рішення Київської міської ради «Про Програму економічного і соціального розвитку м. Києва на 2017 рік» від 12.12.2016 №</w:t>
      </w:r>
      <w:r w:rsidR="00A62D6C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 xml:space="preserve">553/1557 передбачено реконструкцію дошкільного навчального закладу на вул. Генерала </w:t>
      </w:r>
      <w:proofErr w:type="spellStart"/>
      <w:r>
        <w:rPr>
          <w:bCs/>
          <w:sz w:val="28"/>
          <w:szCs w:val="28"/>
          <w:lang w:eastAsia="uk-UA"/>
        </w:rPr>
        <w:t>Тупікова</w:t>
      </w:r>
      <w:proofErr w:type="spellEnd"/>
      <w:r>
        <w:rPr>
          <w:bCs/>
          <w:sz w:val="28"/>
          <w:szCs w:val="28"/>
          <w:lang w:eastAsia="uk-UA"/>
        </w:rPr>
        <w:t>, 27 у Солом’янському районі.</w:t>
      </w:r>
    </w:p>
    <w:p w14:paraId="5140F03A" w14:textId="6E2ABA43" w:rsidR="00D517A5" w:rsidRDefault="00D517A5" w:rsidP="00D517A5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4133">
        <w:rPr>
          <w:rFonts w:ascii="Times New Roman" w:hAnsi="Times New Roman" w:cs="Times New Roman"/>
          <w:sz w:val="28"/>
          <w:szCs w:val="28"/>
          <w:lang w:val="uk-UA"/>
        </w:rPr>
        <w:t>Відповідно до розпорядження виконавчого органу Київської міської ради (Київської міської державної адміністрації) від 11 серпня 2017 року №</w:t>
      </w:r>
      <w:r w:rsidR="007326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4133">
        <w:rPr>
          <w:rFonts w:ascii="Times New Roman" w:hAnsi="Times New Roman" w:cs="Times New Roman"/>
          <w:sz w:val="28"/>
          <w:szCs w:val="28"/>
          <w:lang w:val="uk-UA"/>
        </w:rPr>
        <w:t xml:space="preserve">954 передбачено здійснити реконструкцію будівлі для розміщення дошкільного навчального закладу на </w:t>
      </w:r>
      <w:r w:rsidRPr="008D4133">
        <w:rPr>
          <w:rFonts w:ascii="Times New Roman" w:hAnsi="Times New Roman" w:cs="Times New Roman"/>
          <w:bCs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D4133">
        <w:rPr>
          <w:rFonts w:ascii="Times New Roman" w:hAnsi="Times New Roman" w:cs="Times New Roman"/>
          <w:sz w:val="28"/>
          <w:szCs w:val="28"/>
          <w:lang w:val="uk-UA"/>
        </w:rPr>
        <w:t xml:space="preserve"> Генерала </w:t>
      </w:r>
      <w:proofErr w:type="spellStart"/>
      <w:r w:rsidRPr="008D4133">
        <w:rPr>
          <w:rFonts w:ascii="Times New Roman" w:hAnsi="Times New Roman" w:cs="Times New Roman"/>
          <w:sz w:val="28"/>
          <w:szCs w:val="28"/>
          <w:lang w:val="uk-UA"/>
        </w:rPr>
        <w:t>Тупікова</w:t>
      </w:r>
      <w:proofErr w:type="spellEnd"/>
      <w:r w:rsidRPr="008D4133">
        <w:rPr>
          <w:rFonts w:ascii="Times New Roman" w:hAnsi="Times New Roman" w:cs="Times New Roman"/>
          <w:sz w:val="28"/>
          <w:szCs w:val="28"/>
          <w:lang w:val="uk-UA"/>
        </w:rPr>
        <w:t>, 27 у Солом’янському районі, замовником якої визначено Солом’янську районну в місті Києві державну адміністрацію.</w:t>
      </w:r>
    </w:p>
    <w:p w14:paraId="2A8D63B4" w14:textId="40713B05" w:rsidR="0073268C" w:rsidRDefault="00903950" w:rsidP="00D517A5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з інформацією з Державного реєстру речових прав на нерухоме майно 08.11.2018 за територіальною громадою міста Києва в особі Київської міської ради зареєстровано право власності на нежитлові будівлі загальної площею1317,3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м.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вул</w:t>
      </w:r>
      <w:r w:rsidR="0048310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Генерал</w:t>
      </w:r>
      <w:r w:rsidR="00E56B5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Тупікова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27.</w:t>
      </w:r>
    </w:p>
    <w:p w14:paraId="04FCC488" w14:textId="1A6B926E" w:rsidR="0073268C" w:rsidRDefault="00546BCB" w:rsidP="00D517A5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рішення Київської міської ради від 27.02.2020 № 195/8365 управлінні освіти Солом’янської районної в місті Києві державної адміністрації надано у постійне користування земельну ділянку площею 0,4700 для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експлуатації та обслуговування будівель та споруд закладу освіти на вул. Генерала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Тупікова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,27.</w:t>
      </w:r>
    </w:p>
    <w:p w14:paraId="6CAAF604" w14:textId="3D2EE4B8" w:rsidR="00045CF3" w:rsidRDefault="00045CF3" w:rsidP="00045CF3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Відповідно, право постійного користування земельною ділянкою зареєстровано в Державному реєстрі речових прав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вул</w:t>
      </w:r>
      <w:r w:rsidR="0048310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Генерал</w:t>
      </w:r>
      <w:r w:rsidR="00E56B5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Тупікова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27.</w:t>
      </w:r>
    </w:p>
    <w:p w14:paraId="19DF25B8" w14:textId="3A93874F" w:rsidR="00483102" w:rsidRDefault="00483102" w:rsidP="00483102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подальшому  розпорядження виконавчого органу Київської міської ради (Київської міської державної адміністрації) приймалися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вул. Генерал</w:t>
      </w:r>
      <w:r w:rsidR="00E56B5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Тупікова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27.</w:t>
      </w:r>
    </w:p>
    <w:p w14:paraId="20832CBA" w14:textId="222CDB0A" w:rsidR="0073268C" w:rsidRDefault="000F516D" w:rsidP="00D517A5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викладеного вище, суб’єкт подання обґрунтовано вважає, що дане питання є актуальним для територіальної громади міста Києва, оскільки дозволить </w:t>
      </w:r>
      <w:r w:rsidR="00AE2841">
        <w:rPr>
          <w:rFonts w:ascii="Times New Roman" w:hAnsi="Times New Roman" w:cs="Times New Roman"/>
          <w:sz w:val="28"/>
          <w:szCs w:val="28"/>
          <w:lang w:val="uk-UA"/>
        </w:rPr>
        <w:t>уточн</w:t>
      </w:r>
      <w:r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AE2841">
        <w:rPr>
          <w:rFonts w:ascii="Times New Roman" w:hAnsi="Times New Roman" w:cs="Times New Roman"/>
          <w:sz w:val="28"/>
          <w:szCs w:val="28"/>
          <w:lang w:val="uk-UA"/>
        </w:rPr>
        <w:t xml:space="preserve"> відомост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E28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>
        <w:rPr>
          <w:rFonts w:ascii="Times New Roman" w:hAnsi="Times New Roman" w:cs="Times New Roman"/>
          <w:sz w:val="28"/>
          <w:szCs w:val="28"/>
          <w:lang w:val="uk-UA"/>
        </w:rPr>
        <w:t>комунальне майно</w:t>
      </w:r>
      <w:r w:rsidR="00AE284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>виправ</w:t>
      </w:r>
      <w:r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 xml:space="preserve"> технічн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 xml:space="preserve"> помилк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>, належно утрим</w:t>
      </w:r>
      <w:r>
        <w:rPr>
          <w:rFonts w:ascii="Times New Roman" w:hAnsi="Times New Roman" w:cs="Times New Roman"/>
          <w:sz w:val="28"/>
          <w:szCs w:val="28"/>
          <w:lang w:val="uk-UA"/>
        </w:rPr>
        <w:t>увати майно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 xml:space="preserve"> та прове</w:t>
      </w:r>
      <w:r>
        <w:rPr>
          <w:rFonts w:ascii="Times New Roman" w:hAnsi="Times New Roman" w:cs="Times New Roman"/>
          <w:sz w:val="28"/>
          <w:szCs w:val="28"/>
          <w:lang w:val="uk-UA"/>
        </w:rPr>
        <w:t>сти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 xml:space="preserve"> реконструкці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закл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70155">
        <w:rPr>
          <w:rFonts w:ascii="Times New Roman" w:hAnsi="Times New Roman" w:cs="Times New Roman"/>
          <w:sz w:val="28"/>
          <w:szCs w:val="28"/>
          <w:lang w:val="uk-UA"/>
        </w:rPr>
        <w:t>ду</w:t>
      </w:r>
      <w:r>
        <w:rPr>
          <w:rFonts w:ascii="Times New Roman" w:hAnsi="Times New Roman" w:cs="Times New Roman"/>
          <w:sz w:val="28"/>
          <w:szCs w:val="28"/>
          <w:lang w:val="uk-UA"/>
        </w:rPr>
        <w:t>, що забезпечить його ефективну діяльність.</w:t>
      </w:r>
    </w:p>
    <w:p w14:paraId="0B37B41B" w14:textId="77777777" w:rsidR="000F516D" w:rsidRPr="008D4133" w:rsidRDefault="000F516D" w:rsidP="00D517A5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46C16C" w14:textId="77777777" w:rsidR="000F516D" w:rsidRPr="00644BEF" w:rsidRDefault="00D517A5" w:rsidP="000F516D">
      <w:pPr>
        <w:ind w:firstLine="567"/>
        <w:jc w:val="both"/>
      </w:pPr>
      <w:r w:rsidRPr="00884A2A">
        <w:rPr>
          <w:b/>
          <w:sz w:val="28"/>
          <w:szCs w:val="28"/>
        </w:rPr>
        <w:t xml:space="preserve">2. </w:t>
      </w:r>
      <w:r w:rsidR="000F516D" w:rsidRPr="00644BEF">
        <w:rPr>
          <w:b/>
          <w:sz w:val="28"/>
          <w:szCs w:val="28"/>
        </w:rPr>
        <w:t xml:space="preserve">Правове обґрунтування необхідності прийняття рішення </w:t>
      </w:r>
      <w:r w:rsidR="000F516D" w:rsidRPr="00644BEF">
        <w:rPr>
          <w:b/>
          <w:sz w:val="28"/>
          <w:szCs w:val="28"/>
        </w:rPr>
        <w:br/>
        <w:t>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4ECFA79B" w14:textId="77777777" w:rsidR="000F516D" w:rsidRDefault="000F516D" w:rsidP="000F516D">
      <w:pPr>
        <w:pStyle w:val="ae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C10"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076C10">
        <w:rPr>
          <w:rFonts w:ascii="Times New Roman" w:hAnsi="Times New Roman" w:cs="Times New Roman"/>
          <w:sz w:val="28"/>
          <w:szCs w:val="28"/>
          <w:lang w:val="uk-UA"/>
        </w:rPr>
        <w:t xml:space="preserve"> підготовлено</w:t>
      </w:r>
      <w:r w:rsidRPr="00076C1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29089B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Україні».</w:t>
      </w:r>
    </w:p>
    <w:p w14:paraId="0F5DBC74" w14:textId="77777777" w:rsidR="000F516D" w:rsidRPr="00D27469" w:rsidRDefault="000F516D" w:rsidP="000F516D">
      <w:pPr>
        <w:pStyle w:val="ae"/>
        <w:tabs>
          <w:tab w:val="left" w:pos="709"/>
        </w:tabs>
        <w:ind w:firstLine="567"/>
        <w:jc w:val="both"/>
        <w:rPr>
          <w:color w:val="FF0000"/>
          <w:sz w:val="28"/>
          <w:szCs w:val="28"/>
          <w:lang w:val="uk-UA"/>
        </w:rPr>
      </w:pPr>
    </w:p>
    <w:p w14:paraId="3DEE600B" w14:textId="77777777" w:rsidR="000F516D" w:rsidRPr="00644BEF" w:rsidRDefault="00D517A5" w:rsidP="000F516D">
      <w:pPr>
        <w:ind w:firstLine="567"/>
        <w:jc w:val="both"/>
      </w:pPr>
      <w:r w:rsidRPr="00884A2A">
        <w:rPr>
          <w:b/>
          <w:sz w:val="28"/>
          <w:szCs w:val="28"/>
        </w:rPr>
        <w:t xml:space="preserve">3. </w:t>
      </w:r>
      <w:r w:rsidR="000F516D" w:rsidRPr="00644BEF">
        <w:rPr>
          <w:b/>
          <w:sz w:val="28"/>
          <w:szCs w:val="28"/>
        </w:rPr>
        <w:t xml:space="preserve">Опис цілей і завдань, основних положень проєкту рішення Київради, </w:t>
      </w:r>
      <w:r w:rsidR="000F516D" w:rsidRPr="00644BEF">
        <w:rPr>
          <w:b/>
          <w:sz w:val="28"/>
          <w:szCs w:val="28"/>
        </w:rPr>
        <w:br/>
        <w:t>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121DC809" w14:textId="2DDCDAD9" w:rsidR="00F91E38" w:rsidRPr="00F91E38" w:rsidRDefault="00F91E38" w:rsidP="00F91E38">
      <w:pPr>
        <w:pStyle w:val="ae"/>
        <w:tabs>
          <w:tab w:val="left" w:pos="0"/>
        </w:tabs>
        <w:spacing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1E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 рішення Київської міської ради підготовлений з метою</w:t>
      </w:r>
      <w:r w:rsidRPr="00F91E38">
        <w:rPr>
          <w:rFonts w:ascii="Times New Roman" w:hAnsi="Times New Roman" w:cs="Times New Roman"/>
          <w:sz w:val="28"/>
          <w:szCs w:val="28"/>
          <w:lang w:val="uk-UA"/>
        </w:rPr>
        <w:t xml:space="preserve"> уточнення відомостей про комунальне майно, виправлення технічної помилки, належного утримання майна та проведення реконструкції навчального закладу, що забезпечить його ефективну діяльність.</w:t>
      </w:r>
    </w:p>
    <w:p w14:paraId="2C739B35" w14:textId="1EC17EDD" w:rsidR="00F91E38" w:rsidRPr="00F91E38" w:rsidRDefault="00F91E38" w:rsidP="00F91E38">
      <w:pPr>
        <w:ind w:firstLine="567"/>
        <w:jc w:val="both"/>
      </w:pPr>
      <w:r w:rsidRPr="00F91E38">
        <w:rPr>
          <w:sz w:val="28"/>
          <w:szCs w:val="28"/>
          <w:shd w:val="clear" w:color="auto" w:fill="FFFFFF"/>
        </w:rPr>
        <w:t xml:space="preserve">Проєкт рішення складається з преамбули та </w:t>
      </w:r>
      <w:r w:rsidR="00050B9F">
        <w:rPr>
          <w:sz w:val="28"/>
          <w:szCs w:val="28"/>
          <w:shd w:val="clear" w:color="auto" w:fill="FFFFFF"/>
        </w:rPr>
        <w:t>двох</w:t>
      </w:r>
      <w:r w:rsidRPr="00F91E38">
        <w:rPr>
          <w:sz w:val="28"/>
          <w:szCs w:val="28"/>
          <w:shd w:val="clear" w:color="auto" w:fill="FFFFFF"/>
        </w:rPr>
        <w:t xml:space="preserve"> пунктів.</w:t>
      </w:r>
    </w:p>
    <w:p w14:paraId="7F100678" w14:textId="77777777" w:rsidR="00F91E38" w:rsidRPr="00F91E38" w:rsidRDefault="00F91E38" w:rsidP="00050B9F">
      <w:pPr>
        <w:ind w:firstLine="567"/>
        <w:jc w:val="both"/>
        <w:rPr>
          <w:sz w:val="28"/>
          <w:szCs w:val="28"/>
        </w:rPr>
      </w:pPr>
      <w:r w:rsidRPr="00F91E38">
        <w:rPr>
          <w:sz w:val="28"/>
          <w:szCs w:val="28"/>
          <w:shd w:val="clear" w:color="auto" w:fill="FFFFFF"/>
        </w:rPr>
        <w:t xml:space="preserve">Контроль за виконанням цього рішення покладено на </w:t>
      </w:r>
      <w:r w:rsidRPr="00F91E38">
        <w:rPr>
          <w:sz w:val="28"/>
          <w:szCs w:val="28"/>
        </w:rPr>
        <w:t>постійну комісію Київської міської ради власності та регуляторної політики.</w:t>
      </w:r>
    </w:p>
    <w:p w14:paraId="46EC84F5" w14:textId="77777777" w:rsidR="00F91E38" w:rsidRPr="00F91E38" w:rsidRDefault="00F91E38" w:rsidP="00D27469">
      <w:pPr>
        <w:pStyle w:val="ae"/>
        <w:tabs>
          <w:tab w:val="left" w:pos="709"/>
        </w:tabs>
        <w:ind w:firstLine="567"/>
        <w:jc w:val="both"/>
        <w:rPr>
          <w:color w:val="FF0000"/>
          <w:sz w:val="28"/>
          <w:szCs w:val="28"/>
          <w:lang w:val="uk-UA"/>
        </w:rPr>
      </w:pPr>
    </w:p>
    <w:p w14:paraId="02A81860" w14:textId="117580E2" w:rsidR="00050B9F" w:rsidRPr="00644BEF" w:rsidRDefault="00050B9F" w:rsidP="00050B9F">
      <w:pPr>
        <w:tabs>
          <w:tab w:val="left" w:pos="426"/>
        </w:tabs>
        <w:ind w:firstLine="567"/>
        <w:jc w:val="both"/>
      </w:pPr>
      <w:r>
        <w:rPr>
          <w:b/>
          <w:sz w:val="28"/>
          <w:szCs w:val="28"/>
        </w:rPr>
        <w:t xml:space="preserve">4. </w:t>
      </w:r>
      <w:r w:rsidRPr="00644BEF">
        <w:rPr>
          <w:b/>
          <w:sz w:val="28"/>
          <w:szCs w:val="28"/>
        </w:rPr>
        <w:t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14:paraId="05BBC3F1" w14:textId="77777777" w:rsidR="00050B9F" w:rsidRDefault="00050B9F" w:rsidP="00050B9F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644BEF">
        <w:rPr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14:paraId="7A813843" w14:textId="77777777" w:rsidR="00D27469" w:rsidRPr="008D4133" w:rsidRDefault="00D27469" w:rsidP="00D517A5">
      <w:pPr>
        <w:pStyle w:val="ae"/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987EB9" w14:textId="3B6A1018" w:rsidR="00050B9F" w:rsidRPr="00644BEF" w:rsidRDefault="00050B9F" w:rsidP="00050B9F">
      <w:pPr>
        <w:tabs>
          <w:tab w:val="left" w:pos="426"/>
        </w:tabs>
        <w:ind w:firstLine="567"/>
        <w:jc w:val="both"/>
        <w:rPr>
          <w:lang w:eastAsia="zh-CN"/>
        </w:rPr>
      </w:pPr>
      <w:r w:rsidRPr="00644BEF">
        <w:rPr>
          <w:rFonts w:eastAsia="Times New Roman"/>
          <w:b/>
          <w:bCs/>
          <w:sz w:val="28"/>
          <w:szCs w:val="28"/>
          <w:lang w:eastAsia="ar-SA"/>
        </w:rPr>
        <w:t>5.</w:t>
      </w:r>
      <w:r>
        <w:rPr>
          <w:rFonts w:eastAsia="Times New Roman"/>
          <w:b/>
          <w:bCs/>
          <w:sz w:val="28"/>
          <w:szCs w:val="28"/>
          <w:lang w:eastAsia="ar-SA"/>
        </w:rPr>
        <w:t xml:space="preserve"> </w:t>
      </w:r>
      <w:r w:rsidRPr="00644BEF">
        <w:rPr>
          <w:rFonts w:eastAsia="Times New Roman"/>
          <w:b/>
          <w:bCs/>
          <w:sz w:val="28"/>
          <w:szCs w:val="28"/>
          <w:lang w:eastAsia="ar-SA"/>
        </w:rPr>
        <w:t>Інформація про те, чи містить проєкт рішення службову інформацію у розумінні статті 6 Закону України «Про доступ до публічної інформації».</w:t>
      </w:r>
    </w:p>
    <w:p w14:paraId="24426FAD" w14:textId="77777777" w:rsidR="00050B9F" w:rsidRPr="00644BEF" w:rsidRDefault="00050B9F" w:rsidP="00050B9F">
      <w:pPr>
        <w:tabs>
          <w:tab w:val="left" w:pos="426"/>
        </w:tabs>
        <w:ind w:firstLine="567"/>
        <w:jc w:val="both"/>
      </w:pPr>
      <w:r w:rsidRPr="00644BEF">
        <w:rPr>
          <w:rFonts w:eastAsia="Times New Roman"/>
          <w:sz w:val="28"/>
          <w:szCs w:val="28"/>
          <w:lang w:eastAsia="ar-SA"/>
        </w:rPr>
        <w:t xml:space="preserve"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14:paraId="23C30C0D" w14:textId="77777777" w:rsidR="00050B9F" w:rsidRPr="00644BEF" w:rsidRDefault="00050B9F" w:rsidP="00050B9F">
      <w:pPr>
        <w:tabs>
          <w:tab w:val="left" w:pos="426"/>
        </w:tabs>
        <w:ind w:firstLine="709"/>
        <w:jc w:val="both"/>
        <w:rPr>
          <w:rFonts w:eastAsia="Times New Roman"/>
          <w:sz w:val="28"/>
          <w:szCs w:val="28"/>
          <w:highlight w:val="yellow"/>
          <w:lang w:eastAsia="ar-SA"/>
        </w:rPr>
      </w:pPr>
    </w:p>
    <w:p w14:paraId="0CB21E26" w14:textId="77777777" w:rsidR="00050B9F" w:rsidRPr="00050B9F" w:rsidRDefault="00050B9F" w:rsidP="00050B9F">
      <w:pPr>
        <w:ind w:firstLine="567"/>
        <w:jc w:val="both"/>
        <w:rPr>
          <w:lang w:eastAsia="zh-CN"/>
        </w:rPr>
      </w:pPr>
      <w:r w:rsidRPr="00644BEF">
        <w:rPr>
          <w:rFonts w:eastAsia="Times New Roman"/>
          <w:b/>
          <w:sz w:val="28"/>
          <w:szCs w:val="28"/>
        </w:rPr>
        <w:lastRenderedPageBreak/>
        <w:t xml:space="preserve">6. </w:t>
      </w:r>
      <w:r w:rsidRPr="00050B9F">
        <w:rPr>
          <w:rFonts w:eastAsia="Times New Roman"/>
          <w:b/>
          <w:sz w:val="28"/>
          <w:szCs w:val="28"/>
        </w:rPr>
        <w:t xml:space="preserve">Інформація </w:t>
      </w:r>
      <w:hyperlink r:id="rId5" w:history="1">
        <w:r w:rsidRPr="00050B9F">
          <w:rPr>
            <w:rStyle w:val="af"/>
            <w:rFonts w:eastAsia="Times New Roman"/>
            <w:b/>
            <w:color w:val="auto"/>
            <w:sz w:val="28"/>
            <w:szCs w:val="28"/>
            <w:u w:val="none"/>
            <w:shd w:val="clear" w:color="auto" w:fill="FFFFFF"/>
          </w:rPr>
          <w:t>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  </w:r>
      </w:hyperlink>
      <w:r w:rsidRPr="00050B9F">
        <w:t>.</w:t>
      </w:r>
    </w:p>
    <w:p w14:paraId="283B5FF6" w14:textId="6EF82D0D" w:rsidR="00050B9F" w:rsidRPr="00644BEF" w:rsidRDefault="00EE1162" w:rsidP="00050B9F">
      <w:pPr>
        <w:shd w:val="clear" w:color="auto" w:fill="FFFFFF"/>
        <w:tabs>
          <w:tab w:val="left" w:pos="1032"/>
        </w:tabs>
        <w:ind w:firstLine="567"/>
        <w:jc w:val="both"/>
      </w:pPr>
      <w:hyperlink r:id="rId6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Проєкт рішення Київської міської ради не містить інформації про персональні дані фізичних осіб у розумінні</w:t>
        </w:r>
      </w:hyperlink>
      <w:r w:rsidR="00050B9F" w:rsidRPr="00050B9F">
        <w:rPr>
          <w:rFonts w:eastAsia="Times New Roman"/>
          <w:sz w:val="28"/>
          <w:szCs w:val="28"/>
          <w:shd w:val="clear" w:color="auto" w:fill="FFFFFF"/>
        </w:rPr>
        <w:t xml:space="preserve"> </w:t>
      </w:r>
      <w:hyperlink r:id="rId7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статей 11</w:t>
        </w:r>
      </w:hyperlink>
      <w:r w:rsidR="00050B9F" w:rsidRPr="00050B9F">
        <w:t xml:space="preserve"> </w:t>
      </w:r>
      <w:hyperlink r:id="rId8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та</w:t>
        </w:r>
      </w:hyperlink>
      <w:r w:rsidR="00050B9F" w:rsidRPr="00050B9F">
        <w:t xml:space="preserve"> </w:t>
      </w:r>
      <w:hyperlink r:id="rId9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21 Закону України «Про інформацію»</w:t>
        </w:r>
      </w:hyperlink>
      <w:r w:rsidR="00050B9F" w:rsidRPr="00050B9F">
        <w:t xml:space="preserve"> </w:t>
      </w:r>
      <w:hyperlink r:id="rId10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та</w:t>
        </w:r>
      </w:hyperlink>
      <w:r w:rsidR="00050B9F" w:rsidRPr="00050B9F">
        <w:t xml:space="preserve"> </w:t>
      </w:r>
      <w:hyperlink r:id="rId11" w:history="1">
        <w:r w:rsidR="00050B9F" w:rsidRPr="00050B9F">
          <w:rPr>
            <w:rStyle w:val="af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статті 2 Закону України «Про захист персональних даних»</w:t>
        </w:r>
      </w:hyperlink>
      <w:r w:rsidR="00050B9F" w:rsidRPr="00644BEF">
        <w:rPr>
          <w:rFonts w:eastAsia="Times New Roman"/>
          <w:sz w:val="28"/>
          <w:szCs w:val="28"/>
        </w:rPr>
        <w:t>.</w:t>
      </w:r>
    </w:p>
    <w:p w14:paraId="08DD3723" w14:textId="77777777" w:rsidR="00050B9F" w:rsidRDefault="00050B9F" w:rsidP="00050B9F">
      <w:pPr>
        <w:autoSpaceDE w:val="0"/>
        <w:ind w:firstLine="567"/>
        <w:jc w:val="both"/>
        <w:rPr>
          <w:rFonts w:eastAsia="Times New Roman"/>
          <w:sz w:val="28"/>
          <w:szCs w:val="28"/>
          <w:highlight w:val="yellow"/>
        </w:rPr>
      </w:pPr>
    </w:p>
    <w:p w14:paraId="2998FA3B" w14:textId="77777777" w:rsidR="00050B9F" w:rsidRPr="00986E95" w:rsidRDefault="00050B9F" w:rsidP="00050B9F">
      <w:pPr>
        <w:ind w:firstLine="567"/>
        <w:jc w:val="both"/>
        <w:rPr>
          <w:b/>
          <w:bCs/>
          <w:sz w:val="28"/>
          <w:szCs w:val="28"/>
        </w:rPr>
      </w:pPr>
      <w:r w:rsidRPr="00986E95">
        <w:rPr>
          <w:b/>
          <w:bCs/>
          <w:sz w:val="28"/>
          <w:szCs w:val="28"/>
        </w:rPr>
        <w:t>7. Фінансово-економічне обґрунтування та пропозиції щодо джерел покриття цих витрат.</w:t>
      </w:r>
    </w:p>
    <w:p w14:paraId="6CC46BF8" w14:textId="77777777" w:rsidR="00050B9F" w:rsidRPr="00986E95" w:rsidRDefault="00050B9F" w:rsidP="00050B9F">
      <w:pPr>
        <w:tabs>
          <w:tab w:val="left" w:pos="851"/>
        </w:tabs>
        <w:ind w:right="69" w:firstLine="851"/>
        <w:jc w:val="both"/>
        <w:rPr>
          <w:w w:val="101"/>
          <w:sz w:val="28"/>
          <w:szCs w:val="28"/>
        </w:rPr>
      </w:pPr>
      <w:r w:rsidRPr="00986E95">
        <w:rPr>
          <w:w w:val="101"/>
          <w:sz w:val="28"/>
          <w:szCs w:val="28"/>
        </w:rPr>
        <w:t>Прийняття цього рішення не потребує додаткового фінансування з бюджету міста Києва.</w:t>
      </w:r>
    </w:p>
    <w:p w14:paraId="466EEE52" w14:textId="77777777" w:rsidR="00050B9F" w:rsidRPr="00644BEF" w:rsidRDefault="00050B9F" w:rsidP="00050B9F">
      <w:pPr>
        <w:autoSpaceDE w:val="0"/>
        <w:ind w:firstLine="567"/>
        <w:jc w:val="both"/>
        <w:rPr>
          <w:rFonts w:eastAsia="Times New Roman"/>
          <w:sz w:val="28"/>
          <w:szCs w:val="28"/>
          <w:highlight w:val="yellow"/>
        </w:rPr>
      </w:pPr>
    </w:p>
    <w:p w14:paraId="28B9A8EA" w14:textId="77777777" w:rsidR="00050B9F" w:rsidRPr="00644BEF" w:rsidRDefault="00050B9F" w:rsidP="00050B9F">
      <w:pPr>
        <w:autoSpaceDE w:val="0"/>
        <w:ind w:firstLine="567"/>
        <w:jc w:val="both"/>
        <w:rPr>
          <w:lang w:eastAsia="zh-CN"/>
        </w:rPr>
      </w:pPr>
      <w:r>
        <w:rPr>
          <w:b/>
          <w:sz w:val="28"/>
          <w:szCs w:val="28"/>
        </w:rPr>
        <w:t>8</w:t>
      </w:r>
      <w:r w:rsidRPr="00644BEF">
        <w:rPr>
          <w:b/>
          <w:sz w:val="28"/>
          <w:szCs w:val="28"/>
        </w:rPr>
        <w:t>. 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7591ECC6" w14:textId="4E9AE1F7" w:rsidR="00050B9F" w:rsidRPr="00D33B9E" w:rsidRDefault="00050B9F" w:rsidP="00050B9F">
      <w:pPr>
        <w:autoSpaceDE w:val="0"/>
        <w:ind w:firstLine="567"/>
        <w:jc w:val="both"/>
      </w:pPr>
      <w:r w:rsidRPr="00D33B9E">
        <w:rPr>
          <w:rFonts w:eastAsia="Times New Roman"/>
          <w:sz w:val="28"/>
          <w:szCs w:val="28"/>
        </w:rPr>
        <w:t>Суб’єкт подання проєкту рішення</w:t>
      </w:r>
      <w:r w:rsidRPr="00D33B9E">
        <w:rPr>
          <w:rFonts w:eastAsia="Times New Roman"/>
          <w:sz w:val="28"/>
          <w:szCs w:val="20"/>
        </w:rPr>
        <w:t xml:space="preserve"> Київської міської ради</w:t>
      </w:r>
      <w:r w:rsidR="00D33B9E" w:rsidRPr="00D33B9E">
        <w:rPr>
          <w:rFonts w:eastAsia="Times New Roman"/>
          <w:sz w:val="28"/>
          <w:szCs w:val="28"/>
        </w:rPr>
        <w:t xml:space="preserve"> – депутат</w:t>
      </w:r>
      <w:r w:rsidR="00D33B9E">
        <w:rPr>
          <w:rFonts w:eastAsia="Times New Roman"/>
          <w:sz w:val="28"/>
          <w:szCs w:val="28"/>
        </w:rPr>
        <w:t xml:space="preserve"> </w:t>
      </w:r>
      <w:r w:rsidR="00D33B9E" w:rsidRPr="00D33B9E">
        <w:rPr>
          <w:rFonts w:eastAsia="Times New Roman"/>
          <w:sz w:val="28"/>
          <w:szCs w:val="28"/>
        </w:rPr>
        <w:t xml:space="preserve">Київської міської ради </w:t>
      </w:r>
      <w:proofErr w:type="spellStart"/>
      <w:r w:rsidR="00D33B9E" w:rsidRPr="00D33B9E">
        <w:rPr>
          <w:rFonts w:eastAsia="Times New Roman"/>
          <w:sz w:val="28"/>
          <w:szCs w:val="28"/>
        </w:rPr>
        <w:t>Вячеслав</w:t>
      </w:r>
      <w:proofErr w:type="spellEnd"/>
      <w:r w:rsidR="00D33B9E" w:rsidRPr="00D33B9E">
        <w:rPr>
          <w:rFonts w:eastAsia="Times New Roman"/>
          <w:sz w:val="28"/>
          <w:szCs w:val="28"/>
        </w:rPr>
        <w:t xml:space="preserve"> НЕПОП.</w:t>
      </w:r>
    </w:p>
    <w:p w14:paraId="7A356AFA" w14:textId="77777777" w:rsidR="00050B9F" w:rsidRPr="00D33B9E" w:rsidRDefault="00050B9F" w:rsidP="00050B9F">
      <w:pPr>
        <w:autoSpaceDE w:val="0"/>
        <w:ind w:firstLine="567"/>
        <w:jc w:val="both"/>
      </w:pPr>
      <w:r w:rsidRPr="00D33B9E">
        <w:rPr>
          <w:rFonts w:eastAsia="Times New Roman"/>
          <w:sz w:val="28"/>
          <w:szCs w:val="20"/>
        </w:rPr>
        <w:t>Доповідачі на пленарному засіданні сесії Київської міської ради є:</w:t>
      </w:r>
    </w:p>
    <w:p w14:paraId="6E55ED2E" w14:textId="51B4657C" w:rsidR="00050B9F" w:rsidRPr="00D33B9E" w:rsidRDefault="00D33B9E" w:rsidP="00050B9F">
      <w:pPr>
        <w:autoSpaceDE w:val="0"/>
        <w:ind w:firstLine="567"/>
        <w:jc w:val="both"/>
      </w:pPr>
      <w:r w:rsidRPr="00D33B9E">
        <w:rPr>
          <w:rFonts w:eastAsia="Times New Roman"/>
          <w:sz w:val="28"/>
          <w:szCs w:val="28"/>
        </w:rPr>
        <w:t xml:space="preserve">депутат Київської міської ради </w:t>
      </w:r>
      <w:proofErr w:type="spellStart"/>
      <w:r w:rsidRPr="00D33B9E">
        <w:rPr>
          <w:rFonts w:eastAsia="Times New Roman"/>
          <w:sz w:val="28"/>
          <w:szCs w:val="28"/>
        </w:rPr>
        <w:t>Вячеслав</w:t>
      </w:r>
      <w:proofErr w:type="spellEnd"/>
      <w:r w:rsidRPr="00D33B9E">
        <w:rPr>
          <w:rFonts w:eastAsia="Times New Roman"/>
          <w:sz w:val="28"/>
          <w:szCs w:val="28"/>
        </w:rPr>
        <w:t xml:space="preserve"> НЕПОП</w:t>
      </w:r>
      <w:r w:rsidR="00050B9F" w:rsidRPr="00D33B9E">
        <w:rPr>
          <w:rFonts w:eastAsia="Times New Roman"/>
          <w:sz w:val="28"/>
          <w:szCs w:val="28"/>
        </w:rPr>
        <w:t xml:space="preserve">, +38 (044) </w:t>
      </w:r>
      <w:r>
        <w:rPr>
          <w:rFonts w:eastAsia="Times New Roman"/>
          <w:sz w:val="28"/>
          <w:szCs w:val="28"/>
        </w:rPr>
        <w:t>404</w:t>
      </w:r>
      <w:r w:rsidR="00050B9F" w:rsidRPr="00D33B9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14</w:t>
      </w:r>
      <w:r w:rsidR="00050B9F" w:rsidRPr="00D33B9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97</w:t>
      </w:r>
      <w:r w:rsidR="00050B9F" w:rsidRPr="00D33B9E">
        <w:rPr>
          <w:rFonts w:eastAsia="Times New Roman"/>
          <w:sz w:val="28"/>
          <w:szCs w:val="28"/>
        </w:rPr>
        <w:t xml:space="preserve">. </w:t>
      </w:r>
    </w:p>
    <w:p w14:paraId="7179015B" w14:textId="53C56F3C" w:rsidR="00050B9F" w:rsidRPr="00D33B9E" w:rsidRDefault="00050B9F" w:rsidP="00D33B9E">
      <w:pPr>
        <w:autoSpaceDE w:val="0"/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D33B9E">
        <w:rPr>
          <w:rFonts w:eastAsia="Times New Roman"/>
          <w:sz w:val="28"/>
          <w:szCs w:val="20"/>
        </w:rPr>
        <w:t xml:space="preserve">Особа, відповідальна за супроводження проєкту рішення </w:t>
      </w:r>
      <w:r w:rsidRPr="00D33B9E">
        <w:rPr>
          <w:sz w:val="28"/>
          <w:szCs w:val="28"/>
        </w:rPr>
        <w:t>Київської міської ради</w:t>
      </w:r>
      <w:r w:rsidRPr="00D33B9E">
        <w:rPr>
          <w:rFonts w:eastAsia="Times New Roman"/>
          <w:sz w:val="28"/>
          <w:szCs w:val="20"/>
        </w:rPr>
        <w:t xml:space="preserve"> – </w:t>
      </w:r>
      <w:r w:rsidR="00D33B9E" w:rsidRPr="00D33B9E">
        <w:rPr>
          <w:rFonts w:eastAsia="Times New Roman"/>
          <w:sz w:val="28"/>
          <w:szCs w:val="28"/>
        </w:rPr>
        <w:t xml:space="preserve">депутат Київської міської ради </w:t>
      </w:r>
      <w:proofErr w:type="spellStart"/>
      <w:r w:rsidR="00D33B9E" w:rsidRPr="00D33B9E">
        <w:rPr>
          <w:rFonts w:eastAsia="Times New Roman"/>
          <w:sz w:val="28"/>
          <w:szCs w:val="28"/>
        </w:rPr>
        <w:t>Вячеслав</w:t>
      </w:r>
      <w:proofErr w:type="spellEnd"/>
      <w:r w:rsidR="00D33B9E" w:rsidRPr="00D33B9E">
        <w:rPr>
          <w:rFonts w:eastAsia="Times New Roman"/>
          <w:sz w:val="28"/>
          <w:szCs w:val="28"/>
        </w:rPr>
        <w:t xml:space="preserve"> НЕПОП, </w:t>
      </w:r>
      <w:r w:rsidRPr="00D33B9E">
        <w:rPr>
          <w:rFonts w:eastAsia="Times New Roman"/>
          <w:sz w:val="28"/>
          <w:szCs w:val="28"/>
        </w:rPr>
        <w:t xml:space="preserve">+38 (044) </w:t>
      </w:r>
      <w:r w:rsidR="00D33B9E">
        <w:rPr>
          <w:rFonts w:eastAsia="Times New Roman"/>
          <w:sz w:val="28"/>
          <w:szCs w:val="28"/>
        </w:rPr>
        <w:t>404</w:t>
      </w:r>
      <w:r w:rsidRPr="00D33B9E">
        <w:rPr>
          <w:rFonts w:eastAsia="Times New Roman"/>
          <w:sz w:val="28"/>
          <w:szCs w:val="28"/>
        </w:rPr>
        <w:t xml:space="preserve"> </w:t>
      </w:r>
      <w:r w:rsidR="00D33B9E">
        <w:rPr>
          <w:rFonts w:eastAsia="Times New Roman"/>
          <w:sz w:val="28"/>
          <w:szCs w:val="28"/>
        </w:rPr>
        <w:t>14</w:t>
      </w:r>
      <w:r w:rsidRPr="00D33B9E">
        <w:rPr>
          <w:rFonts w:eastAsia="Times New Roman"/>
          <w:sz w:val="28"/>
          <w:szCs w:val="28"/>
        </w:rPr>
        <w:t xml:space="preserve"> </w:t>
      </w:r>
      <w:r w:rsidR="00D33B9E">
        <w:rPr>
          <w:rFonts w:eastAsia="Times New Roman"/>
          <w:sz w:val="28"/>
          <w:szCs w:val="28"/>
        </w:rPr>
        <w:t>97</w:t>
      </w:r>
      <w:r w:rsidRPr="00D33B9E">
        <w:rPr>
          <w:sz w:val="28"/>
          <w:szCs w:val="28"/>
          <w:shd w:val="clear" w:color="auto" w:fill="FFFFFF"/>
        </w:rPr>
        <w:t>.</w:t>
      </w:r>
    </w:p>
    <w:p w14:paraId="4A3605CE" w14:textId="77777777" w:rsidR="00050B9F" w:rsidRPr="00D33B9E" w:rsidRDefault="00050B9F" w:rsidP="00050B9F">
      <w:pPr>
        <w:ind w:left="360" w:right="-158"/>
        <w:jc w:val="both"/>
        <w:rPr>
          <w:rFonts w:eastAsia="Times New Roman"/>
          <w:sz w:val="28"/>
          <w:szCs w:val="28"/>
          <w:highlight w:val="yellow"/>
        </w:rPr>
      </w:pPr>
    </w:p>
    <w:p w14:paraId="15899285" w14:textId="77777777" w:rsidR="00050B9F" w:rsidRPr="00D33B9E" w:rsidRDefault="00050B9F" w:rsidP="00050B9F">
      <w:pPr>
        <w:ind w:left="360" w:right="-158"/>
        <w:jc w:val="both"/>
        <w:rPr>
          <w:rFonts w:eastAsia="Times New Roman"/>
          <w:sz w:val="28"/>
          <w:szCs w:val="28"/>
          <w:highlight w:val="yellow"/>
        </w:rPr>
      </w:pPr>
    </w:p>
    <w:p w14:paraId="3893C724" w14:textId="5C9E44EB" w:rsidR="00D33B9E" w:rsidRPr="00D33B9E" w:rsidRDefault="00D33B9E" w:rsidP="00D33B9E">
      <w:pPr>
        <w:autoSpaceDE w:val="0"/>
        <w:jc w:val="both"/>
      </w:pPr>
      <w:r w:rsidRPr="00D33B9E">
        <w:rPr>
          <w:rFonts w:eastAsia="Times New Roman"/>
          <w:sz w:val="28"/>
          <w:szCs w:val="28"/>
        </w:rPr>
        <w:t>Депутат Київської міської ради</w:t>
      </w:r>
      <w:r w:rsidRPr="00D33B9E">
        <w:rPr>
          <w:rFonts w:eastAsia="Times New Roman"/>
          <w:sz w:val="28"/>
          <w:szCs w:val="28"/>
        </w:rPr>
        <w:tab/>
      </w:r>
      <w:r w:rsidRPr="00D33B9E">
        <w:rPr>
          <w:rFonts w:eastAsia="Times New Roman"/>
          <w:sz w:val="28"/>
          <w:szCs w:val="28"/>
        </w:rPr>
        <w:tab/>
      </w:r>
      <w:r w:rsidRPr="00D33B9E">
        <w:rPr>
          <w:rFonts w:eastAsia="Times New Roman"/>
          <w:sz w:val="28"/>
          <w:szCs w:val="28"/>
        </w:rPr>
        <w:tab/>
      </w:r>
      <w:r w:rsidRPr="00D33B9E">
        <w:rPr>
          <w:rFonts w:eastAsia="Times New Roman"/>
          <w:sz w:val="28"/>
          <w:szCs w:val="28"/>
        </w:rPr>
        <w:tab/>
        <w:t xml:space="preserve"> </w:t>
      </w:r>
      <w:proofErr w:type="spellStart"/>
      <w:r w:rsidRPr="00D33B9E">
        <w:rPr>
          <w:rFonts w:eastAsia="Times New Roman"/>
          <w:sz w:val="28"/>
          <w:szCs w:val="28"/>
        </w:rPr>
        <w:t>Вячеслав</w:t>
      </w:r>
      <w:proofErr w:type="spellEnd"/>
      <w:r w:rsidRPr="00D33B9E">
        <w:rPr>
          <w:rFonts w:eastAsia="Times New Roman"/>
          <w:sz w:val="28"/>
          <w:szCs w:val="28"/>
        </w:rPr>
        <w:t xml:space="preserve"> НЕПОП</w:t>
      </w:r>
    </w:p>
    <w:p w14:paraId="49DACA7A" w14:textId="77777777" w:rsidR="00D517A5" w:rsidRPr="00D33B9E" w:rsidRDefault="00D517A5"/>
    <w:sectPr w:rsidR="00D517A5" w:rsidRPr="00D33B9E" w:rsidSect="00D517A5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309C3"/>
    <w:multiLevelType w:val="hybridMultilevel"/>
    <w:tmpl w:val="AF302F58"/>
    <w:lvl w:ilvl="0" w:tplc="D1509344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A5"/>
    <w:rsid w:val="00037FAB"/>
    <w:rsid w:val="00045CF3"/>
    <w:rsid w:val="00050B9F"/>
    <w:rsid w:val="000F516D"/>
    <w:rsid w:val="00153A8C"/>
    <w:rsid w:val="00483102"/>
    <w:rsid w:val="004F4FAE"/>
    <w:rsid w:val="00546BCB"/>
    <w:rsid w:val="0073268C"/>
    <w:rsid w:val="00903950"/>
    <w:rsid w:val="00A62D6C"/>
    <w:rsid w:val="00AE2841"/>
    <w:rsid w:val="00D27469"/>
    <w:rsid w:val="00D33B9E"/>
    <w:rsid w:val="00D517A5"/>
    <w:rsid w:val="00E56B57"/>
    <w:rsid w:val="00EE1162"/>
    <w:rsid w:val="00F70155"/>
    <w:rsid w:val="00F91E38"/>
    <w:rsid w:val="00FC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7DA3"/>
  <w15:chartTrackingRefBased/>
  <w15:docId w15:val="{D2D35301-5B82-44E7-8959-FCD982A3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7A5"/>
    <w:pPr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1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7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7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7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7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1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1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17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17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17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17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17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17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17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51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51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517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7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17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1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517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17A5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D517A5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D517A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rsid w:val="00D517A5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styleId="af">
    <w:name w:val="Hyperlink"/>
    <w:semiHidden/>
    <w:unhideWhenUsed/>
    <w:rsid w:val="00F91E38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F4FAE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4F4FAE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5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mr240892?ed=2024_06_13&amp;an=4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265700?ed=2023_07_27&amp;an=9088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mr240892?ed=2024_06_13&amp;an=46" TargetMode="External"/><Relationship Id="rId11" Type="http://schemas.openxmlformats.org/officeDocument/2006/relationships/hyperlink" Target="https://ips.ligazakon.net/document/view/t102297?ed=2024_02_22&amp;an=10" TargetMode="External"/><Relationship Id="rId5" Type="http://schemas.openxmlformats.org/officeDocument/2006/relationships/hyperlink" Target="https://ips.ligazakon.net/document/view/mr240892?ed=2024_06_13&amp;an=46" TargetMode="External"/><Relationship Id="rId10" Type="http://schemas.openxmlformats.org/officeDocument/2006/relationships/hyperlink" Target="https://ips.ligazakon.net/document/view/mr240892?ed=2024_06_13&amp;an=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t265700?ed=2023_07_27&amp;an=90889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4396</Words>
  <Characters>2507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Єрко Наталія Петрівна</dc:creator>
  <cp:keywords/>
  <dc:description/>
  <cp:lastModifiedBy>Заворотня Марія Юріївна</cp:lastModifiedBy>
  <cp:revision>5</cp:revision>
  <cp:lastPrinted>2026-03-06T09:14:00Z</cp:lastPrinted>
  <dcterms:created xsi:type="dcterms:W3CDTF">2026-03-04T14:37:00Z</dcterms:created>
  <dcterms:modified xsi:type="dcterms:W3CDTF">2026-03-10T08:11:00Z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2026-02-27T06:41:41Z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be60142c-3e8c-46ae-8016-bee6091ccd68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