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ПОЯСНЮВАЛЬНА ЗАПИСКА</w:t>
      </w:r>
    </w:p>
    <w:p w:rsidR="007E3D0F" w:rsidRPr="003A68C8" w:rsidRDefault="007E3D0F" w:rsidP="00106F50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до проєкту р</w:t>
      </w:r>
      <w:r w:rsidR="00AB4219">
        <w:rPr>
          <w:rFonts w:ascii="Times New Roman" w:hAnsi="Times New Roman" w:cs="Times New Roman"/>
          <w:b/>
          <w:sz w:val="28"/>
          <w:szCs w:val="28"/>
          <w:lang w:val="uk-UA" w:eastAsia="zh-CN"/>
        </w:rPr>
        <w:t>ішення Київської міської ради «</w:t>
      </w:r>
      <w:r w:rsidRPr="003A68C8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Про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внесення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змін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до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рішення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Київської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міської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ради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від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25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серпня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2022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року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№ 5017/5058 «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Деякі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питання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призначення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керівників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і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педагогічних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працівників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закладів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освіти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в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умовах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воєнного</w:t>
      </w:r>
      <w:proofErr w:type="spellEnd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3A68C8" w:rsidRPr="003A68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стану</w:t>
      </w:r>
      <w:proofErr w:type="spellEnd"/>
      <w:r w:rsidRPr="003A68C8">
        <w:rPr>
          <w:rFonts w:ascii="Times New Roman" w:hAnsi="Times New Roman" w:cs="Times New Roman"/>
          <w:b/>
          <w:sz w:val="28"/>
          <w:szCs w:val="28"/>
          <w:lang w:val="uk-UA" w:eastAsia="zh-CN"/>
        </w:rPr>
        <w:t>»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8A5CB5" w:rsidRDefault="007E3D0F" w:rsidP="008A5CB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8A5CB5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1. Опис проблем, для вирішення яких підготовлено </w:t>
      </w:r>
      <w:proofErr w:type="spellStart"/>
      <w:r w:rsidRPr="008A5CB5">
        <w:rPr>
          <w:rFonts w:ascii="Times New Roman" w:hAnsi="Times New Roman" w:cs="Times New Roman"/>
          <w:b/>
          <w:sz w:val="28"/>
          <w:szCs w:val="28"/>
          <w:lang w:val="uk-UA" w:eastAsia="zh-CN"/>
        </w:rPr>
        <w:t>проєкт</w:t>
      </w:r>
      <w:proofErr w:type="spellEnd"/>
      <w:r w:rsidRPr="008A5CB5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рішення, обґрунтування відповідності та достатності передбачених у </w:t>
      </w:r>
      <w:proofErr w:type="spellStart"/>
      <w:r w:rsidRPr="008A5CB5">
        <w:rPr>
          <w:rFonts w:ascii="Times New Roman" w:hAnsi="Times New Roman" w:cs="Times New Roman"/>
          <w:b/>
          <w:sz w:val="28"/>
          <w:szCs w:val="28"/>
          <w:lang w:val="uk-UA" w:eastAsia="zh-CN"/>
        </w:rPr>
        <w:t>проєкті</w:t>
      </w:r>
      <w:proofErr w:type="spellEnd"/>
      <w:r w:rsidRPr="008A5CB5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8A5CB5" w:rsidRPr="00D83869" w:rsidRDefault="008A5CB5" w:rsidP="008A5CB5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A5CB5">
        <w:rPr>
          <w:color w:val="000000"/>
          <w:sz w:val="28"/>
          <w:szCs w:val="28"/>
          <w:lang w:eastAsia="zh-CN"/>
        </w:rPr>
        <w:t>Р</w:t>
      </w:r>
      <w:proofErr w:type="spellStart"/>
      <w:r w:rsidRPr="008A5CB5">
        <w:rPr>
          <w:color w:val="000000"/>
          <w:sz w:val="28"/>
          <w:szCs w:val="28"/>
          <w:lang w:eastAsia="zh-CN"/>
        </w:rPr>
        <w:t>ішення</w:t>
      </w:r>
      <w:proofErr w:type="spellEnd"/>
      <w:r w:rsidRPr="008A5CB5">
        <w:rPr>
          <w:color w:val="000000"/>
          <w:sz w:val="28"/>
          <w:szCs w:val="28"/>
          <w:lang w:eastAsia="zh-CN"/>
        </w:rPr>
        <w:t>м</w:t>
      </w:r>
      <w:r w:rsidRPr="008A5CB5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8A5CB5">
        <w:rPr>
          <w:color w:val="000000"/>
          <w:sz w:val="28"/>
          <w:szCs w:val="28"/>
          <w:lang w:eastAsia="zh-CN"/>
        </w:rPr>
        <w:t>Київської</w:t>
      </w:r>
      <w:proofErr w:type="spellEnd"/>
      <w:r w:rsidRPr="008A5CB5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8A5CB5">
        <w:rPr>
          <w:color w:val="000000"/>
          <w:sz w:val="28"/>
          <w:szCs w:val="28"/>
          <w:lang w:eastAsia="zh-CN"/>
        </w:rPr>
        <w:t>міської</w:t>
      </w:r>
      <w:proofErr w:type="spellEnd"/>
      <w:r w:rsidRPr="008A5CB5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8A5CB5">
        <w:rPr>
          <w:color w:val="000000"/>
          <w:sz w:val="28"/>
          <w:szCs w:val="28"/>
          <w:lang w:eastAsia="zh-CN"/>
        </w:rPr>
        <w:t>ради</w:t>
      </w:r>
      <w:proofErr w:type="spellEnd"/>
      <w:r w:rsidRPr="008A5CB5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8A5CB5">
        <w:rPr>
          <w:color w:val="000000"/>
          <w:sz w:val="28"/>
          <w:szCs w:val="28"/>
          <w:lang w:eastAsia="zh-CN"/>
        </w:rPr>
        <w:t>від</w:t>
      </w:r>
      <w:proofErr w:type="spellEnd"/>
      <w:r w:rsidRPr="008A5CB5">
        <w:rPr>
          <w:color w:val="000000"/>
          <w:sz w:val="28"/>
          <w:szCs w:val="28"/>
          <w:lang w:eastAsia="zh-CN"/>
        </w:rPr>
        <w:t xml:space="preserve"> 25 </w:t>
      </w:r>
      <w:proofErr w:type="spellStart"/>
      <w:r w:rsidRPr="008A5CB5">
        <w:rPr>
          <w:color w:val="000000"/>
          <w:sz w:val="28"/>
          <w:szCs w:val="28"/>
          <w:lang w:eastAsia="zh-CN"/>
        </w:rPr>
        <w:t>серпня</w:t>
      </w:r>
      <w:proofErr w:type="spellEnd"/>
      <w:r w:rsidRPr="008A5CB5">
        <w:rPr>
          <w:color w:val="000000"/>
          <w:sz w:val="28"/>
          <w:szCs w:val="28"/>
          <w:lang w:eastAsia="zh-CN"/>
        </w:rPr>
        <w:t xml:space="preserve"> 2022 </w:t>
      </w:r>
      <w:proofErr w:type="spellStart"/>
      <w:r w:rsidRPr="008A5CB5">
        <w:rPr>
          <w:color w:val="000000"/>
          <w:sz w:val="28"/>
          <w:szCs w:val="28"/>
          <w:lang w:eastAsia="zh-CN"/>
        </w:rPr>
        <w:t>року</w:t>
      </w:r>
      <w:proofErr w:type="spellEnd"/>
      <w:r w:rsidRPr="008A5CB5">
        <w:rPr>
          <w:color w:val="000000"/>
          <w:sz w:val="28"/>
          <w:szCs w:val="28"/>
          <w:lang w:eastAsia="zh-CN"/>
        </w:rPr>
        <w:t xml:space="preserve"> № 5017/5058</w:t>
      </w:r>
      <w:r w:rsidRPr="008A5CB5">
        <w:rPr>
          <w:color w:val="000000"/>
          <w:sz w:val="28"/>
          <w:szCs w:val="28"/>
          <w:lang w:eastAsia="zh-CN"/>
        </w:rPr>
        <w:t xml:space="preserve"> встановлено, що на період дії воєнного стану </w:t>
      </w:r>
      <w:r w:rsidRPr="008A5CB5">
        <w:rPr>
          <w:color w:val="000000"/>
          <w:sz w:val="28"/>
          <w:szCs w:val="28"/>
        </w:rPr>
        <w:t xml:space="preserve">конкурси на посади керівників закладів освіти, що належать до комунальної власності територіальної громади </w:t>
      </w:r>
      <w:r w:rsidRPr="00D83869">
        <w:rPr>
          <w:sz w:val="28"/>
          <w:szCs w:val="28"/>
        </w:rPr>
        <w:t>міста Києва</w:t>
      </w:r>
      <w:r w:rsidRPr="00D83869">
        <w:rPr>
          <w:sz w:val="28"/>
          <w:szCs w:val="28"/>
        </w:rPr>
        <w:t xml:space="preserve"> </w:t>
      </w:r>
      <w:r w:rsidRPr="00D83869">
        <w:rPr>
          <w:sz w:val="28"/>
          <w:szCs w:val="28"/>
        </w:rPr>
        <w:t>не проводяться</w:t>
      </w:r>
      <w:r w:rsidRPr="00D83869">
        <w:rPr>
          <w:sz w:val="28"/>
          <w:szCs w:val="28"/>
        </w:rPr>
        <w:t>.</w:t>
      </w:r>
    </w:p>
    <w:p w:rsidR="008A5CB5" w:rsidRPr="00D83869" w:rsidRDefault="008A5CB5" w:rsidP="008A5CB5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3869">
        <w:rPr>
          <w:sz w:val="28"/>
          <w:szCs w:val="28"/>
        </w:rPr>
        <w:t>У зв’язку з набранням чинності Закону України «Про дошкільну освіту» (01.01.2025) виникла необхідність врегулювання питання проведення конкурсного відбору на посади керівників закладів дошкільної освіти, оскільки раніше їх призначення здійснювалось без конкурсу.</w:t>
      </w:r>
    </w:p>
    <w:p w:rsidR="008A5CB5" w:rsidRDefault="008A5CB5" w:rsidP="00D8386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gramStart"/>
      <w:r w:rsidRPr="00D83869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метою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r w:rsidRPr="00D8386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врегулювання питань, пов'язаних з діяльністю закладів </w:t>
      </w:r>
      <w:proofErr w:type="spellStart"/>
      <w:r w:rsidRPr="00D83869">
        <w:rPr>
          <w:rFonts w:ascii="Times New Roman" w:hAnsi="Times New Roman" w:cs="Times New Roman"/>
          <w:sz w:val="28"/>
          <w:szCs w:val="28"/>
          <w:lang w:eastAsia="zh-CN"/>
        </w:rPr>
        <w:t>дошкільної</w:t>
      </w:r>
      <w:proofErr w:type="spellEnd"/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  <w:lang w:eastAsia="zh-CN"/>
        </w:rPr>
        <w:t>освіти</w:t>
      </w:r>
      <w:proofErr w:type="spellEnd"/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  <w:lang w:eastAsia="zh-CN"/>
        </w:rPr>
        <w:t>та</w:t>
      </w:r>
      <w:proofErr w:type="spellEnd"/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  <w:lang w:eastAsia="zh-CN"/>
        </w:rPr>
        <w:t>загальної</w:t>
      </w:r>
      <w:proofErr w:type="spellEnd"/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  <w:lang w:eastAsia="zh-CN"/>
        </w:rPr>
        <w:t>середньої</w:t>
      </w:r>
      <w:proofErr w:type="spellEnd"/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3869">
        <w:rPr>
          <w:rFonts w:ascii="Times New Roman" w:hAnsi="Times New Roman" w:cs="Times New Roman"/>
          <w:sz w:val="28"/>
          <w:szCs w:val="28"/>
          <w:lang w:val="uk-UA" w:eastAsia="zh-CN"/>
        </w:rPr>
        <w:t>освіти, засновником яких є територіальна громада міста Києва, від імені якої виступає Київська міська рада</w:t>
      </w:r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  <w:lang w:eastAsia="zh-CN"/>
        </w:rPr>
        <w:t>проєктом</w:t>
      </w:r>
      <w:proofErr w:type="spellEnd"/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  <w:lang w:eastAsia="zh-CN"/>
        </w:rPr>
        <w:t>рішення</w:t>
      </w:r>
      <w:proofErr w:type="spellEnd"/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  <w:lang w:eastAsia="zh-CN"/>
        </w:rPr>
        <w:t>пропонується</w:t>
      </w:r>
      <w:proofErr w:type="spellEnd"/>
      <w:r w:rsidRPr="00D8386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D83869" w:rsidRPr="00D83869">
        <w:rPr>
          <w:rFonts w:ascii="Times New Roman" w:hAnsi="Times New Roman" w:cs="Times New Roman"/>
          <w:sz w:val="28"/>
          <w:szCs w:val="28"/>
          <w:lang w:val="uk-UA" w:eastAsia="zh-CN"/>
        </w:rPr>
        <w:t>ввести конкурсний відбір</w:t>
      </w:r>
      <w:r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керівників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="00D83869"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3869" w:rsidRPr="00D8386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D83869" w:rsidRPr="00D8386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віднесені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районних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місті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Києві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адміністрацій</w:t>
      </w:r>
      <w:proofErr w:type="spellEnd"/>
      <w:r w:rsidR="00D83869" w:rsidRPr="00D83869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D83869" w:rsidRPr="00D83869">
        <w:rPr>
          <w:rFonts w:ascii="Times New Roman" w:hAnsi="Times New Roman" w:cs="Times New Roman"/>
          <w:sz w:val="28"/>
          <w:szCs w:val="28"/>
          <w:lang w:val="uk-UA"/>
        </w:rPr>
        <w:t>та відновити</w:t>
      </w:r>
      <w:r w:rsidR="00D83869" w:rsidRPr="00D83869">
        <w:rPr>
          <w:rFonts w:ascii="Times New Roman" w:hAnsi="Times New Roman" w:cs="Times New Roman"/>
          <w:sz w:val="28"/>
          <w:szCs w:val="28"/>
          <w:lang w:val="uk-UA"/>
        </w:rPr>
        <w:t xml:space="preserve"> конкурсний відбір</w:t>
      </w:r>
      <w:r w:rsidR="00D83869" w:rsidRPr="00D838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керівників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закла</w:t>
      </w:r>
      <w:r w:rsidR="00D83869" w:rsidRPr="00D83869">
        <w:rPr>
          <w:rFonts w:ascii="Times New Roman" w:hAnsi="Times New Roman" w:cs="Times New Roman"/>
          <w:sz w:val="28"/>
          <w:szCs w:val="28"/>
        </w:rPr>
        <w:t>дів</w:t>
      </w:r>
      <w:proofErr w:type="spellEnd"/>
      <w:r w:rsidR="00D83869"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3869" w:rsidRPr="00D83869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D83869"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3869" w:rsidRPr="00D83869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="00D83869"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3869" w:rsidRPr="00D8386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D83869" w:rsidRPr="00D83869">
        <w:rPr>
          <w:rFonts w:ascii="Times New Roman" w:hAnsi="Times New Roman" w:cs="Times New Roman"/>
          <w:sz w:val="28"/>
          <w:szCs w:val="28"/>
          <w:lang w:val="uk-UA"/>
        </w:rPr>
        <w:t xml:space="preserve"> (що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віднесені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Департаменту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науки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органу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ради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адміністрації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районних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місті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Києві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D83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69">
        <w:rPr>
          <w:rFonts w:ascii="Times New Roman" w:hAnsi="Times New Roman" w:cs="Times New Roman"/>
          <w:sz w:val="28"/>
          <w:szCs w:val="28"/>
        </w:rPr>
        <w:t>адміністрацій</w:t>
      </w:r>
      <w:proofErr w:type="spellEnd"/>
      <w:r w:rsidR="00D83869" w:rsidRPr="00D8386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D83869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  <w:proofErr w:type="gramEnd"/>
    </w:p>
    <w:p w:rsidR="00940CC9" w:rsidRPr="00D050DF" w:rsidRDefault="00940CC9" w:rsidP="00D8386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Також,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zh-CN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рішення пропонується внести міни до </w:t>
      </w:r>
      <w:proofErr w:type="spellStart"/>
      <w:r w:rsidRPr="00DB2847">
        <w:rPr>
          <w:rFonts w:ascii="Times New Roman" w:hAnsi="Times New Roman"/>
          <w:sz w:val="28"/>
          <w:szCs w:val="28"/>
        </w:rPr>
        <w:t>Положення</w:t>
      </w:r>
      <w:proofErr w:type="spellEnd"/>
      <w:r w:rsidRPr="00DB28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про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конкурси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на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посади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керівників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закладів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загальної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середньої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освіти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належать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до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комунальної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власності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територіальної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громади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затвердженого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рішенням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ради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10 </w:t>
      </w:r>
      <w:proofErr w:type="spellStart"/>
      <w:r w:rsidRPr="00DB2847">
        <w:rPr>
          <w:rFonts w:ascii="Times New Roman" w:hAnsi="Times New Roman"/>
          <w:color w:val="000000"/>
          <w:sz w:val="28"/>
          <w:szCs w:val="28"/>
        </w:rPr>
        <w:t>червня</w:t>
      </w:r>
      <w:proofErr w:type="spellEnd"/>
      <w:r w:rsidRPr="00DB2847">
        <w:rPr>
          <w:rFonts w:ascii="Times New Roman" w:hAnsi="Times New Roman"/>
          <w:color w:val="000000"/>
          <w:sz w:val="28"/>
          <w:szCs w:val="28"/>
        </w:rPr>
        <w:t xml:space="preserve"> 2021 </w:t>
      </w:r>
      <w:proofErr w:type="spellStart"/>
      <w:r w:rsidRPr="00DB2847">
        <w:rPr>
          <w:rFonts w:ascii="Times New Roman" w:hAnsi="Times New Roman"/>
          <w:sz w:val="28"/>
          <w:szCs w:val="28"/>
        </w:rPr>
        <w:t>року</w:t>
      </w:r>
      <w:proofErr w:type="spellEnd"/>
      <w:r w:rsidRPr="00DB2847">
        <w:rPr>
          <w:rFonts w:ascii="Times New Roman" w:hAnsi="Times New Roman"/>
          <w:sz w:val="28"/>
          <w:szCs w:val="28"/>
        </w:rPr>
        <w:t xml:space="preserve"> № 1441/1482</w:t>
      </w:r>
      <w:r w:rsidR="00D050DF">
        <w:rPr>
          <w:rFonts w:ascii="Times New Roman" w:hAnsi="Times New Roman"/>
          <w:sz w:val="28"/>
          <w:szCs w:val="28"/>
          <w:lang w:val="uk-UA"/>
        </w:rPr>
        <w:t>.</w:t>
      </w:r>
    </w:p>
    <w:p w:rsidR="0035270A" w:rsidRPr="00AB4219" w:rsidRDefault="004A1A32" w:rsidP="003527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</w:pPr>
      <w:r w:rsidRPr="00D83869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 xml:space="preserve">Вирішення даного питання є актуальним для територіальної громади міста </w:t>
      </w:r>
      <w:r w:rsidRPr="00AB4219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 xml:space="preserve">Києва, оскільки дозволить </w:t>
      </w:r>
      <w:r w:rsidR="003A68C8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 xml:space="preserve">врегулювати питання проведення конкурсного відбору </w:t>
      </w:r>
      <w:r w:rsidR="00EC3A31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 xml:space="preserve">керівників закладів дошкільної та загальної середньої освіти </w:t>
      </w:r>
      <w:r w:rsidRPr="00AB4219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>комунальної власності тер</w:t>
      </w:r>
      <w:r w:rsidR="00EC3A31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>иторіальної громади міста Києва на вакантні посади під час дії воєнного стану</w:t>
      </w:r>
      <w:r w:rsidRPr="00AB4219">
        <w:rPr>
          <w:rFonts w:ascii="Times New Roman" w:hAnsi="Times New Roman" w:cs="Times New Roman"/>
          <w:spacing w:val="-4"/>
          <w:sz w:val="28"/>
          <w:szCs w:val="28"/>
          <w:lang w:val="uk-UA" w:eastAsia="zh-CN"/>
        </w:rPr>
        <w:t>.</w:t>
      </w:r>
    </w:p>
    <w:p w:rsidR="007E3D0F" w:rsidRPr="007E3D0F" w:rsidRDefault="007E3D0F" w:rsidP="007E3D0F">
      <w:pPr>
        <w:pStyle w:val="1"/>
        <w:spacing w:after="0" w:line="240" w:lineRule="auto"/>
        <w:ind w:right="24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2. 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проєкт</w:t>
      </w:r>
      <w:proofErr w:type="spellEnd"/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рішення)</w:t>
      </w:r>
    </w:p>
    <w:p w:rsidR="007E3D0F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>Проєкт</w:t>
      </w:r>
      <w:proofErr w:type="spellEnd"/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рішення розроблено в</w:t>
      </w: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ідповідно до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законів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України «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місцеве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самоврядування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Україні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», «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освіту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», «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повну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загальну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середню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освіту</w:t>
      </w:r>
      <w:proofErr w:type="spellEnd"/>
      <w:r w:rsidR="00EC3A31" w:rsidRPr="00EF45B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»,</w:t>
      </w:r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дошкільну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освіту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», «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професійну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освіту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», «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фахову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передвищу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освіту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», «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вищу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освіту</w:t>
      </w:r>
      <w:proofErr w:type="spellEnd"/>
      <w:r w:rsidR="00EC3A3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</w:t>
      </w:r>
      <w:r w:rsidR="000438EC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106F50" w:rsidRDefault="00106F50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D050DF" w:rsidRDefault="00D050D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D050DF" w:rsidRDefault="00D050D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bookmarkStart w:id="0" w:name="_GoBack"/>
      <w:bookmarkEnd w:id="0"/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lastRenderedPageBreak/>
        <w:t>3.</w:t>
      </w: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:rsidR="007E3D0F" w:rsidRDefault="000438EC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>Метою прийняття даного рішення є врегулювання питань, пов'язаних з діяльністю закладів</w:t>
      </w:r>
      <w:r w:rsidR="00940CC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="00940CC9" w:rsidRPr="00D83869">
        <w:rPr>
          <w:rFonts w:ascii="Times New Roman" w:hAnsi="Times New Roman" w:cs="Times New Roman"/>
          <w:sz w:val="28"/>
          <w:szCs w:val="28"/>
          <w:lang w:eastAsia="zh-CN"/>
        </w:rPr>
        <w:t>дошкільної</w:t>
      </w:r>
      <w:proofErr w:type="spellEnd"/>
      <w:r w:rsidR="00940CC9"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940CC9" w:rsidRPr="00D83869">
        <w:rPr>
          <w:rFonts w:ascii="Times New Roman" w:hAnsi="Times New Roman" w:cs="Times New Roman"/>
          <w:sz w:val="28"/>
          <w:szCs w:val="28"/>
          <w:lang w:eastAsia="zh-CN"/>
        </w:rPr>
        <w:t>та</w:t>
      </w:r>
      <w:proofErr w:type="spellEnd"/>
      <w:r w:rsidR="00940CC9"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940CC9" w:rsidRPr="00D83869">
        <w:rPr>
          <w:rFonts w:ascii="Times New Roman" w:hAnsi="Times New Roman" w:cs="Times New Roman"/>
          <w:sz w:val="28"/>
          <w:szCs w:val="28"/>
          <w:lang w:eastAsia="zh-CN"/>
        </w:rPr>
        <w:t>загальної</w:t>
      </w:r>
      <w:proofErr w:type="spellEnd"/>
      <w:r w:rsidR="00940CC9"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940CC9" w:rsidRPr="00D83869">
        <w:rPr>
          <w:rFonts w:ascii="Times New Roman" w:hAnsi="Times New Roman" w:cs="Times New Roman"/>
          <w:sz w:val="28"/>
          <w:szCs w:val="28"/>
          <w:lang w:eastAsia="zh-CN"/>
        </w:rPr>
        <w:t>середньої</w:t>
      </w:r>
      <w:proofErr w:type="spellEnd"/>
      <w:r w:rsidR="00940CC9" w:rsidRPr="00D8386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40CC9">
        <w:rPr>
          <w:rFonts w:ascii="Times New Roman" w:hAnsi="Times New Roman" w:cs="Times New Roman"/>
          <w:sz w:val="28"/>
          <w:szCs w:val="28"/>
          <w:lang w:val="uk-UA" w:eastAsia="zh-CN"/>
        </w:rPr>
        <w:t>освіти комунальної власності територіальної громади</w:t>
      </w:r>
      <w:r w:rsidR="00940CC9" w:rsidRPr="00D8386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міста Києва</w:t>
      </w:r>
      <w:r w:rsidRPr="000438EC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106F50" w:rsidRPr="00106F50" w:rsidRDefault="00106F50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4. Інформація про дотримання прав і соціальної захищеності осіб з інвалідністю</w:t>
      </w:r>
    </w:p>
    <w:p w:rsidR="007E3D0F" w:rsidRPr="00106F50" w:rsidRDefault="00D050D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hyperlink r:id="rId4" w:anchor="_blank" w:history="1">
        <w:proofErr w:type="spellStart"/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Проєкт</w:t>
        </w:r>
        <w:proofErr w:type="spellEnd"/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  </w:r>
      </w:hyperlink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5. Фінансово-економічне обґрунтування та пропозиції щодо джерел покриття цих витрат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>Прийняття та виконання цього рішення не потребує додаткових матеріально-фінансових витрат та не впливає на показники бюджету міста Києва.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6. Інформація з обмеженим доступом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>Проєкт</w:t>
      </w:r>
      <w:proofErr w:type="spellEnd"/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 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7. Інформація </w:t>
      </w:r>
      <w:hyperlink r:id="rId5" w:tgtFrame="_blank" w:history="1">
        <w:r w:rsidRPr="00106F50">
          <w:rPr>
            <w:rFonts w:ascii="Times New Roman" w:hAnsi="Times New Roman" w:cs="Times New Roman"/>
            <w:b/>
            <w:sz w:val="28"/>
            <w:szCs w:val="28"/>
            <w:lang w:val="uk-UA" w:eastAsia="zh-CN"/>
          </w:rPr>
          <w:t>про персональні дані</w:t>
        </w:r>
      </w:hyperlink>
    </w:p>
    <w:p w:rsidR="007E3D0F" w:rsidRPr="00106F50" w:rsidRDefault="00D050D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hyperlink r:id="rId6" w:tgtFrame="_blank" w:history="1">
        <w:proofErr w:type="spellStart"/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Проєкт</w:t>
        </w:r>
        <w:proofErr w:type="spellEnd"/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 xml:space="preserve"> рішення Київської міської ради не містить інформації про персональні дані фізичних осіб у розумінні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 </w:t>
      </w:r>
      <w:hyperlink r:id="rId7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статей 11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 </w:t>
      </w:r>
      <w:hyperlink r:id="rId8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та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 </w:t>
      </w:r>
      <w:hyperlink r:id="rId9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21 Закону України «Про інформацію»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 </w:t>
      </w:r>
      <w:hyperlink r:id="rId10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та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 </w:t>
      </w:r>
      <w:hyperlink r:id="rId11" w:tgtFrame="_blank" w:history="1">
        <w:r w:rsidR="007E3D0F" w:rsidRPr="00106F50">
          <w:rPr>
            <w:rFonts w:ascii="Times New Roman" w:hAnsi="Times New Roman" w:cs="Times New Roman"/>
            <w:sz w:val="28"/>
            <w:szCs w:val="28"/>
            <w:lang w:val="uk-UA" w:eastAsia="zh-CN"/>
          </w:rPr>
          <w:t>статті 2 Закону України «Про захист персональних даних»</w:t>
        </w:r>
      </w:hyperlink>
      <w:r w:rsidR="007E3D0F" w:rsidRPr="00106F50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b/>
          <w:sz w:val="28"/>
          <w:szCs w:val="28"/>
          <w:lang w:val="uk-UA" w:eastAsia="zh-CN"/>
        </w:rPr>
        <w:t>8. 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:rsidR="007E3D0F" w:rsidRPr="00940CC9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  <w:lang w:val="uk-UA" w:eastAsia="zh-CN"/>
        </w:rPr>
      </w:pPr>
      <w:r w:rsidRPr="00940CC9">
        <w:rPr>
          <w:rFonts w:ascii="Times New Roman" w:hAnsi="Times New Roman" w:cs="Times New Roman"/>
          <w:spacing w:val="-2"/>
          <w:sz w:val="28"/>
          <w:szCs w:val="28"/>
          <w:lang w:val="uk-UA" w:eastAsia="zh-CN"/>
        </w:rPr>
        <w:t xml:space="preserve">Суб’єкт подання проєкту рішення Київської міської ради – </w:t>
      </w:r>
      <w:r w:rsidR="00940CC9" w:rsidRPr="00940CC9">
        <w:rPr>
          <w:rFonts w:ascii="Times New Roman" w:hAnsi="Times New Roman" w:cs="Times New Roman"/>
          <w:spacing w:val="-2"/>
          <w:sz w:val="28"/>
          <w:szCs w:val="28"/>
          <w:lang w:val="uk-UA" w:eastAsia="zh-CN"/>
        </w:rPr>
        <w:t xml:space="preserve">депутати Київської міської ради В. Васильчук, В. </w:t>
      </w:r>
      <w:proofErr w:type="spellStart"/>
      <w:r w:rsidR="00940CC9" w:rsidRPr="00940CC9">
        <w:rPr>
          <w:rFonts w:ascii="Times New Roman" w:hAnsi="Times New Roman" w:cs="Times New Roman"/>
          <w:spacing w:val="-2"/>
          <w:sz w:val="28"/>
          <w:szCs w:val="28"/>
          <w:lang w:val="uk-UA" w:eastAsia="zh-CN"/>
        </w:rPr>
        <w:t>Мондриївський</w:t>
      </w:r>
      <w:proofErr w:type="spellEnd"/>
      <w:r w:rsidR="00940CC9" w:rsidRPr="00940CC9">
        <w:rPr>
          <w:rFonts w:ascii="Times New Roman" w:hAnsi="Times New Roman" w:cs="Times New Roman"/>
          <w:spacing w:val="-2"/>
          <w:sz w:val="28"/>
          <w:szCs w:val="28"/>
          <w:lang w:val="uk-UA" w:eastAsia="zh-CN"/>
        </w:rPr>
        <w:t xml:space="preserve">, О. Супрун, Б. </w:t>
      </w:r>
      <w:proofErr w:type="spellStart"/>
      <w:r w:rsidR="00940CC9" w:rsidRPr="00940CC9">
        <w:rPr>
          <w:rFonts w:ascii="Times New Roman" w:hAnsi="Times New Roman" w:cs="Times New Roman"/>
          <w:spacing w:val="-2"/>
          <w:sz w:val="28"/>
          <w:szCs w:val="28"/>
          <w:lang w:val="uk-UA" w:eastAsia="zh-CN"/>
        </w:rPr>
        <w:t>Сікліцький</w:t>
      </w:r>
      <w:proofErr w:type="spellEnd"/>
      <w:r w:rsidR="00940CC9" w:rsidRPr="00940CC9">
        <w:rPr>
          <w:rFonts w:ascii="Times New Roman" w:hAnsi="Times New Roman" w:cs="Times New Roman"/>
          <w:spacing w:val="-2"/>
          <w:sz w:val="28"/>
          <w:szCs w:val="28"/>
          <w:lang w:val="uk-UA" w:eastAsia="zh-CN"/>
        </w:rPr>
        <w:t>.</w:t>
      </w:r>
    </w:p>
    <w:p w:rsidR="007E3D0F" w:rsidRPr="00106F50" w:rsidRDefault="007E3D0F" w:rsidP="00106F5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>Особою, відповідальною за супроводження проєкту рішення Київської міської ради та доповідачем на пленарному засіданні Київської міської ради є</w:t>
      </w:r>
      <w:r w:rsidR="00940CC9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депутат Київської міської ради Вадим Васильчук</w:t>
      </w: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>, контактний телефон 2</w:t>
      </w:r>
      <w:r w:rsidR="00940CC9">
        <w:rPr>
          <w:rFonts w:ascii="Times New Roman" w:hAnsi="Times New Roman" w:cs="Times New Roman"/>
          <w:sz w:val="28"/>
          <w:szCs w:val="28"/>
          <w:lang w:val="uk-UA" w:eastAsia="zh-CN"/>
        </w:rPr>
        <w:t>02 70 58</w:t>
      </w:r>
      <w:r w:rsidRPr="00106F50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7E3D0F" w:rsidRPr="000438EC" w:rsidRDefault="007E3D0F" w:rsidP="00AB421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tbl>
      <w:tblPr>
        <w:tblW w:w="1035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83"/>
        <w:gridCol w:w="1843"/>
        <w:gridCol w:w="3827"/>
      </w:tblGrid>
      <w:tr w:rsidR="00940CC9" w:rsidRPr="001D1A89" w:rsidTr="00940CC9">
        <w:trPr>
          <w:trHeight w:val="406"/>
        </w:trPr>
        <w:tc>
          <w:tcPr>
            <w:tcW w:w="4683" w:type="dxa"/>
            <w:shd w:val="clear" w:color="auto" w:fill="auto"/>
          </w:tcPr>
          <w:p w:rsidR="00940CC9" w:rsidRPr="00EF45B1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940CC9" w:rsidRPr="00EF45B1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Депутат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</w:t>
            </w:r>
            <w:proofErr w:type="spellEnd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міської</w:t>
            </w:r>
            <w:proofErr w:type="spellEnd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ради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40CC9" w:rsidRPr="00EF45B1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940CC9" w:rsidRPr="00EF45B1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940CC9" w:rsidRPr="001D1A8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</w:pPr>
            <w:proofErr w:type="spellStart"/>
            <w:r w:rsidRP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Вадим</w:t>
            </w:r>
            <w:proofErr w:type="spellEnd"/>
            <w:r w:rsidRPr="007207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ВАСИЛЬЧУК</w:t>
            </w:r>
            <w:r w:rsidRPr="001D1A89"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  <w:t xml:space="preserve"> </w:t>
            </w:r>
          </w:p>
        </w:tc>
      </w:tr>
      <w:tr w:rsidR="00940CC9" w:rsidRPr="00EF45B1" w:rsidTr="00940CC9">
        <w:trPr>
          <w:trHeight w:val="679"/>
        </w:trPr>
        <w:tc>
          <w:tcPr>
            <w:tcW w:w="4683" w:type="dxa"/>
            <w:shd w:val="clear" w:color="auto" w:fill="auto"/>
          </w:tcPr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Депутат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</w:t>
            </w:r>
            <w:proofErr w:type="spellEnd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міської</w:t>
            </w:r>
            <w:proofErr w:type="spellEnd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ради</w:t>
            </w:r>
            <w:proofErr w:type="spellEnd"/>
          </w:p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Депутат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</w:t>
            </w:r>
            <w:proofErr w:type="spellEnd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міської</w:t>
            </w:r>
            <w:proofErr w:type="spellEnd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ради</w:t>
            </w:r>
            <w:proofErr w:type="spellEnd"/>
          </w:p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940CC9" w:rsidRPr="00EF45B1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Депутат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Київської</w:t>
            </w:r>
            <w:proofErr w:type="spellEnd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міської</w:t>
            </w:r>
            <w:proofErr w:type="spellEnd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EF45B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ради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40CC9" w:rsidRPr="00EF45B1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3827" w:type="dxa"/>
          </w:tcPr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</w:pPr>
            <w:proofErr w:type="spellStart"/>
            <w:r w:rsidRPr="001D1A89"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  <w:t>Валентин</w:t>
            </w:r>
            <w:proofErr w:type="spellEnd"/>
            <w:r w:rsidRPr="001D1A89"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  <w:t xml:space="preserve"> МОНДРИЇВСЬКИЙ</w:t>
            </w:r>
          </w:p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4"/>
                <w:sz w:val="28"/>
                <w:szCs w:val="28"/>
                <w:lang w:bidi="en-US"/>
              </w:rPr>
            </w:pPr>
          </w:p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Олександр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СУПРУН</w:t>
            </w:r>
          </w:p>
          <w:p w:rsidR="00940CC9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:rsidR="00940CC9" w:rsidRPr="00EF45B1" w:rsidRDefault="00940CC9" w:rsidP="00E45D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Борис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 СІКЛІЦЬКИЙ</w:t>
            </w:r>
          </w:p>
        </w:tc>
      </w:tr>
    </w:tbl>
    <w:p w:rsidR="007E3D0F" w:rsidRDefault="007E3D0F" w:rsidP="00940CC9">
      <w:pPr>
        <w:suppressAutoHyphens/>
        <w:spacing w:after="0" w:line="240" w:lineRule="auto"/>
        <w:jc w:val="both"/>
        <w:rPr>
          <w:rFonts w:ascii="inherit" w:eastAsia="Times New Roman" w:hAnsi="inherit" w:cs="Segoe UI Historic"/>
          <w:color w:val="050505"/>
          <w:sz w:val="23"/>
          <w:szCs w:val="23"/>
          <w:lang w:val="ru-RU"/>
        </w:rPr>
      </w:pPr>
    </w:p>
    <w:sectPr w:rsidR="007E3D0F" w:rsidSect="00940CC9">
      <w:pgSz w:w="12240" w:h="15840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A8"/>
    <w:rsid w:val="000438EC"/>
    <w:rsid w:val="00106F50"/>
    <w:rsid w:val="0035270A"/>
    <w:rsid w:val="003A68C8"/>
    <w:rsid w:val="004567D2"/>
    <w:rsid w:val="004A1A32"/>
    <w:rsid w:val="004A5C1F"/>
    <w:rsid w:val="007E3D0F"/>
    <w:rsid w:val="008543A8"/>
    <w:rsid w:val="008A5CB5"/>
    <w:rsid w:val="00940CC9"/>
    <w:rsid w:val="00AB4219"/>
    <w:rsid w:val="00B7696F"/>
    <w:rsid w:val="00C244B0"/>
    <w:rsid w:val="00D050DF"/>
    <w:rsid w:val="00D83869"/>
    <w:rsid w:val="00EC3A31"/>
    <w:rsid w:val="00FB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AE49B"/>
  <w15:chartTrackingRefBased/>
  <w15:docId w15:val="{EE80ADE7-933F-4DC0-AE55-415ABC48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7E3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5">
    <w:name w:val="Основний текст_"/>
    <w:link w:val="1"/>
    <w:locked/>
    <w:rsid w:val="007E3D0F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5"/>
    <w:rsid w:val="007E3D0F"/>
    <w:pPr>
      <w:shd w:val="clear" w:color="auto" w:fill="FFFFFF"/>
      <w:spacing w:after="540" w:line="293" w:lineRule="exact"/>
    </w:pPr>
    <w:rPr>
      <w:sz w:val="25"/>
      <w:szCs w:val="25"/>
      <w:shd w:val="clear" w:color="auto" w:fill="FFFFFF"/>
    </w:rPr>
  </w:style>
  <w:style w:type="character" w:customStyle="1" w:styleId="a4">
    <w:name w:val="Звичайний (веб) Знак"/>
    <w:link w:val="a3"/>
    <w:locked/>
    <w:rsid w:val="007E3D0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ng-scope">
    <w:name w:val="ng-scope"/>
    <w:basedOn w:val="a0"/>
    <w:rsid w:val="007E3D0F"/>
  </w:style>
  <w:style w:type="paragraph" w:styleId="a6">
    <w:name w:val="Balloon Text"/>
    <w:basedOn w:val="a"/>
    <w:link w:val="a7"/>
    <w:uiPriority w:val="99"/>
    <w:semiHidden/>
    <w:unhideWhenUsed/>
    <w:rsid w:val="00AB4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B4219"/>
    <w:rPr>
      <w:rFonts w:ascii="Segoe UI" w:hAnsi="Segoe UI" w:cs="Segoe UI"/>
      <w:sz w:val="18"/>
      <w:szCs w:val="18"/>
    </w:rPr>
  </w:style>
  <w:style w:type="paragraph" w:customStyle="1" w:styleId="tj">
    <w:name w:val="tj"/>
    <w:basedOn w:val="a"/>
    <w:rsid w:val="008A5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7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9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2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90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51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73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060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94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mr240892?ed=2024_06_13&amp;an=4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ps.ligazakon.net/document/view/t265700?ed=2023_07_27&amp;an=90884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ps.ligazakon.net/document/view/mr240892?ed=2024_06_13&amp;an=46" TargetMode="External"/><Relationship Id="rId11" Type="http://schemas.openxmlformats.org/officeDocument/2006/relationships/hyperlink" Target="https://ips.ligazakon.net/document/view/t102297?ed=2024_02_22&amp;an=10" TargetMode="External"/><Relationship Id="rId5" Type="http://schemas.openxmlformats.org/officeDocument/2006/relationships/hyperlink" Target="https://ips.ligazakon.net/document/view/mr240892?ed=2024_06_13&amp;an=46" TargetMode="External"/><Relationship Id="rId10" Type="http://schemas.openxmlformats.org/officeDocument/2006/relationships/hyperlink" Target="https://ips.ligazakon.net/document/view/mr240892?ed=2024_06_13&amp;an=46" TargetMode="External"/><Relationship Id="rId4" Type="http://schemas.openxmlformats.org/officeDocument/2006/relationships/hyperlink" Target="https://ips.ligazakon.net/document/view/mr230367?ed=2023_04_20&amp;an=9" TargetMode="External"/><Relationship Id="rId9" Type="http://schemas.openxmlformats.org/officeDocument/2006/relationships/hyperlink" Target="https://ips.ligazakon.net/document/view/t265700?ed=2023_07_27&amp;an=90889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3546</Words>
  <Characters>2022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Медведчук Наталія Зіновіївна</cp:lastModifiedBy>
  <cp:revision>3</cp:revision>
  <cp:lastPrinted>2026-05-04T09:07:00Z</cp:lastPrinted>
  <dcterms:created xsi:type="dcterms:W3CDTF">2026-05-04T08:59:00Z</dcterms:created>
  <dcterms:modified xsi:type="dcterms:W3CDTF">2026-05-04T09:07:00Z</dcterms:modified>
</cp:coreProperties>
</file>