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sz w:val="28"/>
          <w:szCs w:val="28"/>
        </w:rPr>
      </w:pPr>
      <w:r w:rsidRPr="00A01927">
        <w:rPr>
          <w:noProof/>
          <w:lang w:bidi="ar-SA"/>
        </w:rPr>
        <w:drawing>
          <wp:inline distT="0" distB="0" distL="0" distR="0" wp14:anchorId="19680C31" wp14:editId="47A8824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14A" w:rsidRPr="00A01927" w:rsidRDefault="0099714A" w:rsidP="0099714A">
      <w:pPr>
        <w:tabs>
          <w:tab w:val="left" w:pos="567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1927">
        <w:rPr>
          <w:rFonts w:ascii="Times New Roman" w:hAnsi="Times New Roman" w:cs="Times New Roman"/>
          <w:b/>
          <w:sz w:val="32"/>
          <w:szCs w:val="32"/>
        </w:rPr>
        <w:t>КИЇВСЬКА МІСЬКА РАДА</w:t>
      </w:r>
    </w:p>
    <w:p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01927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A01927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01927">
        <w:rPr>
          <w:rFonts w:ascii="Times New Roman" w:hAnsi="Times New Roman" w:cs="Times New Roman"/>
          <w:sz w:val="32"/>
          <w:szCs w:val="32"/>
        </w:rPr>
        <w:t xml:space="preserve">сесія ІХ скликання </w:t>
      </w:r>
    </w:p>
    <w:p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99714A" w:rsidRPr="00A01927" w:rsidRDefault="0099714A" w:rsidP="0099714A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A01927">
        <w:rPr>
          <w:rFonts w:ascii="Times New Roman" w:hAnsi="Times New Roman" w:cs="Times New Roman"/>
          <w:b/>
          <w:spacing w:val="80"/>
          <w:sz w:val="32"/>
          <w:szCs w:val="32"/>
        </w:rPr>
        <w:t>РІШЕННЯ</w:t>
      </w:r>
    </w:p>
    <w:p w:rsidR="0099714A" w:rsidRPr="00A01927" w:rsidRDefault="0099714A" w:rsidP="0099714A">
      <w:pPr>
        <w:tabs>
          <w:tab w:val="left" w:pos="1071"/>
        </w:tabs>
        <w:spacing w:line="259" w:lineRule="auto"/>
        <w:ind w:firstLine="567"/>
        <w:rPr>
          <w:rFonts w:ascii="Times New Roman" w:hAnsi="Times New Roman" w:cs="Times New Roman"/>
          <w:b/>
          <w:spacing w:val="80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9714A" w:rsidRPr="00A01927" w:rsidTr="00A70D50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14A" w:rsidRPr="00A01927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99714A" w:rsidRPr="00A01927" w:rsidRDefault="0099714A" w:rsidP="00A70D50">
            <w:pPr>
              <w:tabs>
                <w:tab w:val="left" w:pos="0"/>
              </w:tabs>
              <w:spacing w:line="259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714A" w:rsidRPr="00A01927" w:rsidRDefault="0099714A" w:rsidP="00C438B8">
            <w:pPr>
              <w:tabs>
                <w:tab w:val="left" w:pos="0"/>
              </w:tabs>
              <w:spacing w:line="259" w:lineRule="auto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92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</w:tr>
    </w:tbl>
    <w:p w:rsidR="0099714A" w:rsidRPr="00A01927" w:rsidRDefault="0099714A" w:rsidP="0099714A">
      <w:pPr>
        <w:tabs>
          <w:tab w:val="left" w:pos="0"/>
        </w:tabs>
        <w:spacing w:line="259" w:lineRule="auto"/>
        <w:ind w:firstLine="567"/>
        <w:jc w:val="both"/>
        <w:rPr>
          <w:sz w:val="28"/>
          <w:szCs w:val="28"/>
        </w:rPr>
      </w:pPr>
    </w:p>
    <w:p w:rsidR="0099714A" w:rsidRPr="00E97BCE" w:rsidRDefault="0099714A" w:rsidP="007227A5">
      <w:pPr>
        <w:tabs>
          <w:tab w:val="left" w:pos="1071"/>
        </w:tabs>
        <w:spacing w:line="259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A01927">
        <w:rPr>
          <w:sz w:val="28"/>
          <w:szCs w:val="28"/>
          <w:lang w:val="en-US"/>
        </w:rPr>
        <w:tab/>
      </w:r>
      <w:r w:rsidRPr="00E97BCE">
        <w:rPr>
          <w:rFonts w:ascii="Times New Roman" w:hAnsi="Times New Roman" w:cs="Times New Roman"/>
          <w:b/>
          <w:sz w:val="28"/>
          <w:szCs w:val="28"/>
        </w:rPr>
        <w:t>ПРОЄКТ</w:t>
      </w:r>
    </w:p>
    <w:p w:rsidR="004C0404" w:rsidRDefault="004C0404" w:rsidP="00C438B8">
      <w:pPr>
        <w:ind w:left="567" w:right="453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деякі питання щодо управління побутовими відходами на території міста Києва</w:t>
      </w:r>
    </w:p>
    <w:p w:rsidR="00E97BCE" w:rsidRPr="005240E4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02CCD" w:rsidRPr="00902CCD" w:rsidRDefault="005240E4" w:rsidP="00902CCD">
      <w:pPr>
        <w:widowControl/>
        <w:ind w:left="20" w:right="20" w:firstLine="547"/>
        <w:jc w:val="both"/>
        <w:rPr>
          <w:rFonts w:ascii="Times New Roman" w:eastAsia="Times New Roman" w:hAnsi="Times New Roman" w:cs="Times New Roman"/>
          <w:sz w:val="28"/>
          <w:szCs w:val="28"/>
          <w:lang w:val="uk" w:bidi="ar-SA"/>
        </w:rPr>
      </w:pPr>
      <w:r w:rsidRPr="00FA091F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>статті 25, пункту 54</w:t>
      </w:r>
      <w:r w:rsidRPr="00635E0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частини 1 статті 26, пункту 22 </w:t>
      </w:r>
      <w:r>
        <w:rPr>
          <w:rFonts w:ascii="Times New Roman" w:hAnsi="Times New Roman" w:cs="Times New Roman"/>
          <w:sz w:val="28"/>
          <w:szCs w:val="28"/>
        </w:rPr>
        <w:br/>
        <w:t>частини а) статті 30 Закону</w:t>
      </w:r>
      <w:r w:rsidRPr="00FA091F">
        <w:rPr>
          <w:rFonts w:ascii="Times New Roman" w:hAnsi="Times New Roman" w:cs="Times New Roman"/>
          <w:sz w:val="28"/>
          <w:szCs w:val="28"/>
        </w:rPr>
        <w:t xml:space="preserve">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091F">
        <w:rPr>
          <w:rFonts w:ascii="Times New Roman" w:hAnsi="Times New Roman" w:cs="Times New Roman"/>
          <w:sz w:val="28"/>
          <w:szCs w:val="28"/>
        </w:rPr>
        <w:t>Про місцеве самоврядування в Україні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A09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пунктів 4, 10 частини другої статті 26, статей 32, 33 Закону України </w:t>
      </w:r>
      <w:r w:rsidRPr="00677D3E">
        <w:rPr>
          <w:rFonts w:ascii="Times New Roman" w:hAnsi="Times New Roman" w:cs="Times New Roman"/>
          <w:sz w:val="28"/>
          <w:szCs w:val="28"/>
        </w:rPr>
        <w:t>«Про</w:t>
      </w:r>
      <w:r>
        <w:rPr>
          <w:rFonts w:ascii="Times New Roman" w:hAnsi="Times New Roman" w:cs="Times New Roman"/>
          <w:sz w:val="28"/>
          <w:szCs w:val="28"/>
        </w:rPr>
        <w:t xml:space="preserve"> управління відходами</w:t>
      </w:r>
      <w:r w:rsidRPr="00677D3E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пунктів 3, 6 частини третьої статті 4 Закону України «Про житлово-комунальні послуги», </w:t>
      </w:r>
      <w:r w:rsidRPr="00CD04CD">
        <w:rPr>
          <w:rFonts w:ascii="Times New Roman" w:hAnsi="Times New Roman" w:cs="Times New Roman"/>
          <w:sz w:val="28"/>
          <w:szCs w:val="28"/>
        </w:rPr>
        <w:t>Правил надання послуг</w:t>
      </w:r>
      <w:r>
        <w:rPr>
          <w:rFonts w:ascii="Times New Roman" w:hAnsi="Times New Roman" w:cs="Times New Roman"/>
          <w:sz w:val="28"/>
          <w:szCs w:val="28"/>
        </w:rPr>
        <w:t>и з управління побутовими відходами, затверджених</w:t>
      </w:r>
      <w:r w:rsidRPr="00CD04CD">
        <w:rPr>
          <w:rFonts w:ascii="Times New Roman" w:hAnsi="Times New Roman" w:cs="Times New Roman"/>
          <w:sz w:val="28"/>
          <w:szCs w:val="28"/>
        </w:rPr>
        <w:t xml:space="preserve"> постанов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CD04CD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абінету Міністрів України від 08 серпня 2023</w:t>
      </w:r>
      <w:r w:rsidRPr="00CD04CD"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>№ 835,</w:t>
      </w:r>
      <w:r w:rsidRPr="00CD04CD">
        <w:rPr>
          <w:rFonts w:ascii="Times New Roman" w:hAnsi="Times New Roman" w:cs="Times New Roman"/>
          <w:sz w:val="28"/>
          <w:szCs w:val="28"/>
        </w:rPr>
        <w:t xml:space="preserve"> </w:t>
      </w:r>
      <w:r w:rsidRPr="00DB600B">
        <w:rPr>
          <w:rFonts w:ascii="Times New Roman" w:eastAsia="Times New Roman" w:hAnsi="Times New Roman" w:cs="Times New Roman"/>
          <w:sz w:val="28"/>
          <w:szCs w:val="28"/>
        </w:rPr>
        <w:t xml:space="preserve">Правил визначення норм надання послуги з управління побутовими відходами, затверджених наказом Міністерства з питань житлово-комунального господарства України від 30 липня 2010 року № 259, зареєстрованим в Міністерстві юстиції України 29 вересня 2010 року за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B600B">
        <w:rPr>
          <w:rFonts w:ascii="Times New Roman" w:eastAsia="Times New Roman" w:hAnsi="Times New Roman" w:cs="Times New Roman"/>
          <w:sz w:val="28"/>
          <w:szCs w:val="28"/>
        </w:rPr>
        <w:t xml:space="preserve">№ 871/18166, </w:t>
      </w:r>
      <w:r w:rsidRPr="00CA4DF9">
        <w:rPr>
          <w:rFonts w:ascii="Times New Roman" w:hAnsi="Times New Roman" w:cs="Times New Roman"/>
          <w:sz w:val="28"/>
          <w:szCs w:val="28"/>
        </w:rPr>
        <w:t xml:space="preserve">Методики роздільного збирання побутових відходів, затвердженої наказом Міністерства розвитку громад, територій та інфраструктури України від 13 грудня 2023 </w:t>
      </w:r>
      <w:r w:rsidRPr="00DB600B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CA4DF9">
        <w:rPr>
          <w:rFonts w:ascii="Times New Roman" w:hAnsi="Times New Roman" w:cs="Times New Roman"/>
          <w:sz w:val="28"/>
          <w:szCs w:val="28"/>
        </w:rPr>
        <w:t>№ 1130</w:t>
      </w:r>
      <w:r w:rsidRPr="00DB600B">
        <w:rPr>
          <w:rFonts w:ascii="Times New Roman" w:hAnsi="Times New Roman" w:cs="Times New Roman"/>
          <w:sz w:val="28"/>
          <w:szCs w:val="28"/>
        </w:rPr>
        <w:t>,</w:t>
      </w:r>
      <w:r w:rsidRPr="00CA4DF9">
        <w:rPr>
          <w:sz w:val="28"/>
          <w:szCs w:val="28"/>
        </w:rPr>
        <w:t xml:space="preserve"> </w:t>
      </w:r>
      <w:r w:rsidRPr="00DB600B">
        <w:rPr>
          <w:rFonts w:ascii="Times New Roman" w:eastAsia="Times New Roman" w:hAnsi="Times New Roman" w:cs="Times New Roman"/>
          <w:sz w:val="28"/>
          <w:szCs w:val="28"/>
        </w:rPr>
        <w:t xml:space="preserve">враховуючи Звіт з визначення норм надання послуги з управління небезпечними побутовими відходами в м. Києві від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B600B">
        <w:rPr>
          <w:rFonts w:ascii="Times New Roman" w:eastAsia="Times New Roman" w:hAnsi="Times New Roman" w:cs="Times New Roman"/>
          <w:sz w:val="28"/>
          <w:szCs w:val="28"/>
        </w:rPr>
        <w:t xml:space="preserve">18 жовтня 2024 року, наданий товариством з обмеженою відповідальністю «Український науково-дослідний інститут з розробки та впровадження комунальних програм та проектів» листом від 18 жовтня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DB600B">
        <w:rPr>
          <w:rFonts w:ascii="Times New Roman" w:eastAsia="Times New Roman" w:hAnsi="Times New Roman" w:cs="Times New Roman"/>
          <w:sz w:val="28"/>
          <w:szCs w:val="28"/>
        </w:rPr>
        <w:t>2024 року № 17/1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A091F">
        <w:rPr>
          <w:rFonts w:ascii="Times New Roman" w:hAnsi="Times New Roman" w:cs="Times New Roman"/>
          <w:sz w:val="28"/>
          <w:szCs w:val="28"/>
        </w:rPr>
        <w:t xml:space="preserve">з метою </w:t>
      </w:r>
      <w:r>
        <w:rPr>
          <w:rFonts w:ascii="Times New Roman" w:hAnsi="Times New Roman" w:cs="Times New Roman"/>
          <w:sz w:val="28"/>
          <w:szCs w:val="28"/>
        </w:rPr>
        <w:t xml:space="preserve">функціонування муніципальної системи управління </w:t>
      </w:r>
      <w:r>
        <w:rPr>
          <w:rFonts w:ascii="Times New Roman" w:eastAsia="Times New Roman" w:hAnsi="Times New Roman"/>
          <w:sz w:val="28"/>
          <w:szCs w:val="28"/>
        </w:rPr>
        <w:t>побутовими відходами та створення дієвого механізму розрахунків за надання послуги з управління побутовим відходами у місті Києві</w:t>
      </w:r>
      <w:r w:rsidR="00D2319B">
        <w:rPr>
          <w:rFonts w:ascii="Times New Roman" w:eastAsia="Times New Roman" w:hAnsi="Times New Roman"/>
          <w:sz w:val="28"/>
          <w:szCs w:val="28"/>
        </w:rPr>
        <w:t>,</w:t>
      </w:r>
      <w:r w:rsidR="00902CCD" w:rsidRPr="00902CCD">
        <w:rPr>
          <w:rFonts w:ascii="Times New Roman" w:eastAsia="Times New Roman" w:hAnsi="Times New Roman" w:cs="Times New Roman"/>
          <w:sz w:val="28"/>
          <w:szCs w:val="28"/>
          <w:lang w:val="uk" w:bidi="ar-SA"/>
        </w:rPr>
        <w:t xml:space="preserve"> Київська міська рада</w:t>
      </w:r>
    </w:p>
    <w:p w:rsidR="00E97BCE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D90" w:rsidRDefault="00262D90" w:rsidP="00262D90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5240E4" w:rsidRDefault="005240E4" w:rsidP="00262D90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40E4" w:rsidRP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theme="minorBidi"/>
          <w:color w:val="auto"/>
          <w:sz w:val="28"/>
          <w:szCs w:val="28"/>
          <w:lang w:bidi="ar-SA"/>
        </w:rPr>
      </w:pPr>
      <w:r w:rsidRPr="005240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 Визначити адміністратором послуги з управління побутовими відходами комунальне підприємство «Муніципальне управління побутовими відходами» виконавчого органу Київської міської ради (Київської міської державної адміністрації)</w:t>
      </w:r>
      <w:r w:rsidRPr="005240E4">
        <w:rPr>
          <w:rFonts w:ascii="Times New Roman" w:eastAsia="Times New Roman" w:hAnsi="Times New Roman" w:cstheme="minorBidi"/>
          <w:color w:val="auto"/>
          <w:sz w:val="28"/>
          <w:szCs w:val="28"/>
          <w:lang w:bidi="ar-SA"/>
        </w:rPr>
        <w:t>.</w:t>
      </w:r>
    </w:p>
    <w:p w:rsidR="005240E4" w:rsidRPr="005240E4" w:rsidRDefault="005240E4" w:rsidP="005240E4">
      <w:pPr>
        <w:widowControl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240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 Комунальному підприємству «Муніципальне управління побутовими відходами» виконавчого органу Київської міської ради (Київської міської державної адміністрації) здійснювати </w:t>
      </w:r>
      <w:r w:rsidRPr="005240E4">
        <w:rPr>
          <w:rFonts w:ascii="Times New Roman" w:eastAsiaTheme="minorHAnsi" w:hAnsi="Times New Roman" w:cs="Times New Roman"/>
          <w:color w:val="auto"/>
          <w:sz w:val="28"/>
          <w:szCs w:val="28"/>
          <w:shd w:val="clear" w:color="auto" w:fill="FFFFFF"/>
          <w:lang w:eastAsia="en-US" w:bidi="ar-SA"/>
        </w:rPr>
        <w:t>провадження діяльності з адміністрування послуги з управління побутовими відходами: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забезпечувати функціонування муніципальної системи управління побутовими відходами;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n51"/>
      <w:bookmarkEnd w:id="0"/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укладати в установленому порядку договори із суб’єктами господарювання на виконання окремих операцій з управління побутовими відходами;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" w:name="n52"/>
      <w:bookmarkEnd w:id="1"/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укладати договори із споживачами про надання послуги з управління побутовими відходами;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2" w:name="n53"/>
      <w:bookmarkEnd w:id="2"/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створювати єдину інформаційну базу споживачів для здійснення нарахувань за надану послугу з управління побутовими відходами, ведення обліку стану оплати та заборгованості;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3" w:name="n54"/>
      <w:bookmarkEnd w:id="3"/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проводити претензійно-позовну роботу з боржниками та інформаційні заходи щодо дотримання споживачами вимог нормативних документів у сфері управління побутовими відходами;</w:t>
      </w:r>
    </w:p>
    <w:p w:rsidR="005240E4" w:rsidRPr="005240E4" w:rsidRDefault="005240E4" w:rsidP="005240E4">
      <w:pPr>
        <w:widowControl/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4" w:name="n55"/>
      <w:bookmarkEnd w:id="4"/>
      <w:r w:rsidRPr="005240E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проводити розрахунок середньозваженого тарифу і подавати його у встановленому порядку на затвердження.</w:t>
      </w:r>
    </w:p>
    <w:p w:rsidR="005240E4" w:rsidRPr="005240E4" w:rsidRDefault="005240E4" w:rsidP="005240E4">
      <w:pPr>
        <w:widowControl/>
        <w:ind w:firstLine="680"/>
        <w:contextualSpacing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5240E4" w:rsidRP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5240E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3. Установити одиницю виміру обсягу наданих послуг з управління побутовими відходами в місті Києві – кубічний метр.</w:t>
      </w:r>
    </w:p>
    <w:p w:rsidR="005240E4" w:rsidRPr="005240E4" w:rsidRDefault="005240E4" w:rsidP="005240E4">
      <w:pPr>
        <w:widowControl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5240E4" w:rsidRP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5240E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4. Установити одиницю виміру обсягу наданих послуг з управління небезпечними побутовими відходами в місті Києві – кілограм.</w:t>
      </w:r>
    </w:p>
    <w:p w:rsidR="005240E4" w:rsidRPr="005240E4" w:rsidRDefault="005240E4" w:rsidP="005240E4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5240E4" w:rsidRP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5240E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5. Затвердити середньорічну норму надання послуги з управління небезпечними побутовими відходами для міста Києва на 2025-2029 роки в одиниці маси 0,008 кг на одного мешканця на рік.</w:t>
      </w:r>
    </w:p>
    <w:p w:rsidR="005240E4" w:rsidRPr="005240E4" w:rsidRDefault="005240E4" w:rsidP="005240E4">
      <w:pPr>
        <w:widowControl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5240E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6. Визнати таким, що втратило чинність, рішення Київської міської ради від 08 вересня 2022 року № 5446/5487 «Про встановлення одиниці виміру обсягу наданих послуг із поводження з побутовим відходами в місті Києві».</w:t>
      </w:r>
    </w:p>
    <w:p w:rsid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D2319B" w:rsidRPr="00D2319B" w:rsidRDefault="00D2319B" w:rsidP="00D2319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набирає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чинності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 з дня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2319B">
        <w:rPr>
          <w:rFonts w:ascii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D2319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D2319B" w:rsidRPr="00D2319B" w:rsidRDefault="00D2319B" w:rsidP="00D2319B">
      <w:pPr>
        <w:widowControl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 w:bidi="ar-SA"/>
        </w:rPr>
        <w:t>8</w:t>
      </w:r>
      <w:r w:rsidRPr="00D2319B">
        <w:rPr>
          <w:rFonts w:ascii="Times New Roman" w:eastAsiaTheme="minorHAnsi" w:hAnsi="Times New Roman" w:cs="Times New Roman"/>
          <w:sz w:val="28"/>
          <w:szCs w:val="28"/>
          <w:lang w:eastAsia="en-US" w:bidi="ar-SA"/>
        </w:rPr>
        <w:t>. Оприлюднити це рішення в установленому порядку.</w:t>
      </w:r>
    </w:p>
    <w:p w:rsidR="005240E4" w:rsidRDefault="005240E4" w:rsidP="005240E4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5240E4" w:rsidRPr="005240E4" w:rsidRDefault="00D2319B" w:rsidP="005240E4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en-US" w:eastAsia="en-US" w:bidi="ar-SA"/>
        </w:rPr>
        <w:t>9</w:t>
      </w:r>
      <w:r w:rsidR="005240E4" w:rsidRPr="005240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:rsidR="005240E4" w:rsidRPr="005240E4" w:rsidRDefault="005240E4" w:rsidP="005240E4">
      <w:pPr>
        <w:widowControl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bookmarkStart w:id="5" w:name="9"/>
      <w:bookmarkEnd w:id="5"/>
    </w:p>
    <w:p w:rsidR="00262D90" w:rsidRDefault="00262D90" w:rsidP="00262D90">
      <w:pPr>
        <w:ind w:right="4536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D90" w:rsidRPr="00262D90" w:rsidRDefault="00262D90" w:rsidP="00262D90">
      <w:pPr>
        <w:widowControl/>
        <w:tabs>
          <w:tab w:val="left" w:pos="567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Київський міський голова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  </w:t>
      </w:r>
      <w:r w:rsidR="002E59B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</w:t>
      </w:r>
      <w:r w:rsidRPr="00262D90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Віталій КЛИЧКО</w:t>
      </w:r>
    </w:p>
    <w:p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sz w:val="28"/>
          <w:szCs w:val="28"/>
          <w:lang w:eastAsia="en-US" w:bidi="ar-SA"/>
        </w:rPr>
        <w:t>Подання</w:t>
      </w:r>
      <w:r w:rsidRPr="00262D90"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  <w:t>: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Депутати Київської міської ради-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постійна комісія Київської міської ради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з питань житлово-комунального господарства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та паливно-енергетичного комплексу: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Голова постійної комісії                                                     Олександр БРОДСЬКИЙ 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Секретар постійної комісії                                                       Тарас КРИВОРУЧКО 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     Юрій ТИХОНОВИЧ 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Перший заступник голови постійної комісії                                 Віталій ПАВЛИК 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Членкиня постійної комісії                                                      Олеся САМОЛУДЧЕНКО           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aps/>
          <w:color w:val="00000A"/>
          <w:sz w:val="28"/>
          <w:szCs w:val="28"/>
          <w:lang w:eastAsia="en-US" w:bidi="ar-SA"/>
        </w:rPr>
        <w:t>Ч</w:t>
      </w:r>
      <w:r w:rsidRPr="00262D90"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  <w:t>лен постійної комісії                                                                               Ігор ШПАК</w:t>
      </w:r>
    </w:p>
    <w:p w:rsidR="00262D90" w:rsidRPr="00262D90" w:rsidRDefault="00262D90" w:rsidP="00262D90">
      <w:pPr>
        <w:widowControl/>
        <w:suppressAutoHyphens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b/>
          <w:caps/>
          <w:color w:val="auto"/>
          <w:sz w:val="28"/>
          <w:szCs w:val="28"/>
          <w:lang w:eastAsia="en-US" w:bidi="ar-SA"/>
        </w:rPr>
        <w:t>ПогодженНЯ</w:t>
      </w:r>
      <w:r w:rsidRPr="00262D90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: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Постійна комісія Київської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 з питань житлово-комунального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господарства та паливно-енергетичного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комплексу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                          </w:t>
      </w:r>
    </w:p>
    <w:p w:rsidR="00AA652E" w:rsidRDefault="00AA652E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Перший заступник голови </w:t>
      </w:r>
    </w:p>
    <w:p w:rsidR="00262D90" w:rsidRPr="00262D90" w:rsidRDefault="00AA652E" w:rsidP="00262D90">
      <w:pPr>
        <w:widowControl/>
        <w:jc w:val="both"/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Постійної комісії </w:t>
      </w:r>
      <w:r w:rsidR="00262D90"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bookmarkStart w:id="6" w:name="_GoBack"/>
      <w:bookmarkEnd w:id="6"/>
      <w:r w:rsidR="00262D90"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Юрій ТИХОНОВИЧ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D2319B" w:rsidRDefault="00D2319B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D2319B" w:rsidRPr="00262D90" w:rsidRDefault="00D2319B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Начальник управління правового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забезпечення діяльності Київської </w:t>
      </w:r>
    </w:p>
    <w:p w:rsidR="00262D90" w:rsidRPr="00262D90" w:rsidRDefault="00262D90" w:rsidP="00262D9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міської ради</w:t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262D90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                    Валентина </w:t>
      </w:r>
      <w:r w:rsidRPr="00262D90">
        <w:rPr>
          <w:rFonts w:ascii="Times New Roman" w:eastAsia="Calibri" w:hAnsi="Times New Roman" w:cs="Times New Roman"/>
          <w:caps/>
          <w:color w:val="auto"/>
          <w:sz w:val="28"/>
          <w:szCs w:val="28"/>
          <w:lang w:eastAsia="en-US" w:bidi="ar-SA"/>
        </w:rPr>
        <w:t>Положишник</w:t>
      </w:r>
    </w:p>
    <w:p w:rsidR="00262D90" w:rsidRPr="00262D90" w:rsidRDefault="00262D90" w:rsidP="00262D90">
      <w:pPr>
        <w:widowControl/>
        <w:tabs>
          <w:tab w:val="left" w:pos="567"/>
        </w:tabs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97BCE" w:rsidRPr="007227A5" w:rsidRDefault="00E97BCE" w:rsidP="007227A5">
      <w:pPr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97BCE" w:rsidRPr="007227A5" w:rsidSect="007227A5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4A"/>
    <w:rsid w:val="0004415C"/>
    <w:rsid w:val="00052263"/>
    <w:rsid w:val="000846D3"/>
    <w:rsid w:val="000E7232"/>
    <w:rsid w:val="00262D90"/>
    <w:rsid w:val="002E59B2"/>
    <w:rsid w:val="003726D0"/>
    <w:rsid w:val="00475A5A"/>
    <w:rsid w:val="004C0404"/>
    <w:rsid w:val="004D1844"/>
    <w:rsid w:val="005240E4"/>
    <w:rsid w:val="005E192C"/>
    <w:rsid w:val="007227A5"/>
    <w:rsid w:val="00902CCD"/>
    <w:rsid w:val="0099714A"/>
    <w:rsid w:val="00AA652E"/>
    <w:rsid w:val="00B10B46"/>
    <w:rsid w:val="00C333CC"/>
    <w:rsid w:val="00C438B8"/>
    <w:rsid w:val="00C86C3A"/>
    <w:rsid w:val="00D06077"/>
    <w:rsid w:val="00D2319B"/>
    <w:rsid w:val="00D53E49"/>
    <w:rsid w:val="00E97BCE"/>
    <w:rsid w:val="00FB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ED6B"/>
  <w15:chartTrackingRefBased/>
  <w15:docId w15:val="{A87E11E8-5DBB-45E6-A606-60AAE9D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14A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styleId="a4">
    <w:name w:val="Table Grid"/>
    <w:basedOn w:val="a1"/>
    <w:uiPriority w:val="39"/>
    <w:rsid w:val="0099714A"/>
    <w:rPr>
      <w:rFonts w:ascii="Roboto Condensed Light" w:eastAsiaTheme="minorHAnsi" w:hAnsi="Roboto Condensed Light" w:cstheme="minorHAnsi"/>
      <w:kern w:val="2"/>
      <w:sz w:val="28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3224</Words>
  <Characters>1838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5</cp:revision>
  <cp:lastPrinted>2025-05-08T07:24:00Z</cp:lastPrinted>
  <dcterms:created xsi:type="dcterms:W3CDTF">2025-05-13T13:57:00Z</dcterms:created>
  <dcterms:modified xsi:type="dcterms:W3CDTF">2025-05-27T10:47:00Z</dcterms:modified>
</cp:coreProperties>
</file>