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CB880" w14:textId="77777777" w:rsidR="008E12DD" w:rsidRPr="00B11691" w:rsidRDefault="008E12DD" w:rsidP="008E12DD">
      <w:pPr>
        <w:tabs>
          <w:tab w:val="left" w:pos="4395"/>
        </w:tabs>
        <w:jc w:val="center"/>
        <w:rPr>
          <w:rFonts w:ascii="Times New Roman" w:hAnsi="Times New Roman"/>
          <w:sz w:val="28"/>
          <w:szCs w:val="28"/>
          <w:lang w:eastAsia="ru-RU"/>
        </w:rPr>
      </w:pPr>
      <w:r w:rsidRPr="00B11691">
        <w:rPr>
          <w:rFonts w:ascii="Times New Roman" w:hAnsi="Times New Roman"/>
          <w:noProof/>
          <w:lang w:eastAsia="uk-UA"/>
        </w:rPr>
        <w:drawing>
          <wp:inline distT="0" distB="0" distL="0" distR="0" wp14:anchorId="3C84A800" wp14:editId="482DD5C7">
            <wp:extent cx="428625" cy="609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ED147" w14:textId="77777777" w:rsidR="008E12DD" w:rsidRPr="00B11691" w:rsidRDefault="008E12DD" w:rsidP="008E12DD">
      <w:pPr>
        <w:tabs>
          <w:tab w:val="left" w:pos="4395"/>
        </w:tabs>
        <w:ind w:right="-1"/>
        <w:rPr>
          <w:rFonts w:ascii="Times New Roman" w:hAnsi="Times New Roman"/>
          <w:sz w:val="28"/>
          <w:szCs w:val="28"/>
          <w:lang w:eastAsia="ru-RU"/>
        </w:rPr>
      </w:pPr>
    </w:p>
    <w:p w14:paraId="07EF7547" w14:textId="77777777" w:rsidR="008E12DD" w:rsidRPr="00B11691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b/>
          <w:sz w:val="28"/>
          <w:lang w:eastAsia="ru-RU"/>
        </w:rPr>
      </w:pPr>
      <w:r w:rsidRPr="00B11691">
        <w:rPr>
          <w:rFonts w:ascii="Times New Roman" w:hAnsi="Times New Roman"/>
          <w:b/>
          <w:sz w:val="28"/>
          <w:lang w:eastAsia="ru-RU"/>
        </w:rPr>
        <w:t>КИЇВСЬКА МІСЬКА РАДА</w:t>
      </w:r>
    </w:p>
    <w:p w14:paraId="0872C82A" w14:textId="77777777" w:rsidR="008E12DD" w:rsidRPr="00B11691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11691">
        <w:rPr>
          <w:rFonts w:ascii="Times New Roman" w:hAnsi="Times New Roman"/>
          <w:sz w:val="28"/>
          <w:szCs w:val="28"/>
          <w:lang w:eastAsia="ru-RU"/>
        </w:rPr>
        <w:t>сесія IX скликання</w:t>
      </w:r>
    </w:p>
    <w:p w14:paraId="36759C8B" w14:textId="77777777" w:rsidR="008E12DD" w:rsidRPr="00B11691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lang w:eastAsia="ru-RU"/>
        </w:rPr>
      </w:pPr>
    </w:p>
    <w:p w14:paraId="59035D8E" w14:textId="77777777" w:rsidR="008E12DD" w:rsidRPr="00B11691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B11691">
        <w:rPr>
          <w:rFonts w:ascii="Times New Roman" w:hAnsi="Times New Roman"/>
          <w:b/>
          <w:sz w:val="32"/>
          <w:szCs w:val="32"/>
          <w:lang w:eastAsia="ru-RU"/>
        </w:rPr>
        <w:t xml:space="preserve">Р І Ш Е Н </w:t>
      </w:r>
      <w:proofErr w:type="spellStart"/>
      <w:r w:rsidRPr="00B11691">
        <w:rPr>
          <w:rFonts w:ascii="Times New Roman" w:hAnsi="Times New Roman"/>
          <w:b/>
          <w:sz w:val="32"/>
          <w:szCs w:val="32"/>
          <w:lang w:eastAsia="ru-RU"/>
        </w:rPr>
        <w:t>Н</w:t>
      </w:r>
      <w:proofErr w:type="spellEnd"/>
      <w:r w:rsidRPr="00B11691">
        <w:rPr>
          <w:rFonts w:ascii="Times New Roman" w:hAnsi="Times New Roman"/>
          <w:b/>
          <w:sz w:val="32"/>
          <w:szCs w:val="32"/>
          <w:lang w:eastAsia="ru-RU"/>
        </w:rPr>
        <w:t xml:space="preserve"> Я</w:t>
      </w:r>
    </w:p>
    <w:p w14:paraId="7129015A" w14:textId="77777777" w:rsidR="008E12DD" w:rsidRPr="00B11691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lang w:eastAsia="ru-RU"/>
        </w:rPr>
      </w:pPr>
    </w:p>
    <w:p w14:paraId="4D25C1B2" w14:textId="77777777" w:rsidR="008E12DD" w:rsidRPr="00C97D46" w:rsidRDefault="008E12DD" w:rsidP="008E12DD">
      <w:pPr>
        <w:tabs>
          <w:tab w:val="left" w:pos="4395"/>
        </w:tabs>
        <w:ind w:right="-1"/>
        <w:jc w:val="center"/>
        <w:rPr>
          <w:rFonts w:ascii="Times New Roman" w:hAnsi="Times New Roman"/>
          <w:sz w:val="28"/>
          <w:lang w:eastAsia="ru-RU"/>
        </w:rPr>
      </w:pPr>
      <w:r w:rsidRPr="00B11691">
        <w:rPr>
          <w:rFonts w:ascii="Times New Roman" w:hAnsi="Times New Roman"/>
          <w:sz w:val="28"/>
          <w:lang w:eastAsia="ru-RU"/>
        </w:rPr>
        <w:t>_______________                          Київ                      № _______________</w:t>
      </w:r>
    </w:p>
    <w:p w14:paraId="4176745D" w14:textId="77777777" w:rsidR="00233BCE" w:rsidRPr="00233BCE" w:rsidRDefault="00233BCE" w:rsidP="00233BC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233BCE" w:rsidRPr="00233BCE" w14:paraId="54F8D22C" w14:textId="77777777" w:rsidTr="008E12DD">
        <w:trPr>
          <w:trHeight w:val="1329"/>
        </w:trPr>
        <w:tc>
          <w:tcPr>
            <w:tcW w:w="4805" w:type="dxa"/>
          </w:tcPr>
          <w:p w14:paraId="785AF869" w14:textId="433647A7" w:rsidR="00233BCE" w:rsidRPr="008C19B5" w:rsidRDefault="008C19B5" w:rsidP="008E12D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19B5">
              <w:rPr>
                <w:rFonts w:ascii="Times New Roman" w:hAnsi="Times New Roman" w:cs="Times New Roman"/>
                <w:bCs/>
                <w:sz w:val="28"/>
                <w:szCs w:val="28"/>
              </w:rPr>
              <w:t>Про оголошення природного об'єкта ботанічною пам'яткою природи місцевого значення у м. Києві «Дуб на Нивках»</w:t>
            </w:r>
          </w:p>
        </w:tc>
      </w:tr>
    </w:tbl>
    <w:p w14:paraId="6F6BBCAA" w14:textId="5C7D5B86" w:rsidR="0076029C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BCE">
        <w:rPr>
          <w:rFonts w:ascii="Times New Roman" w:hAnsi="Times New Roman" w:cs="Times New Roman"/>
          <w:bCs/>
          <w:sz w:val="28"/>
          <w:szCs w:val="28"/>
        </w:rPr>
        <w:tab/>
      </w:r>
      <w:bookmarkStart w:id="0" w:name="_Hlk118379471"/>
    </w:p>
    <w:p w14:paraId="2C282D3D" w14:textId="24A1BB4E" w:rsidR="008C19B5" w:rsidRPr="008C19B5" w:rsidRDefault="008D0E0B" w:rsidP="008C19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bookmarkEnd w:id="0"/>
      <w:r w:rsidR="008C19B5" w:rsidRPr="008C19B5">
        <w:rPr>
          <w:rFonts w:ascii="Times New Roman" w:hAnsi="Times New Roman" w:cs="Times New Roman"/>
          <w:bCs/>
          <w:sz w:val="28"/>
          <w:szCs w:val="28"/>
        </w:rPr>
        <w:t xml:space="preserve">Відповідно до 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статей 51-54 Закону України «Про природно-заповідний фонд України», рішення Київської міської ради від 30 травня 2024 </w:t>
      </w:r>
      <w:r w:rsidR="008C19B5">
        <w:rPr>
          <w:rFonts w:ascii="Times New Roman" w:hAnsi="Times New Roman" w:cs="Times New Roman"/>
          <w:bCs/>
          <w:sz w:val="28"/>
          <w:szCs w:val="28"/>
        </w:rPr>
        <w:t xml:space="preserve">року </w:t>
      </w:r>
      <w:r w:rsidR="008C19B5" w:rsidRPr="008C19B5">
        <w:rPr>
          <w:rFonts w:ascii="Times New Roman" w:hAnsi="Times New Roman" w:cs="Times New Roman"/>
          <w:bCs/>
          <w:sz w:val="28"/>
          <w:szCs w:val="28"/>
        </w:rPr>
        <w:t>№ 476/8442 «Про організаційно-правові заходи щодо розгляду Київською міською радою та її органами клопотань про створення чи оголошення територій та об’єктів природно-заповідного фонду місцевого значення у м. Києві», розглянувши клопотання Київського комунального об’єднання зеленого будівництва та експлуатації зелених насаджень міста «</w:t>
      </w:r>
      <w:proofErr w:type="spellStart"/>
      <w:r w:rsidR="008C19B5">
        <w:rPr>
          <w:rFonts w:ascii="Times New Roman" w:hAnsi="Times New Roman" w:cs="Times New Roman"/>
          <w:bCs/>
          <w:sz w:val="28"/>
          <w:szCs w:val="28"/>
        </w:rPr>
        <w:t>Київзеленбуд</w:t>
      </w:r>
      <w:proofErr w:type="spellEnd"/>
      <w:r w:rsidR="008C19B5">
        <w:rPr>
          <w:rFonts w:ascii="Times New Roman" w:hAnsi="Times New Roman" w:cs="Times New Roman"/>
          <w:bCs/>
          <w:sz w:val="28"/>
          <w:szCs w:val="28"/>
        </w:rPr>
        <w:t xml:space="preserve">» від 19 лютого </w:t>
      </w:r>
      <w:r w:rsidR="008C19B5" w:rsidRPr="008C19B5">
        <w:rPr>
          <w:rFonts w:ascii="Times New Roman" w:hAnsi="Times New Roman" w:cs="Times New Roman"/>
          <w:bCs/>
          <w:sz w:val="28"/>
          <w:szCs w:val="28"/>
        </w:rPr>
        <w:t xml:space="preserve">2025 </w:t>
      </w:r>
      <w:r w:rsidR="008C19B5">
        <w:rPr>
          <w:rFonts w:ascii="Times New Roman" w:hAnsi="Times New Roman" w:cs="Times New Roman"/>
          <w:bCs/>
          <w:sz w:val="28"/>
          <w:szCs w:val="28"/>
        </w:rPr>
        <w:t xml:space="preserve">року </w:t>
      </w:r>
      <w:r w:rsidR="008C19B5" w:rsidRPr="008C19B5">
        <w:rPr>
          <w:rFonts w:ascii="Times New Roman" w:hAnsi="Times New Roman" w:cs="Times New Roman"/>
          <w:bCs/>
          <w:sz w:val="28"/>
          <w:szCs w:val="28"/>
        </w:rPr>
        <w:t xml:space="preserve">№ 077/03-671, </w:t>
      </w:r>
      <w:r w:rsidR="008C19B5">
        <w:rPr>
          <w:rFonts w:ascii="Times New Roman" w:hAnsi="Times New Roman" w:cs="Times New Roman"/>
          <w:bCs/>
          <w:sz w:val="28"/>
          <w:szCs w:val="28"/>
        </w:rPr>
        <w:br/>
      </w:r>
      <w:r w:rsidR="008C19B5" w:rsidRPr="008C19B5">
        <w:rPr>
          <w:rFonts w:ascii="Times New Roman" w:hAnsi="Times New Roman" w:cs="Times New Roman"/>
          <w:bCs/>
          <w:sz w:val="28"/>
          <w:szCs w:val="28"/>
        </w:rPr>
        <w:t xml:space="preserve">з метою охорони та збереження цінних екземплярів рослинного світу </w:t>
      </w:r>
      <w:r w:rsidR="008C19B5">
        <w:rPr>
          <w:rFonts w:ascii="Times New Roman" w:hAnsi="Times New Roman" w:cs="Times New Roman"/>
          <w:bCs/>
          <w:sz w:val="28"/>
          <w:szCs w:val="28"/>
        </w:rPr>
        <w:br/>
      </w:r>
      <w:r w:rsidR="008C19B5" w:rsidRPr="008C19B5">
        <w:rPr>
          <w:rFonts w:ascii="Times New Roman" w:hAnsi="Times New Roman" w:cs="Times New Roman"/>
          <w:bCs/>
          <w:sz w:val="28"/>
          <w:szCs w:val="28"/>
        </w:rPr>
        <w:t>Київська міська рада</w:t>
      </w:r>
    </w:p>
    <w:p w14:paraId="02D0CD05" w14:textId="77777777" w:rsidR="008C19B5" w:rsidRDefault="008C19B5" w:rsidP="008C19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2E9B523" w14:textId="50C69EB4" w:rsidR="00233BCE" w:rsidRDefault="00233BCE" w:rsidP="008C19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19B5">
        <w:rPr>
          <w:rFonts w:ascii="Times New Roman" w:hAnsi="Times New Roman" w:cs="Times New Roman"/>
          <w:sz w:val="28"/>
          <w:szCs w:val="28"/>
        </w:rPr>
        <w:t>ВИРІШИЛА:</w:t>
      </w:r>
    </w:p>
    <w:p w14:paraId="6EC35194" w14:textId="77777777" w:rsidR="008C19B5" w:rsidRPr="008C19B5" w:rsidRDefault="008C19B5" w:rsidP="008C19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B0A6F2E" w14:textId="77777777" w:rsidR="008C19B5" w:rsidRPr="00233BCE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Оголосити природний об'єкт</w:t>
      </w:r>
      <w:r w:rsidRPr="00BC1B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ботанічною пам'яткою</w:t>
      </w:r>
      <w:r w:rsidRPr="00BC1B54">
        <w:rPr>
          <w:rFonts w:ascii="Times New Roman" w:hAnsi="Times New Roman" w:cs="Times New Roman"/>
          <w:sz w:val="28"/>
          <w:szCs w:val="28"/>
        </w:rPr>
        <w:t xml:space="preserve"> природи місцевого значення</w:t>
      </w:r>
      <w:r>
        <w:rPr>
          <w:rFonts w:ascii="Times New Roman" w:hAnsi="Times New Roman" w:cs="Times New Roman"/>
          <w:sz w:val="28"/>
          <w:szCs w:val="28"/>
        </w:rPr>
        <w:t xml:space="preserve"> «Дуб на Нивках» </w:t>
      </w:r>
      <w:bookmarkStart w:id="1" w:name="_Hlk193356239"/>
      <w:r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Pr="004142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крони дерева 0,0432 га </w:t>
      </w:r>
      <w:bookmarkEnd w:id="1"/>
      <w:r>
        <w:rPr>
          <w:rFonts w:ascii="Times New Roman" w:hAnsi="Times New Roman" w:cs="Times New Roman"/>
          <w:sz w:val="28"/>
          <w:szCs w:val="28"/>
        </w:rPr>
        <w:t>у Шевченківському районі міста Києва</w:t>
      </w:r>
      <w:r w:rsidRPr="00BC1B54">
        <w:rPr>
          <w:rFonts w:ascii="Times New Roman" w:hAnsi="Times New Roman" w:cs="Times New Roman"/>
          <w:sz w:val="28"/>
          <w:szCs w:val="28"/>
        </w:rPr>
        <w:t xml:space="preserve"> згідно з додатком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233BCE">
        <w:rPr>
          <w:rFonts w:ascii="Times New Roman" w:hAnsi="Times New Roman" w:cs="Times New Roman"/>
          <w:sz w:val="28"/>
          <w:szCs w:val="28"/>
        </w:rPr>
        <w:t>.</w:t>
      </w:r>
    </w:p>
    <w:p w14:paraId="1A581992" w14:textId="77777777" w:rsidR="008C19B5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697">
        <w:rPr>
          <w:rFonts w:ascii="Times New Roman" w:hAnsi="Times New Roman" w:cs="Times New Roman"/>
          <w:sz w:val="28"/>
          <w:szCs w:val="28"/>
        </w:rPr>
        <w:t>Взяти до відома, що відповідно до статті 27 Закону України «Про природно-заповідни</w:t>
      </w:r>
      <w:r>
        <w:rPr>
          <w:rFonts w:ascii="Times New Roman" w:hAnsi="Times New Roman" w:cs="Times New Roman"/>
          <w:sz w:val="28"/>
          <w:szCs w:val="28"/>
        </w:rPr>
        <w:t>й фонд України» оголошення зазначеного об'єкта</w:t>
      </w:r>
      <w:r w:rsidRPr="00F03697">
        <w:rPr>
          <w:rFonts w:ascii="Times New Roman" w:hAnsi="Times New Roman" w:cs="Times New Roman"/>
          <w:sz w:val="28"/>
          <w:szCs w:val="28"/>
        </w:rPr>
        <w:t xml:space="preserve"> природно-заповідного фонду пам'ятк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F03697">
        <w:rPr>
          <w:rFonts w:ascii="Times New Roman" w:hAnsi="Times New Roman" w:cs="Times New Roman"/>
          <w:sz w:val="28"/>
          <w:szCs w:val="28"/>
        </w:rPr>
        <w:t xml:space="preserve"> природи місцевого значення проводиться без вилучення земельних ділянок у їх власників або користувачів.</w:t>
      </w:r>
    </w:p>
    <w:p w14:paraId="40D9B20F" w14:textId="77777777" w:rsidR="008C19B5" w:rsidRDefault="008C19B5" w:rsidP="008C19B5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8"/>
          <w:szCs w:val="28"/>
        </w:rPr>
        <w:sectPr w:rsidR="008C19B5" w:rsidSect="00461B7E">
          <w:headerReference w:type="default" r:id="rId8"/>
          <w:pgSz w:w="11906" w:h="16838"/>
          <w:pgMar w:top="850" w:right="850" w:bottom="850" w:left="1417" w:header="708" w:footer="708" w:gutter="0"/>
          <w:pgNumType w:start="3"/>
          <w:cols w:space="708"/>
          <w:titlePg/>
          <w:docGrid w:linePitch="381"/>
        </w:sectPr>
      </w:pPr>
    </w:p>
    <w:p w14:paraId="7A90AFE1" w14:textId="77777777" w:rsidR="008C19B5" w:rsidRDefault="008C19B5" w:rsidP="008C19B5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BB8410D" w14:textId="77777777" w:rsidR="008C19B5" w:rsidRPr="001C6684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6684">
        <w:rPr>
          <w:rFonts w:ascii="Times New Roman" w:hAnsi="Times New Roman" w:cs="Times New Roman"/>
          <w:sz w:val="28"/>
          <w:szCs w:val="28"/>
        </w:rPr>
        <w:t>Охоронна зона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6684">
        <w:rPr>
          <w:rFonts w:ascii="Times New Roman" w:hAnsi="Times New Roman" w:cs="Times New Roman"/>
          <w:sz w:val="28"/>
          <w:szCs w:val="28"/>
        </w:rPr>
        <w:t xml:space="preserve">ботанічної пам'ятки природи місцевого значення «Дуб на Нивках» цим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C6684">
        <w:rPr>
          <w:rFonts w:ascii="Times New Roman" w:hAnsi="Times New Roman" w:cs="Times New Roman"/>
          <w:sz w:val="28"/>
          <w:szCs w:val="28"/>
        </w:rPr>
        <w:t>ішенням не встановлюється.</w:t>
      </w:r>
    </w:p>
    <w:p w14:paraId="06A4625F" w14:textId="77777777" w:rsidR="008C19B5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створення ботанічної пам’ятки природи місцевого значення «Дуб на Нивках», що наведений у додатку 2.</w:t>
      </w:r>
    </w:p>
    <w:p w14:paraId="6B5E9766" w14:textId="77777777" w:rsidR="008C19B5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BCE">
        <w:rPr>
          <w:rFonts w:ascii="Times New Roman" w:hAnsi="Times New Roman" w:cs="Times New Roman"/>
          <w:color w:val="000000"/>
          <w:sz w:val="28"/>
          <w:szCs w:val="28"/>
        </w:rPr>
        <w:t xml:space="preserve">Комунальному підприємству по утриманню зелених насаджень </w:t>
      </w:r>
      <w:r>
        <w:rPr>
          <w:rFonts w:ascii="Times New Roman" w:hAnsi="Times New Roman" w:cs="Times New Roman"/>
          <w:color w:val="000000"/>
          <w:sz w:val="28"/>
          <w:szCs w:val="28"/>
        </w:rPr>
        <w:t>Шевченківського</w:t>
      </w:r>
      <w:r w:rsidRPr="00233BCE">
        <w:rPr>
          <w:rFonts w:ascii="Times New Roman" w:hAnsi="Times New Roman" w:cs="Times New Roman"/>
          <w:color w:val="000000"/>
          <w:sz w:val="28"/>
          <w:szCs w:val="28"/>
        </w:rPr>
        <w:t xml:space="preserve"> району м.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3BCE">
        <w:rPr>
          <w:rFonts w:ascii="Times New Roman" w:hAnsi="Times New Roman" w:cs="Times New Roman"/>
          <w:color w:val="000000"/>
          <w:sz w:val="28"/>
          <w:szCs w:val="28"/>
        </w:rPr>
        <w:t xml:space="preserve">Києва </w:t>
      </w:r>
      <w:r>
        <w:rPr>
          <w:rFonts w:ascii="Times New Roman" w:hAnsi="Times New Roman" w:cs="Times New Roman"/>
          <w:bCs/>
          <w:sz w:val="28"/>
          <w:szCs w:val="28"/>
        </w:rPr>
        <w:t>забезпечити охорону зазначеного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 у додатку</w:t>
      </w:r>
      <w:r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 об</w:t>
      </w:r>
      <w:r w:rsidRPr="00233BCE">
        <w:rPr>
          <w:rFonts w:ascii="Times New Roman" w:hAnsi="Times New Roman" w:cs="Times New Roman"/>
          <w:sz w:val="28"/>
          <w:szCs w:val="28"/>
        </w:rPr>
        <w:sym w:font="Symbol" w:char="F0A2"/>
      </w:r>
      <w:r>
        <w:rPr>
          <w:rFonts w:ascii="Times New Roman" w:hAnsi="Times New Roman" w:cs="Times New Roman"/>
          <w:sz w:val="28"/>
          <w:szCs w:val="28"/>
        </w:rPr>
        <w:t>єкта з оформленням охоронного</w:t>
      </w:r>
      <w:r w:rsidRPr="00233BCE">
        <w:rPr>
          <w:rFonts w:ascii="Times New Roman" w:hAnsi="Times New Roman" w:cs="Times New Roman"/>
          <w:sz w:val="28"/>
          <w:szCs w:val="28"/>
        </w:rPr>
        <w:t xml:space="preserve"> зобов</w:t>
      </w:r>
      <w:r w:rsidRPr="00233BCE">
        <w:rPr>
          <w:rFonts w:ascii="Times New Roman" w:hAnsi="Times New Roman" w:cs="Times New Roman"/>
          <w:sz w:val="28"/>
          <w:szCs w:val="28"/>
        </w:rPr>
        <w:sym w:font="Symbol" w:char="F0A2"/>
      </w:r>
      <w:r>
        <w:rPr>
          <w:rFonts w:ascii="Times New Roman" w:hAnsi="Times New Roman" w:cs="Times New Roman"/>
          <w:sz w:val="28"/>
          <w:szCs w:val="28"/>
        </w:rPr>
        <w:t>язання</w:t>
      </w:r>
      <w:r w:rsidRPr="00233BCE">
        <w:rPr>
          <w:rFonts w:ascii="Times New Roman" w:hAnsi="Times New Roman" w:cs="Times New Roman"/>
          <w:sz w:val="28"/>
          <w:szCs w:val="28"/>
        </w:rPr>
        <w:t xml:space="preserve"> щодо забезпечення режиму охорони та його збереження.</w:t>
      </w:r>
    </w:p>
    <w:p w14:paraId="26E3096F" w14:textId="77777777" w:rsidR="008C19B5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 розробити та забезпечити затвердження в установленому порядку положення про об</w:t>
      </w:r>
      <w:r w:rsidRPr="000E7A8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  природно-заповідного фонду</w:t>
      </w:r>
      <w:r w:rsidRPr="004F7D90">
        <w:rPr>
          <w:rFonts w:ascii="Times New Roman" w:hAnsi="Times New Roman" w:cs="Times New Roman"/>
          <w:sz w:val="28"/>
          <w:szCs w:val="28"/>
        </w:rPr>
        <w:t xml:space="preserve"> місцевого значення згідно з додатком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6EEDB805" w14:textId="77777777" w:rsidR="008C19B5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Оприлюднити це рішення в установленому законодавством України порядку.</w:t>
      </w:r>
    </w:p>
    <w:p w14:paraId="30B989B5" w14:textId="77777777" w:rsidR="008C19B5" w:rsidRPr="004F7D90" w:rsidRDefault="008C19B5" w:rsidP="008C19B5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7D90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14:paraId="58E4C230" w14:textId="77777777" w:rsidR="008C19B5" w:rsidRPr="00233BCE" w:rsidRDefault="008C19B5" w:rsidP="008C19B5">
      <w:pPr>
        <w:pStyle w:val="tj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3FF5F2E8" w14:textId="4216A468" w:rsidR="00233BCE" w:rsidRPr="00233BCE" w:rsidRDefault="00233BCE" w:rsidP="008C19B5">
      <w:pPr>
        <w:pStyle w:val="tj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uk-UA"/>
        </w:rPr>
      </w:pPr>
    </w:p>
    <w:p w14:paraId="5C23FA30" w14:textId="0293F524" w:rsidR="008E12DD" w:rsidRPr="00233BCE" w:rsidRDefault="008E12DD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</w:p>
    <w:tbl>
      <w:tblPr>
        <w:tblpPr w:leftFromText="180" w:rightFromText="180" w:bottomFromText="16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8E12DD" w:rsidRPr="009F3ABB" w14:paraId="06364F70" w14:textId="77777777" w:rsidTr="00531FD8">
        <w:tc>
          <w:tcPr>
            <w:tcW w:w="7196" w:type="dxa"/>
            <w:hideMark/>
          </w:tcPr>
          <w:p w14:paraId="6B41E4FE" w14:textId="77777777" w:rsidR="008E12DD" w:rsidRPr="009F3ABB" w:rsidRDefault="008E12DD" w:rsidP="00531FD8">
            <w:pPr>
              <w:spacing w:line="256" w:lineRule="auto"/>
              <w:ind w:hanging="105"/>
              <w:rPr>
                <w:rFonts w:ascii="Times New Roman" w:hAnsi="Times New Roman"/>
                <w:bCs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443" w:type="dxa"/>
            <w:hideMark/>
          </w:tcPr>
          <w:p w14:paraId="59FAD125" w14:textId="77777777" w:rsidR="008E12DD" w:rsidRPr="009F3ABB" w:rsidRDefault="008E12DD" w:rsidP="00531FD8">
            <w:pPr>
              <w:spacing w:line="256" w:lineRule="auto"/>
              <w:ind w:right="-114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Віталій КЛИЧКО</w:t>
            </w:r>
          </w:p>
        </w:tc>
      </w:tr>
    </w:tbl>
    <w:p w14:paraId="5974752A" w14:textId="2A035015"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3BF9FA7" w14:textId="77777777"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495CA9E0" w14:textId="77777777"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02EDD8E9" w14:textId="77777777" w:rsidR="000F7563" w:rsidRDefault="000F756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b/>
          <w:bCs/>
          <w:color w:val="000000"/>
          <w:sz w:val="28"/>
          <w:szCs w:val="28"/>
        </w:rPr>
        <w:br w:type="page"/>
      </w:r>
    </w:p>
    <w:p w14:paraId="1A5F4665" w14:textId="77777777" w:rsidR="008E12DD" w:rsidRPr="00384D4F" w:rsidRDefault="008E12DD" w:rsidP="008E12DD">
      <w:pPr>
        <w:ind w:left="-142"/>
        <w:rPr>
          <w:rFonts w:ascii="Times New Roman" w:hAnsi="Times New Roman"/>
          <w:sz w:val="28"/>
          <w:szCs w:val="28"/>
          <w:lang w:eastAsia="ru-RU"/>
        </w:rPr>
      </w:pPr>
      <w:r w:rsidRPr="00384D4F">
        <w:rPr>
          <w:rFonts w:ascii="Times New Roman" w:hAnsi="Times New Roman"/>
          <w:sz w:val="28"/>
          <w:szCs w:val="28"/>
        </w:rPr>
        <w:lastRenderedPageBreak/>
        <w:t>ПОДАННЯ: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096"/>
        <w:gridCol w:w="3685"/>
      </w:tblGrid>
      <w:tr w:rsidR="008E12DD" w:rsidRPr="009F3ABB" w14:paraId="41D6474C" w14:textId="77777777" w:rsidTr="00531FD8">
        <w:trPr>
          <w:trHeight w:val="952"/>
        </w:trPr>
        <w:tc>
          <w:tcPr>
            <w:tcW w:w="6096" w:type="dxa"/>
            <w:vAlign w:val="bottom"/>
            <w:hideMark/>
          </w:tcPr>
          <w:p w14:paraId="541C5B65" w14:textId="77777777" w:rsidR="008E12DD" w:rsidRPr="009F3ABB" w:rsidRDefault="008E12DD" w:rsidP="00531FD8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rFonts w:ascii="Times New Roman" w:hAnsi="Times New Roman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 xml:space="preserve">Директор Департаменту захисту </w:t>
            </w:r>
          </w:p>
          <w:p w14:paraId="5EEB0F33" w14:textId="77777777" w:rsidR="008E12DD" w:rsidRPr="009F3ABB" w:rsidRDefault="008E12DD" w:rsidP="00531FD8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rFonts w:ascii="Times New Roman" w:hAnsi="Times New Roman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довкілля та адаптації до зміни клімату</w:t>
            </w:r>
          </w:p>
        </w:tc>
        <w:tc>
          <w:tcPr>
            <w:tcW w:w="3685" w:type="dxa"/>
            <w:vAlign w:val="bottom"/>
            <w:hideMark/>
          </w:tcPr>
          <w:p w14:paraId="7AB30BBD" w14:textId="77777777" w:rsidR="008E12DD" w:rsidRPr="009F3ABB" w:rsidRDefault="008E12DD" w:rsidP="00531FD8">
            <w:pPr>
              <w:rPr>
                <w:rFonts w:ascii="Times New Roman" w:hAnsi="Times New Roman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Олександр ВОЗНИЙ</w:t>
            </w:r>
          </w:p>
        </w:tc>
      </w:tr>
      <w:tr w:rsidR="008E12DD" w:rsidRPr="009F3ABB" w14:paraId="267446DD" w14:textId="77777777" w:rsidTr="00531FD8">
        <w:trPr>
          <w:trHeight w:val="246"/>
        </w:trPr>
        <w:tc>
          <w:tcPr>
            <w:tcW w:w="6096" w:type="dxa"/>
            <w:vAlign w:val="bottom"/>
          </w:tcPr>
          <w:p w14:paraId="547A0F57" w14:textId="77777777" w:rsidR="008E12DD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14:paraId="69AB698D" w14:textId="77777777" w:rsidR="008E12DD" w:rsidRPr="009F3ABB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Начальник відділу правового </w:t>
            </w:r>
          </w:p>
          <w:p w14:paraId="6FFD241B" w14:textId="77777777" w:rsidR="008E12DD" w:rsidRPr="009F3ABB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забезпечення</w:t>
            </w:r>
            <w:r w:rsidRPr="009F3A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Департаменту захисту </w:t>
            </w:r>
          </w:p>
          <w:p w14:paraId="5D5F1080" w14:textId="77777777" w:rsidR="008E12DD" w:rsidRPr="009F3ABB" w:rsidRDefault="008E12DD" w:rsidP="00531FD8">
            <w:pPr>
              <w:ind w:left="397" w:hanging="397"/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довкілля та адаптації до зміни клімату</w:t>
            </w:r>
          </w:p>
        </w:tc>
        <w:tc>
          <w:tcPr>
            <w:tcW w:w="3685" w:type="dxa"/>
            <w:vAlign w:val="bottom"/>
            <w:hideMark/>
          </w:tcPr>
          <w:p w14:paraId="2308DF89" w14:textId="77777777" w:rsidR="008E12DD" w:rsidRPr="009F3ABB" w:rsidRDefault="008E12DD" w:rsidP="00531FD8">
            <w:pPr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Тетяна БРАЖНІКОВА</w:t>
            </w:r>
          </w:p>
        </w:tc>
      </w:tr>
      <w:tr w:rsidR="008E12DD" w:rsidRPr="009F3ABB" w14:paraId="34CD9E29" w14:textId="77777777" w:rsidTr="00531FD8">
        <w:trPr>
          <w:trHeight w:val="953"/>
        </w:trPr>
        <w:tc>
          <w:tcPr>
            <w:tcW w:w="6096" w:type="dxa"/>
            <w:vAlign w:val="bottom"/>
            <w:hideMark/>
          </w:tcPr>
          <w:p w14:paraId="55CF59AF" w14:textId="77777777" w:rsidR="008E12DD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14:paraId="0EB080C5" w14:textId="77777777" w:rsidR="008E12DD" w:rsidRPr="009F3ABB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Виконувач об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ов’язків головного спеціаліста </w:t>
            </w:r>
          </w:p>
          <w:p w14:paraId="2448B227" w14:textId="77777777" w:rsidR="008E12DD" w:rsidRPr="009F3ABB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з питань запобігання та виявлення корупції Департаменту захисту довкілля та адаптації </w:t>
            </w:r>
          </w:p>
          <w:p w14:paraId="13E73892" w14:textId="77777777" w:rsidR="008E12DD" w:rsidRPr="009F3ABB" w:rsidRDefault="008E12DD" w:rsidP="00531FD8">
            <w:pPr>
              <w:outlineLvl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до зміни клімату</w:t>
            </w:r>
          </w:p>
        </w:tc>
        <w:tc>
          <w:tcPr>
            <w:tcW w:w="3685" w:type="dxa"/>
            <w:vAlign w:val="bottom"/>
            <w:hideMark/>
          </w:tcPr>
          <w:p w14:paraId="2871E792" w14:textId="77777777" w:rsidR="008E12DD" w:rsidRPr="009F3ABB" w:rsidRDefault="008E12DD" w:rsidP="00531FD8">
            <w:pPr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napToGrid w:val="0"/>
                <w:sz w:val="28"/>
                <w:szCs w:val="28"/>
              </w:rPr>
              <w:t>Тетяна СИДОРЕНКО</w:t>
            </w:r>
          </w:p>
        </w:tc>
      </w:tr>
      <w:tr w:rsidR="008E12DD" w:rsidRPr="009F3ABB" w14:paraId="0458D6F2" w14:textId="77777777" w:rsidTr="00531FD8">
        <w:trPr>
          <w:trHeight w:val="953"/>
        </w:trPr>
        <w:tc>
          <w:tcPr>
            <w:tcW w:w="6096" w:type="dxa"/>
            <w:vAlign w:val="bottom"/>
          </w:tcPr>
          <w:p w14:paraId="4F3967BB" w14:textId="77777777" w:rsidR="008E12DD" w:rsidRPr="009F3ABB" w:rsidRDefault="008E12DD" w:rsidP="00531FD8">
            <w:pPr>
              <w:ind w:right="-709"/>
              <w:rPr>
                <w:rFonts w:ascii="Times New Roman" w:hAnsi="Times New Roman"/>
                <w:sz w:val="28"/>
                <w:szCs w:val="28"/>
              </w:rPr>
            </w:pPr>
          </w:p>
          <w:p w14:paraId="684D4CCB" w14:textId="77777777" w:rsidR="008E12DD" w:rsidRPr="00384D4F" w:rsidRDefault="008E12DD" w:rsidP="00531FD8">
            <w:pPr>
              <w:tabs>
                <w:tab w:val="left" w:pos="603"/>
              </w:tabs>
              <w:ind w:right="-709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384D4F">
              <w:rPr>
                <w:rFonts w:ascii="Times New Roman" w:hAnsi="Times New Roman"/>
                <w:snapToGrid w:val="0"/>
                <w:sz w:val="28"/>
                <w:szCs w:val="28"/>
              </w:rPr>
              <w:t>ПОГОДЖЕНО:</w:t>
            </w:r>
          </w:p>
          <w:p w14:paraId="7887FC1B" w14:textId="77777777" w:rsidR="008E12DD" w:rsidRPr="009F3ABB" w:rsidRDefault="008E12DD" w:rsidP="00531FD8">
            <w:pPr>
              <w:ind w:right="-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bottom"/>
          </w:tcPr>
          <w:p w14:paraId="13DF9B63" w14:textId="77777777" w:rsidR="008E12DD" w:rsidRPr="009F3ABB" w:rsidRDefault="008E12DD" w:rsidP="00531FD8">
            <w:pPr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</w:tr>
      <w:tr w:rsidR="008E12DD" w:rsidRPr="009F3ABB" w14:paraId="4860177D" w14:textId="77777777" w:rsidTr="00531FD8">
        <w:trPr>
          <w:trHeight w:val="953"/>
        </w:trPr>
        <w:tc>
          <w:tcPr>
            <w:tcW w:w="6096" w:type="dxa"/>
          </w:tcPr>
          <w:p w14:paraId="5F3ABB4F" w14:textId="77777777" w:rsidR="008E12DD" w:rsidRPr="00B11691" w:rsidRDefault="008E12DD" w:rsidP="00531FD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</w:rPr>
              <w:t xml:space="preserve">Заступник голови Київської міської </w:t>
            </w:r>
          </w:p>
          <w:p w14:paraId="6B30A4C8" w14:textId="77777777" w:rsidR="008E12DD" w:rsidRPr="00B11691" w:rsidRDefault="008E12DD" w:rsidP="00531FD8">
            <w:pPr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</w:rPr>
              <w:t xml:space="preserve">державної адміністрації </w:t>
            </w:r>
          </w:p>
        </w:tc>
        <w:tc>
          <w:tcPr>
            <w:tcW w:w="3685" w:type="dxa"/>
          </w:tcPr>
          <w:p w14:paraId="442E79C0" w14:textId="77777777" w:rsidR="008E12DD" w:rsidRDefault="008E12DD" w:rsidP="00531FD8">
            <w:pPr>
              <w:tabs>
                <w:tab w:val="left" w:pos="2443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601A692" w14:textId="77777777" w:rsidR="008E12DD" w:rsidRPr="009F3ABB" w:rsidRDefault="008E12DD" w:rsidP="00531FD8">
            <w:pPr>
              <w:tabs>
                <w:tab w:val="left" w:pos="2443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Петро ПАНТЕЛЕЄВ</w:t>
            </w:r>
          </w:p>
        </w:tc>
      </w:tr>
      <w:tr w:rsidR="008E12DD" w:rsidRPr="009F3ABB" w14:paraId="5DEA3C94" w14:textId="77777777" w:rsidTr="00531FD8">
        <w:trPr>
          <w:trHeight w:val="609"/>
        </w:trPr>
        <w:tc>
          <w:tcPr>
            <w:tcW w:w="6096" w:type="dxa"/>
          </w:tcPr>
          <w:p w14:paraId="2971F831" w14:textId="77777777" w:rsidR="008E12DD" w:rsidRDefault="008E12DD" w:rsidP="00531FD8">
            <w:pPr>
              <w:ind w:right="-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Постійна комісія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9F3ABB">
              <w:rPr>
                <w:rFonts w:ascii="Times New Roman" w:hAnsi="Times New Roman"/>
                <w:sz w:val="28"/>
                <w:szCs w:val="28"/>
              </w:rPr>
              <w:t xml:space="preserve">Київської міської ради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9F3ABB">
              <w:rPr>
                <w:rFonts w:ascii="Times New Roman" w:hAnsi="Times New Roman"/>
                <w:sz w:val="28"/>
                <w:szCs w:val="28"/>
              </w:rPr>
              <w:t>з питань екологічної політики</w:t>
            </w:r>
          </w:p>
          <w:p w14:paraId="144B4B37" w14:textId="77777777" w:rsidR="008E12DD" w:rsidRDefault="008E12DD" w:rsidP="00531FD8">
            <w:pPr>
              <w:ind w:right="-709"/>
              <w:rPr>
                <w:rFonts w:ascii="Times New Roman" w:hAnsi="Times New Roman"/>
                <w:sz w:val="28"/>
                <w:szCs w:val="28"/>
              </w:rPr>
            </w:pPr>
          </w:p>
          <w:p w14:paraId="27914789" w14:textId="77777777" w:rsidR="008E12DD" w:rsidRPr="009F3ABB" w:rsidRDefault="008E12DD" w:rsidP="00531FD8">
            <w:pPr>
              <w:ind w:right="-709"/>
              <w:rPr>
                <w:rFonts w:ascii="Times New Roman" w:hAnsi="Times New Roman"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Голова</w:t>
            </w:r>
          </w:p>
        </w:tc>
        <w:tc>
          <w:tcPr>
            <w:tcW w:w="3685" w:type="dxa"/>
            <w:vAlign w:val="bottom"/>
          </w:tcPr>
          <w:p w14:paraId="0B722259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49C6010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E1E1456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2FF0EDF" w14:textId="77777777" w:rsidR="008E12DD" w:rsidRPr="002E7901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eastAsia="ru-RU"/>
              </w:rPr>
              <w:t>Денис МОСКАЛЬ</w:t>
            </w:r>
          </w:p>
        </w:tc>
      </w:tr>
      <w:tr w:rsidR="008E12DD" w:rsidRPr="009F3ABB" w14:paraId="66FE64AE" w14:textId="77777777" w:rsidTr="00531FD8">
        <w:trPr>
          <w:trHeight w:val="609"/>
        </w:trPr>
        <w:tc>
          <w:tcPr>
            <w:tcW w:w="6096" w:type="dxa"/>
          </w:tcPr>
          <w:p w14:paraId="7E22E31D" w14:textId="77777777" w:rsidR="008E12DD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6FB836" w14:textId="77777777" w:rsidR="008E12DD" w:rsidRPr="002E7901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E7901">
              <w:rPr>
                <w:rFonts w:ascii="Times New Roman" w:hAnsi="Times New Roman"/>
                <w:sz w:val="28"/>
                <w:szCs w:val="28"/>
              </w:rPr>
              <w:t>остійн</w:t>
            </w:r>
            <w:r>
              <w:rPr>
                <w:rFonts w:ascii="Times New Roman" w:hAnsi="Times New Roman"/>
                <w:sz w:val="28"/>
                <w:szCs w:val="28"/>
              </w:rPr>
              <w:t>а комісія</w:t>
            </w:r>
          </w:p>
          <w:p w14:paraId="27FAC004" w14:textId="77777777" w:rsidR="008E12DD" w:rsidRPr="002E7901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 xml:space="preserve">Київської міської ради з питань </w:t>
            </w:r>
          </w:p>
          <w:p w14:paraId="59A52F78" w14:textId="77777777" w:rsidR="008E12DD" w:rsidRPr="002E7901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 xml:space="preserve">архітектури, </w:t>
            </w:r>
            <w:proofErr w:type="spellStart"/>
            <w:r w:rsidRPr="002E7901">
              <w:rPr>
                <w:rFonts w:ascii="Times New Roman" w:hAnsi="Times New Roman"/>
                <w:sz w:val="28"/>
                <w:szCs w:val="28"/>
              </w:rPr>
              <w:t>містопланування</w:t>
            </w:r>
            <w:proofErr w:type="spellEnd"/>
            <w:r w:rsidRPr="002E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11AFC84" w14:textId="77777777" w:rsidR="008E12DD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>та земельних відносин</w:t>
            </w:r>
          </w:p>
          <w:p w14:paraId="73561955" w14:textId="77777777" w:rsidR="008E12DD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16D9B9" w14:textId="77777777" w:rsidR="008E12DD" w:rsidRPr="002E7901" w:rsidRDefault="008E12DD" w:rsidP="00531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>Голова</w:t>
            </w:r>
          </w:p>
        </w:tc>
        <w:tc>
          <w:tcPr>
            <w:tcW w:w="3685" w:type="dxa"/>
            <w:vAlign w:val="bottom"/>
          </w:tcPr>
          <w:p w14:paraId="0CAB7430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8951115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9BD1C94" w14:textId="77777777" w:rsidR="008E12DD" w:rsidRPr="002E7901" w:rsidRDefault="008E12DD" w:rsidP="00531FD8">
            <w:pPr>
              <w:rPr>
                <w:rFonts w:ascii="Times New Roman" w:hAnsi="Times New Roman"/>
                <w:sz w:val="28"/>
                <w:szCs w:val="28"/>
              </w:rPr>
            </w:pPr>
            <w:r w:rsidRPr="002E7901">
              <w:rPr>
                <w:rFonts w:ascii="Times New Roman" w:hAnsi="Times New Roman"/>
                <w:sz w:val="28"/>
                <w:szCs w:val="28"/>
              </w:rPr>
              <w:t>Михайло ТЕРЕНТЬЄВ</w:t>
            </w:r>
          </w:p>
        </w:tc>
      </w:tr>
      <w:tr w:rsidR="008E12DD" w:rsidRPr="009F3ABB" w14:paraId="45E48659" w14:textId="77777777" w:rsidTr="00531FD8">
        <w:trPr>
          <w:trHeight w:val="953"/>
        </w:trPr>
        <w:tc>
          <w:tcPr>
            <w:tcW w:w="6096" w:type="dxa"/>
          </w:tcPr>
          <w:p w14:paraId="48695E6C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D582EB4" w14:textId="77777777" w:rsidR="008E12DD" w:rsidRPr="00B11691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управління правового</w:t>
            </w:r>
          </w:p>
          <w:p w14:paraId="0B045E39" w14:textId="77777777" w:rsidR="008E12DD" w:rsidRPr="00B11691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забезпечення діяльності </w:t>
            </w:r>
          </w:p>
          <w:p w14:paraId="419F7857" w14:textId="77777777" w:rsidR="008E12DD" w:rsidRPr="00B11691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eastAsia="ru-RU"/>
              </w:rPr>
              <w:t>Київської міської ради</w:t>
            </w:r>
          </w:p>
        </w:tc>
        <w:tc>
          <w:tcPr>
            <w:tcW w:w="3685" w:type="dxa"/>
          </w:tcPr>
          <w:p w14:paraId="1DD86DF6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2FF2D5E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27C2F0F" w14:textId="77777777" w:rsidR="008E12DD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1265054" w14:textId="77777777" w:rsidR="008E12DD" w:rsidRPr="00B11691" w:rsidRDefault="008E12DD" w:rsidP="00531FD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66B20B21" w14:textId="77777777"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761E666" w14:textId="77777777" w:rsidR="00386BD6" w:rsidRPr="00233BCE" w:rsidRDefault="00386BD6">
      <w:pPr>
        <w:rPr>
          <w:rFonts w:ascii="Times New Roman" w:hAnsi="Times New Roman" w:cs="Times New Roman"/>
          <w:sz w:val="28"/>
          <w:szCs w:val="28"/>
        </w:rPr>
      </w:pPr>
    </w:p>
    <w:p w14:paraId="61D0C918" w14:textId="77777777" w:rsidR="000F7563" w:rsidRDefault="000F7563">
      <w:r>
        <w:br w:type="page"/>
      </w:r>
    </w:p>
    <w:tbl>
      <w:tblPr>
        <w:tblStyle w:val="a5"/>
        <w:tblpPr w:leftFromText="180" w:rightFromText="180" w:vertAnchor="page" w:horzAnchor="margin" w:tblpY="126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233BCE" w:rsidRPr="00233BCE" w14:paraId="05F6CDA0" w14:textId="77777777" w:rsidTr="00D9219D">
        <w:tc>
          <w:tcPr>
            <w:tcW w:w="5098" w:type="dxa"/>
          </w:tcPr>
          <w:p w14:paraId="21BF8918" w14:textId="77777777" w:rsidR="00233BCE" w:rsidRPr="00233BCE" w:rsidRDefault="00233BCE" w:rsidP="00D92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BFB1C5C" w14:textId="6E9106A6" w:rsidR="00E26700" w:rsidRDefault="00384D4F" w:rsidP="00D9219D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ЗАТВЕРДЖЕНО</w:t>
            </w:r>
          </w:p>
          <w:p w14:paraId="7B7BC990" w14:textId="77777777" w:rsidR="00233BCE" w:rsidRPr="00185D3D" w:rsidRDefault="00233BCE" w:rsidP="00D921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D3D">
              <w:rPr>
                <w:rFonts w:ascii="Times New Roman" w:hAnsi="Times New Roman" w:cs="Times New Roman"/>
                <w:bCs/>
                <w:sz w:val="28"/>
                <w:szCs w:val="28"/>
              </w:rPr>
              <w:t>Додаток</w:t>
            </w:r>
            <w:r w:rsidR="00B660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</w:t>
            </w:r>
          </w:p>
          <w:p w14:paraId="56F098D7" w14:textId="77777777" w:rsidR="00233BCE" w:rsidRPr="00233BCE" w:rsidRDefault="00233BCE" w:rsidP="00D92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</w:rPr>
              <w:t>до рішення Київської міської ради</w:t>
            </w:r>
          </w:p>
          <w:p w14:paraId="67244FF0" w14:textId="77777777" w:rsidR="00233BCE" w:rsidRPr="00233BCE" w:rsidRDefault="00233BCE" w:rsidP="00D92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</w:rPr>
              <w:t>від ______________ №___________</w:t>
            </w:r>
          </w:p>
          <w:p w14:paraId="771B903D" w14:textId="77777777" w:rsidR="00233BCE" w:rsidRPr="00233BCE" w:rsidRDefault="00233BCE" w:rsidP="00D92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95D22" w14:textId="77777777" w:rsidR="00233BCE" w:rsidRPr="00233BCE" w:rsidRDefault="00233BCE" w:rsidP="00D92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3B38BB" w14:textId="77777777" w:rsidR="00B66077" w:rsidRDefault="00B66077" w:rsidP="00B660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665058" w14:textId="77777777" w:rsidR="00C47080" w:rsidRPr="00C47080" w:rsidRDefault="00C47080" w:rsidP="00C47080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080">
        <w:rPr>
          <w:rFonts w:ascii="Times New Roman" w:hAnsi="Times New Roman" w:cs="Times New Roman"/>
          <w:sz w:val="28"/>
          <w:szCs w:val="28"/>
        </w:rPr>
        <w:t>Природний об'єкт, який оголошується ботанічною пам'яткою природи місцевого значення</w:t>
      </w:r>
    </w:p>
    <w:p w14:paraId="1F253C6D" w14:textId="77777777" w:rsidR="00C47080" w:rsidRPr="00C47080" w:rsidRDefault="00C47080" w:rsidP="00C4708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4"/>
        <w:gridCol w:w="1502"/>
        <w:gridCol w:w="3197"/>
        <w:gridCol w:w="2299"/>
        <w:gridCol w:w="2146"/>
      </w:tblGrid>
      <w:tr w:rsidR="00C47080" w:rsidRPr="00377D6B" w14:paraId="0E1531C5" w14:textId="77777777" w:rsidTr="006D218E">
        <w:tc>
          <w:tcPr>
            <w:tcW w:w="484" w:type="dxa"/>
            <w:vAlign w:val="center"/>
          </w:tcPr>
          <w:p w14:paraId="728BF032" w14:textId="77777777" w:rsidR="00C47080" w:rsidRPr="00377D6B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02" w:type="dxa"/>
            <w:vAlign w:val="center"/>
          </w:tcPr>
          <w:p w14:paraId="7D8A9CC1" w14:textId="77777777" w:rsidR="00C47080" w:rsidRPr="00377D6B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об'єкта</w:t>
            </w:r>
          </w:p>
        </w:tc>
        <w:tc>
          <w:tcPr>
            <w:tcW w:w="3197" w:type="dxa"/>
            <w:vAlign w:val="center"/>
          </w:tcPr>
          <w:p w14:paraId="49AC9C36" w14:textId="77777777" w:rsidR="00C47080" w:rsidRPr="00377D6B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Місце розташування об'єкта</w:t>
            </w:r>
          </w:p>
        </w:tc>
        <w:tc>
          <w:tcPr>
            <w:tcW w:w="2299" w:type="dxa"/>
            <w:vAlign w:val="center"/>
          </w:tcPr>
          <w:p w14:paraId="7DF1A672" w14:textId="77777777" w:rsidR="00C47080" w:rsidRPr="00377D6B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Користувач об'єкта</w:t>
            </w:r>
          </w:p>
        </w:tc>
        <w:tc>
          <w:tcPr>
            <w:tcW w:w="2146" w:type="dxa"/>
            <w:vAlign w:val="center"/>
          </w:tcPr>
          <w:p w14:paraId="3A8B53A8" w14:textId="77777777" w:rsidR="00C47080" w:rsidRPr="00377D6B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D6B">
              <w:rPr>
                <w:rFonts w:ascii="Times New Roman" w:hAnsi="Times New Roman" w:cs="Times New Roman"/>
                <w:sz w:val="28"/>
                <w:szCs w:val="28"/>
              </w:rPr>
              <w:t>Характеристика об'єкта</w:t>
            </w:r>
          </w:p>
        </w:tc>
      </w:tr>
      <w:tr w:rsidR="00C47080" w:rsidRPr="00664AA5" w14:paraId="4DAE335A" w14:textId="77777777" w:rsidTr="006D218E">
        <w:tc>
          <w:tcPr>
            <w:tcW w:w="484" w:type="dxa"/>
          </w:tcPr>
          <w:p w14:paraId="5E230EF5" w14:textId="77777777" w:rsidR="00C47080" w:rsidRPr="00664AA5" w:rsidRDefault="00C47080" w:rsidP="006D218E">
            <w:pPr>
              <w:jc w:val="center"/>
              <w:rPr>
                <w:rFonts w:ascii="Times New Roman" w:hAnsi="Times New Roman" w:cs="Times New Roman"/>
                <w:i/>
                <w:sz w:val="22"/>
                <w:szCs w:val="28"/>
              </w:rPr>
            </w:pPr>
          </w:p>
        </w:tc>
        <w:tc>
          <w:tcPr>
            <w:tcW w:w="1502" w:type="dxa"/>
          </w:tcPr>
          <w:p w14:paraId="0201B648" w14:textId="77777777" w:rsidR="00C47080" w:rsidRPr="00461109" w:rsidRDefault="00C47080" w:rsidP="006D218E">
            <w:pPr>
              <w:jc w:val="center"/>
              <w:rPr>
                <w:rFonts w:ascii="Times New Roman" w:hAnsi="Times New Roman" w:cs="Times New Roman"/>
                <w:iCs/>
                <w:sz w:val="22"/>
                <w:szCs w:val="28"/>
              </w:rPr>
            </w:pPr>
            <w:r w:rsidRPr="00461109">
              <w:rPr>
                <w:rFonts w:ascii="Times New Roman" w:hAnsi="Times New Roman" w:cs="Times New Roman"/>
                <w:iCs/>
                <w:sz w:val="22"/>
                <w:szCs w:val="28"/>
              </w:rPr>
              <w:t>1</w:t>
            </w:r>
          </w:p>
        </w:tc>
        <w:tc>
          <w:tcPr>
            <w:tcW w:w="3197" w:type="dxa"/>
          </w:tcPr>
          <w:p w14:paraId="16BAA381" w14:textId="77777777" w:rsidR="00C47080" w:rsidRPr="00461109" w:rsidRDefault="00C47080" w:rsidP="006D218E">
            <w:pPr>
              <w:jc w:val="center"/>
              <w:rPr>
                <w:rFonts w:ascii="Times New Roman" w:hAnsi="Times New Roman" w:cs="Times New Roman"/>
                <w:iCs/>
                <w:sz w:val="22"/>
                <w:szCs w:val="28"/>
              </w:rPr>
            </w:pPr>
            <w:r w:rsidRPr="00461109">
              <w:rPr>
                <w:rFonts w:ascii="Times New Roman" w:hAnsi="Times New Roman" w:cs="Times New Roman"/>
                <w:iCs/>
                <w:sz w:val="22"/>
                <w:szCs w:val="28"/>
              </w:rPr>
              <w:t>2</w:t>
            </w:r>
          </w:p>
        </w:tc>
        <w:tc>
          <w:tcPr>
            <w:tcW w:w="2299" w:type="dxa"/>
          </w:tcPr>
          <w:p w14:paraId="111F39F3" w14:textId="77777777" w:rsidR="00C47080" w:rsidRPr="00461109" w:rsidRDefault="00C47080" w:rsidP="006D218E">
            <w:pPr>
              <w:jc w:val="center"/>
              <w:rPr>
                <w:rFonts w:ascii="Times New Roman" w:hAnsi="Times New Roman" w:cs="Times New Roman"/>
                <w:iCs/>
                <w:sz w:val="22"/>
                <w:szCs w:val="28"/>
              </w:rPr>
            </w:pPr>
            <w:r w:rsidRPr="00461109">
              <w:rPr>
                <w:rFonts w:ascii="Times New Roman" w:hAnsi="Times New Roman" w:cs="Times New Roman"/>
                <w:iCs/>
                <w:sz w:val="22"/>
                <w:szCs w:val="28"/>
              </w:rPr>
              <w:t>3</w:t>
            </w:r>
          </w:p>
        </w:tc>
        <w:tc>
          <w:tcPr>
            <w:tcW w:w="2146" w:type="dxa"/>
          </w:tcPr>
          <w:p w14:paraId="75FEDE97" w14:textId="77777777" w:rsidR="00C47080" w:rsidRPr="00461109" w:rsidRDefault="00C47080" w:rsidP="006D218E">
            <w:pPr>
              <w:jc w:val="center"/>
              <w:rPr>
                <w:rFonts w:ascii="Times New Roman" w:hAnsi="Times New Roman" w:cs="Times New Roman"/>
                <w:iCs/>
                <w:sz w:val="22"/>
                <w:szCs w:val="28"/>
              </w:rPr>
            </w:pPr>
            <w:r w:rsidRPr="00461109">
              <w:rPr>
                <w:rFonts w:ascii="Times New Roman" w:hAnsi="Times New Roman" w:cs="Times New Roman"/>
                <w:iCs/>
                <w:sz w:val="22"/>
                <w:szCs w:val="28"/>
              </w:rPr>
              <w:t>4</w:t>
            </w:r>
          </w:p>
        </w:tc>
      </w:tr>
      <w:tr w:rsidR="00C47080" w14:paraId="4B803863" w14:textId="77777777" w:rsidTr="006D218E">
        <w:tc>
          <w:tcPr>
            <w:tcW w:w="484" w:type="dxa"/>
          </w:tcPr>
          <w:p w14:paraId="2EF4DE23" w14:textId="77777777" w:rsidR="00C47080" w:rsidRDefault="00C47080" w:rsidP="006D2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2" w:type="dxa"/>
          </w:tcPr>
          <w:p w14:paraId="02FAA169" w14:textId="77777777" w:rsidR="00C47080" w:rsidRDefault="00C47080" w:rsidP="006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 на Нивках</w:t>
            </w:r>
          </w:p>
        </w:tc>
        <w:tc>
          <w:tcPr>
            <w:tcW w:w="3197" w:type="dxa"/>
          </w:tcPr>
          <w:p w14:paraId="640EF190" w14:textId="77777777" w:rsidR="00C47080" w:rsidRDefault="00C47080" w:rsidP="006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Київ, територія парку-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пам</w:t>
            </w:r>
            <w:proofErr w:type="spellEnd"/>
            <w:r w:rsidRPr="000E7A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ятки садово-паркового мистецтва загальнодержавного значення «Нивки» (східна частина) (</w:t>
            </w:r>
            <w:r w:rsidRPr="00C13BE2">
              <w:rPr>
                <w:rFonts w:ascii="Times New Roman" w:hAnsi="Times New Roman" w:cs="Times New Roman"/>
                <w:sz w:val="28"/>
                <w:szCs w:val="28"/>
              </w:rPr>
              <w:t>в межах земельної ділянки з кадастровим номером: 8000000000:88:008:0018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Pr="00C13BE2">
              <w:rPr>
                <w:rFonts w:ascii="Times New Roman" w:hAnsi="Times New Roman" w:cs="Times New Roman"/>
                <w:sz w:val="28"/>
                <w:szCs w:val="28"/>
              </w:rPr>
              <w:t>рієнтовні координати місця розташування – 50.460838, 30.418169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99" w:type="dxa"/>
          </w:tcPr>
          <w:p w14:paraId="2C5618E7" w14:textId="77777777" w:rsidR="00C47080" w:rsidRDefault="00C47080" w:rsidP="006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64AA5">
              <w:rPr>
                <w:rFonts w:ascii="Times New Roman" w:hAnsi="Times New Roman" w:cs="Times New Roman"/>
                <w:sz w:val="28"/>
                <w:szCs w:val="28"/>
              </w:rPr>
              <w:t xml:space="preserve">омунальне підприємство по утриманню зелених насаджень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Шевченківського району м. Києва</w:t>
            </w:r>
          </w:p>
        </w:tc>
        <w:tc>
          <w:tcPr>
            <w:tcW w:w="2146" w:type="dxa"/>
          </w:tcPr>
          <w:p w14:paraId="7E061C7F" w14:textId="77777777" w:rsidR="00C47080" w:rsidRDefault="00C47080" w:rsidP="006D2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DEA">
              <w:rPr>
                <w:rFonts w:ascii="Times New Roman" w:hAnsi="Times New Roman" w:cs="Times New Roman"/>
                <w:sz w:val="28"/>
                <w:szCs w:val="28"/>
              </w:rPr>
              <w:t>Дуб звичайний віком близько 200 років</w:t>
            </w:r>
          </w:p>
        </w:tc>
      </w:tr>
    </w:tbl>
    <w:p w14:paraId="5F91B070" w14:textId="77777777"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16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E54B30" w:rsidRPr="009F3ABB" w14:paraId="60F6D97A" w14:textId="77777777" w:rsidTr="00531FD8">
        <w:tc>
          <w:tcPr>
            <w:tcW w:w="7196" w:type="dxa"/>
            <w:hideMark/>
          </w:tcPr>
          <w:p w14:paraId="23BED361" w14:textId="77777777" w:rsidR="00E54B30" w:rsidRPr="009F3ABB" w:rsidRDefault="00E54B30" w:rsidP="00531FD8">
            <w:pPr>
              <w:spacing w:line="256" w:lineRule="auto"/>
              <w:ind w:hanging="105"/>
              <w:rPr>
                <w:rFonts w:ascii="Times New Roman" w:hAnsi="Times New Roman"/>
                <w:bCs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443" w:type="dxa"/>
            <w:hideMark/>
          </w:tcPr>
          <w:p w14:paraId="6ABFF3BF" w14:textId="77777777" w:rsidR="00E54B30" w:rsidRPr="009F3ABB" w:rsidRDefault="00E54B30" w:rsidP="00531FD8">
            <w:pPr>
              <w:spacing w:line="256" w:lineRule="auto"/>
              <w:ind w:right="-114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9F3ABB">
              <w:rPr>
                <w:rFonts w:ascii="Times New Roman" w:hAnsi="Times New Roman"/>
                <w:sz w:val="28"/>
                <w:szCs w:val="28"/>
              </w:rPr>
              <w:t>Віталій КЛИЧКО</w:t>
            </w:r>
          </w:p>
        </w:tc>
      </w:tr>
    </w:tbl>
    <w:p w14:paraId="4512E1E5" w14:textId="77777777" w:rsidR="00233BCE" w:rsidRPr="00233BCE" w:rsidRDefault="00233BCE">
      <w:pPr>
        <w:rPr>
          <w:rFonts w:ascii="Times New Roman" w:hAnsi="Times New Roman" w:cs="Times New Roman"/>
          <w:sz w:val="28"/>
          <w:szCs w:val="28"/>
        </w:rPr>
      </w:pPr>
    </w:p>
    <w:p w14:paraId="04C1E0C2" w14:textId="4809E587" w:rsidR="00D25926" w:rsidRPr="009E09D5" w:rsidRDefault="00D25926" w:rsidP="009E09D5">
      <w:pPr>
        <w:rPr>
          <w:rFonts w:ascii="Times New Roman" w:hAnsi="Times New Roman" w:cs="Times New Roman"/>
          <w:sz w:val="28"/>
          <w:szCs w:val="28"/>
        </w:rPr>
        <w:sectPr w:rsidR="00D25926" w:rsidRPr="009E09D5" w:rsidSect="00E26700">
          <w:headerReference w:type="default" r:id="rId9"/>
          <w:pgSz w:w="11906" w:h="16838"/>
          <w:pgMar w:top="709" w:right="850" w:bottom="850" w:left="1417" w:header="708" w:footer="708" w:gutter="0"/>
          <w:pgNumType w:start="3"/>
          <w:cols w:space="708"/>
          <w:titlePg/>
          <w:docGrid w:linePitch="381"/>
        </w:sectPr>
      </w:pPr>
      <w:bookmarkStart w:id="2" w:name="_GoBack"/>
      <w:bookmarkEnd w:id="2"/>
    </w:p>
    <w:p w14:paraId="2766ECFD" w14:textId="4A1FC002" w:rsidR="00B66077" w:rsidRPr="009E09D5" w:rsidRDefault="00B66077" w:rsidP="009E09D5">
      <w:pPr>
        <w:tabs>
          <w:tab w:val="left" w:pos="930"/>
        </w:tabs>
        <w:rPr>
          <w:rFonts w:ascii="Times New Roman" w:eastAsia="Calibri" w:hAnsi="Times New Roman" w:cs="Times New Roman"/>
        </w:rPr>
      </w:pPr>
    </w:p>
    <w:sectPr w:rsidR="00B66077" w:rsidRPr="009E09D5" w:rsidSect="009E09D5">
      <w:headerReference w:type="default" r:id="rId10"/>
      <w:type w:val="continuous"/>
      <w:pgSz w:w="11906" w:h="16838"/>
      <w:pgMar w:top="850" w:right="850" w:bottom="850" w:left="1417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8E640" w14:textId="77777777" w:rsidR="00455E7A" w:rsidRDefault="00455E7A" w:rsidP="00B66077">
      <w:r>
        <w:separator/>
      </w:r>
    </w:p>
  </w:endnote>
  <w:endnote w:type="continuationSeparator" w:id="0">
    <w:p w14:paraId="1108932C" w14:textId="77777777" w:rsidR="00455E7A" w:rsidRDefault="00455E7A" w:rsidP="00B6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46AEA" w14:textId="77777777" w:rsidR="00455E7A" w:rsidRDefault="00455E7A" w:rsidP="00B66077">
      <w:r>
        <w:separator/>
      </w:r>
    </w:p>
  </w:footnote>
  <w:footnote w:type="continuationSeparator" w:id="0">
    <w:p w14:paraId="37D9FB2B" w14:textId="77777777" w:rsidR="00455E7A" w:rsidRDefault="00455E7A" w:rsidP="00B6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409513097"/>
      <w:docPartObj>
        <w:docPartGallery w:val="Page Numbers (Top of Page)"/>
        <w:docPartUnique/>
      </w:docPartObj>
    </w:sdtPr>
    <w:sdtContent>
      <w:p w14:paraId="5AC044F8" w14:textId="77777777" w:rsidR="008C19B5" w:rsidRPr="00BD60E7" w:rsidRDefault="008C19B5">
        <w:pPr>
          <w:pStyle w:val="a7"/>
          <w:jc w:val="center"/>
          <w:rPr>
            <w:sz w:val="20"/>
            <w:szCs w:val="20"/>
          </w:rPr>
        </w:pPr>
        <w:r w:rsidRPr="00BD60E7">
          <w:rPr>
            <w:sz w:val="20"/>
            <w:szCs w:val="20"/>
          </w:rPr>
          <w:fldChar w:fldCharType="begin"/>
        </w:r>
        <w:r w:rsidRPr="00BD60E7">
          <w:rPr>
            <w:sz w:val="20"/>
            <w:szCs w:val="20"/>
          </w:rPr>
          <w:instrText>PAGE   \* MERGEFORMAT</w:instrText>
        </w:r>
        <w:r w:rsidRPr="00BD60E7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17</w:t>
        </w:r>
        <w:r w:rsidRPr="00BD60E7">
          <w:rPr>
            <w:sz w:val="20"/>
            <w:szCs w:val="20"/>
          </w:rPr>
          <w:fldChar w:fldCharType="end"/>
        </w:r>
      </w:p>
    </w:sdtContent>
  </w:sdt>
  <w:p w14:paraId="1D22BE4E" w14:textId="77777777" w:rsidR="008C19B5" w:rsidRDefault="008C19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7B08C" w14:textId="77777777" w:rsidR="00D25926" w:rsidRDefault="00D25926">
    <w:pPr>
      <w:pStyle w:val="a7"/>
      <w:jc w:val="center"/>
    </w:pPr>
  </w:p>
  <w:p w14:paraId="732CA9B9" w14:textId="77777777" w:rsidR="00E83CFF" w:rsidRPr="00E83CFF" w:rsidRDefault="009E09D5" w:rsidP="00113EA1">
    <w:pPr>
      <w:pStyle w:val="a7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99862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BBCCA0" w14:textId="01AAADA4" w:rsidR="003B48D1" w:rsidRPr="00094CD4" w:rsidRDefault="003B48D1">
        <w:pPr>
          <w:pStyle w:val="a7"/>
          <w:jc w:val="center"/>
          <w:rPr>
            <w:sz w:val="20"/>
            <w:szCs w:val="20"/>
          </w:rPr>
        </w:pPr>
        <w:r w:rsidRPr="00094CD4">
          <w:rPr>
            <w:sz w:val="20"/>
            <w:szCs w:val="20"/>
          </w:rPr>
          <w:fldChar w:fldCharType="begin"/>
        </w:r>
        <w:r w:rsidRPr="00094CD4">
          <w:rPr>
            <w:sz w:val="20"/>
            <w:szCs w:val="20"/>
          </w:rPr>
          <w:instrText>PAGE   \* MERGEFORMAT</w:instrText>
        </w:r>
        <w:r w:rsidRPr="00094CD4">
          <w:rPr>
            <w:sz w:val="20"/>
            <w:szCs w:val="20"/>
          </w:rPr>
          <w:fldChar w:fldCharType="separate"/>
        </w:r>
        <w:r w:rsidR="009E09D5">
          <w:rPr>
            <w:noProof/>
            <w:sz w:val="20"/>
            <w:szCs w:val="20"/>
          </w:rPr>
          <w:t>66</w:t>
        </w:r>
        <w:r w:rsidRPr="00094CD4">
          <w:rPr>
            <w:sz w:val="20"/>
            <w:szCs w:val="20"/>
          </w:rPr>
          <w:fldChar w:fldCharType="end"/>
        </w:r>
      </w:p>
    </w:sdtContent>
  </w:sdt>
  <w:p w14:paraId="74A5D895" w14:textId="77777777" w:rsidR="003B48D1" w:rsidRPr="00E83CFF" w:rsidRDefault="003B48D1" w:rsidP="00113EA1">
    <w:pPr>
      <w:pStyle w:val="a7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CE"/>
    <w:rsid w:val="000323FF"/>
    <w:rsid w:val="00094CD4"/>
    <w:rsid w:val="000B1F3E"/>
    <w:rsid w:val="000E2C20"/>
    <w:rsid w:val="000F5074"/>
    <w:rsid w:val="000F7563"/>
    <w:rsid w:val="00141B6D"/>
    <w:rsid w:val="00160966"/>
    <w:rsid w:val="00173B04"/>
    <w:rsid w:val="00185D3D"/>
    <w:rsid w:val="001D741E"/>
    <w:rsid w:val="00233BCE"/>
    <w:rsid w:val="002524E5"/>
    <w:rsid w:val="002526EA"/>
    <w:rsid w:val="00281640"/>
    <w:rsid w:val="002A0B03"/>
    <w:rsid w:val="002D7BD3"/>
    <w:rsid w:val="002F6676"/>
    <w:rsid w:val="003358A1"/>
    <w:rsid w:val="00377D6B"/>
    <w:rsid w:val="00384D4F"/>
    <w:rsid w:val="00386BD6"/>
    <w:rsid w:val="00391B58"/>
    <w:rsid w:val="003B48D1"/>
    <w:rsid w:val="00455E7A"/>
    <w:rsid w:val="004724B4"/>
    <w:rsid w:val="00475BAC"/>
    <w:rsid w:val="004F7D90"/>
    <w:rsid w:val="005B2540"/>
    <w:rsid w:val="005F055D"/>
    <w:rsid w:val="00626AF6"/>
    <w:rsid w:val="00634156"/>
    <w:rsid w:val="00664AA5"/>
    <w:rsid w:val="006F7529"/>
    <w:rsid w:val="0075437A"/>
    <w:rsid w:val="0076029C"/>
    <w:rsid w:val="007A2DA2"/>
    <w:rsid w:val="0081212F"/>
    <w:rsid w:val="00821697"/>
    <w:rsid w:val="008819D7"/>
    <w:rsid w:val="008C19B5"/>
    <w:rsid w:val="008C716E"/>
    <w:rsid w:val="008D0E0B"/>
    <w:rsid w:val="008E12DD"/>
    <w:rsid w:val="008E2478"/>
    <w:rsid w:val="009D4220"/>
    <w:rsid w:val="009E09D5"/>
    <w:rsid w:val="009E5B3F"/>
    <w:rsid w:val="009E60BB"/>
    <w:rsid w:val="00A10540"/>
    <w:rsid w:val="00A16A4F"/>
    <w:rsid w:val="00AA06B6"/>
    <w:rsid w:val="00B66077"/>
    <w:rsid w:val="00B831EA"/>
    <w:rsid w:val="00BB6A4E"/>
    <w:rsid w:val="00BC1B54"/>
    <w:rsid w:val="00BF7053"/>
    <w:rsid w:val="00C47080"/>
    <w:rsid w:val="00CE70F5"/>
    <w:rsid w:val="00D25926"/>
    <w:rsid w:val="00D9219D"/>
    <w:rsid w:val="00E06998"/>
    <w:rsid w:val="00E26700"/>
    <w:rsid w:val="00E51FC9"/>
    <w:rsid w:val="00E54B30"/>
    <w:rsid w:val="00E56D55"/>
    <w:rsid w:val="00F03697"/>
    <w:rsid w:val="00F55D5D"/>
    <w:rsid w:val="00F732CB"/>
    <w:rsid w:val="00F8133D"/>
    <w:rsid w:val="00FC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F102"/>
  <w15:chartTrackingRefBased/>
  <w15:docId w15:val="{BB825305-6142-4647-8D63-C520F6EA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BCE"/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4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D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. Абзац списка,List Paragraph1,Абзац списка1"/>
    <w:basedOn w:val="a"/>
    <w:link w:val="a4"/>
    <w:uiPriority w:val="34"/>
    <w:qFormat/>
    <w:rsid w:val="00233BCE"/>
    <w:pPr>
      <w:ind w:left="720"/>
      <w:contextualSpacing/>
    </w:pPr>
  </w:style>
  <w:style w:type="paragraph" w:customStyle="1" w:styleId="tj">
    <w:name w:val="tj"/>
    <w:basedOn w:val="a"/>
    <w:rsid w:val="00233B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233BC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524E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a6">
    <w:name w:val="Hyperlink"/>
    <w:basedOn w:val="a0"/>
    <w:uiPriority w:val="99"/>
    <w:unhideWhenUsed/>
    <w:rsid w:val="00F0369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85D3D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a7">
    <w:name w:val="header"/>
    <w:basedOn w:val="a"/>
    <w:link w:val="a8"/>
    <w:uiPriority w:val="99"/>
    <w:unhideWhenUsed/>
    <w:rsid w:val="00B6607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66077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B6607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B66077"/>
    <w:rPr>
      <w:kern w:val="0"/>
      <w14:ligatures w14:val="none"/>
    </w:rPr>
  </w:style>
  <w:style w:type="character" w:customStyle="1" w:styleId="a4">
    <w:name w:val="Абзац списку Знак"/>
    <w:aliases w:val="1. Абзац списка Знак,List Paragraph1 Знак,Абзац списка1 Знак"/>
    <w:link w:val="a3"/>
    <w:uiPriority w:val="34"/>
    <w:rsid w:val="008E12DD"/>
    <w:rPr>
      <w:kern w:val="0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D9219D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9219D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d">
    <w:name w:val="Основной текст_"/>
    <w:basedOn w:val="a0"/>
    <w:link w:val="1"/>
    <w:rsid w:val="008C19B5"/>
    <w:rPr>
      <w:rFonts w:eastAsia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8C19B5"/>
    <w:pPr>
      <w:widowControl w:val="0"/>
      <w:shd w:val="clear" w:color="auto" w:fill="FFFFFF"/>
      <w:ind w:firstLine="400"/>
    </w:pPr>
    <w:rPr>
      <w:rFonts w:eastAsia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2601</Words>
  <Characters>1483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Бражнікова Тетяна Олексіївна</cp:lastModifiedBy>
  <cp:revision>9</cp:revision>
  <cp:lastPrinted>2025-04-08T04:55:00Z</cp:lastPrinted>
  <dcterms:created xsi:type="dcterms:W3CDTF">2025-04-07T15:56:00Z</dcterms:created>
  <dcterms:modified xsi:type="dcterms:W3CDTF">2025-04-08T05:40:00Z</dcterms:modified>
</cp:coreProperties>
</file>