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84449" w14:textId="77777777" w:rsidR="00451474" w:rsidRPr="002C1D78" w:rsidRDefault="00451474" w:rsidP="00451474">
      <w:pPr>
        <w:tabs>
          <w:tab w:val="left" w:pos="4395"/>
        </w:tabs>
        <w:spacing w:after="0" w:line="240" w:lineRule="auto"/>
        <w:ind w:right="-1"/>
        <w:rPr>
          <w:rFonts w:ascii="Times New Roman" w:hAnsi="Times New Roman" w:cs="Times New Roman"/>
          <w:sz w:val="28"/>
          <w:szCs w:val="28"/>
        </w:rPr>
      </w:pPr>
      <w:r w:rsidRPr="002C1D78">
        <w:rPr>
          <w:rFonts w:ascii="Times New Roman" w:hAnsi="Times New Roman" w:cs="Times New Roman"/>
          <w:sz w:val="28"/>
          <w:szCs w:val="28"/>
        </w:rPr>
        <w:t xml:space="preserve">                                                               </w:t>
      </w:r>
      <w:r w:rsidRPr="002C1D78">
        <w:rPr>
          <w:noProof/>
          <w:lang w:eastAsia="ru-RU"/>
        </w:rPr>
        <w:drawing>
          <wp:inline distT="0" distB="0" distL="0" distR="0" wp14:anchorId="6F979893" wp14:editId="25C52E73">
            <wp:extent cx="434340" cy="60960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340" cy="609600"/>
                    </a:xfrm>
                    <a:prstGeom prst="rect">
                      <a:avLst/>
                    </a:prstGeom>
                    <a:noFill/>
                    <a:ln>
                      <a:noFill/>
                    </a:ln>
                  </pic:spPr>
                </pic:pic>
              </a:graphicData>
            </a:graphic>
          </wp:inline>
        </w:drawing>
      </w:r>
    </w:p>
    <w:p w14:paraId="547075E4" w14:textId="77777777" w:rsidR="00451474" w:rsidRPr="002C1D78" w:rsidRDefault="00451474" w:rsidP="00451474">
      <w:pPr>
        <w:tabs>
          <w:tab w:val="left" w:pos="4395"/>
        </w:tabs>
        <w:spacing w:after="0" w:line="240" w:lineRule="auto"/>
        <w:ind w:right="-1"/>
        <w:jc w:val="center"/>
        <w:rPr>
          <w:rFonts w:ascii="Times New Roman" w:hAnsi="Times New Roman" w:cs="Times New Roman"/>
          <w:b/>
          <w:sz w:val="28"/>
          <w:szCs w:val="24"/>
        </w:rPr>
      </w:pPr>
      <w:r w:rsidRPr="002C1D78">
        <w:rPr>
          <w:rFonts w:ascii="Times New Roman" w:hAnsi="Times New Roman" w:cs="Times New Roman"/>
          <w:b/>
          <w:sz w:val="28"/>
          <w:szCs w:val="24"/>
        </w:rPr>
        <w:t>КИЇВСЬКА МІСЬКА РАДА</w:t>
      </w:r>
    </w:p>
    <w:p w14:paraId="79678FB4" w14:textId="77777777" w:rsidR="00451474" w:rsidRPr="002C1D78" w:rsidRDefault="00451474" w:rsidP="00451474">
      <w:pPr>
        <w:tabs>
          <w:tab w:val="left" w:pos="4395"/>
        </w:tabs>
        <w:spacing w:after="0" w:line="240" w:lineRule="auto"/>
        <w:ind w:right="-1"/>
        <w:jc w:val="center"/>
        <w:rPr>
          <w:rFonts w:ascii="Times New Roman" w:hAnsi="Times New Roman" w:cs="Times New Roman"/>
          <w:sz w:val="28"/>
          <w:szCs w:val="24"/>
        </w:rPr>
      </w:pPr>
      <w:r w:rsidRPr="002C1D78">
        <w:rPr>
          <w:rFonts w:ascii="Times New Roman" w:hAnsi="Times New Roman" w:cs="Times New Roman"/>
          <w:sz w:val="28"/>
          <w:szCs w:val="24"/>
        </w:rPr>
        <w:t>V сесія IX скликання</w:t>
      </w:r>
    </w:p>
    <w:p w14:paraId="1500F177" w14:textId="77777777" w:rsidR="00451474" w:rsidRPr="002C1D78" w:rsidRDefault="00451474" w:rsidP="00451474">
      <w:pPr>
        <w:tabs>
          <w:tab w:val="left" w:pos="4395"/>
        </w:tabs>
        <w:spacing w:after="0" w:line="240" w:lineRule="auto"/>
        <w:ind w:right="-1"/>
        <w:jc w:val="center"/>
        <w:rPr>
          <w:rFonts w:ascii="Times New Roman" w:hAnsi="Times New Roman" w:cs="Times New Roman"/>
          <w:b/>
          <w:sz w:val="32"/>
          <w:szCs w:val="32"/>
        </w:rPr>
      </w:pPr>
      <w:r w:rsidRPr="002C1D78">
        <w:rPr>
          <w:rFonts w:ascii="Times New Roman" w:hAnsi="Times New Roman" w:cs="Times New Roman"/>
          <w:b/>
          <w:sz w:val="32"/>
          <w:szCs w:val="32"/>
        </w:rPr>
        <w:t xml:space="preserve">Р І Ш Е Н </w:t>
      </w:r>
      <w:proofErr w:type="spellStart"/>
      <w:r w:rsidRPr="002C1D78">
        <w:rPr>
          <w:rFonts w:ascii="Times New Roman" w:hAnsi="Times New Roman" w:cs="Times New Roman"/>
          <w:b/>
          <w:sz w:val="32"/>
          <w:szCs w:val="32"/>
        </w:rPr>
        <w:t>Н</w:t>
      </w:r>
      <w:proofErr w:type="spellEnd"/>
      <w:r w:rsidRPr="002C1D78">
        <w:rPr>
          <w:rFonts w:ascii="Times New Roman" w:hAnsi="Times New Roman" w:cs="Times New Roman"/>
          <w:b/>
          <w:sz w:val="32"/>
          <w:szCs w:val="32"/>
        </w:rPr>
        <w:t xml:space="preserve"> Я</w:t>
      </w:r>
    </w:p>
    <w:p w14:paraId="603C2C7C" w14:textId="77777777" w:rsidR="00451474" w:rsidRPr="002C1D78" w:rsidRDefault="00451474" w:rsidP="00451474">
      <w:pPr>
        <w:tabs>
          <w:tab w:val="left" w:pos="993"/>
          <w:tab w:val="left" w:pos="4395"/>
        </w:tabs>
        <w:spacing w:after="0" w:line="240" w:lineRule="auto"/>
        <w:ind w:right="-1" w:firstLine="567"/>
        <w:jc w:val="center"/>
        <w:rPr>
          <w:rFonts w:ascii="Times New Roman" w:hAnsi="Times New Roman" w:cs="Times New Roman"/>
          <w:sz w:val="20"/>
          <w:szCs w:val="24"/>
        </w:rPr>
      </w:pPr>
    </w:p>
    <w:p w14:paraId="7F836B1B" w14:textId="77777777" w:rsidR="00451474" w:rsidRPr="002C1D78" w:rsidRDefault="00451474" w:rsidP="00451474">
      <w:pPr>
        <w:tabs>
          <w:tab w:val="left" w:pos="4395"/>
        </w:tabs>
        <w:spacing w:after="0" w:line="240" w:lineRule="auto"/>
        <w:ind w:right="-1"/>
        <w:jc w:val="center"/>
        <w:rPr>
          <w:rFonts w:ascii="Times New Roman" w:hAnsi="Times New Roman" w:cs="Times New Roman"/>
          <w:sz w:val="28"/>
          <w:szCs w:val="24"/>
        </w:rPr>
      </w:pPr>
      <w:r w:rsidRPr="002C1D78">
        <w:rPr>
          <w:rFonts w:ascii="Times New Roman" w:hAnsi="Times New Roman" w:cs="Times New Roman"/>
          <w:sz w:val="28"/>
          <w:szCs w:val="24"/>
        </w:rPr>
        <w:t>_______________                          Київ                      № _______________</w:t>
      </w:r>
    </w:p>
    <w:p w14:paraId="6FB0F7BF" w14:textId="77777777" w:rsidR="009F7767" w:rsidRPr="002C1D78" w:rsidRDefault="009F7767" w:rsidP="00451474">
      <w:pPr>
        <w:tabs>
          <w:tab w:val="left" w:pos="4395"/>
        </w:tabs>
        <w:spacing w:after="0" w:line="240" w:lineRule="auto"/>
        <w:ind w:right="-1"/>
        <w:jc w:val="right"/>
        <w:rPr>
          <w:rFonts w:ascii="Times New Roman" w:hAnsi="Times New Roman" w:cs="Times New Roman"/>
          <w:b/>
          <w:color w:val="000000" w:themeColor="text1"/>
          <w:sz w:val="28"/>
          <w:szCs w:val="24"/>
        </w:rPr>
      </w:pPr>
    </w:p>
    <w:p w14:paraId="731D4DD9" w14:textId="77777777" w:rsidR="0072661A" w:rsidRPr="002C1D78" w:rsidRDefault="0072661A" w:rsidP="00451474">
      <w:pPr>
        <w:tabs>
          <w:tab w:val="left" w:pos="4395"/>
        </w:tabs>
        <w:spacing w:after="0" w:line="240" w:lineRule="auto"/>
        <w:ind w:right="-1"/>
        <w:jc w:val="right"/>
        <w:rPr>
          <w:rFonts w:ascii="Times New Roman" w:hAnsi="Times New Roman" w:cs="Times New Roman"/>
          <w:b/>
          <w:color w:val="000000" w:themeColor="text1"/>
          <w:sz w:val="28"/>
          <w:szCs w:val="24"/>
        </w:rPr>
      </w:pPr>
    </w:p>
    <w:p w14:paraId="46407A96" w14:textId="77777777" w:rsidR="00451474" w:rsidRPr="002C1D78" w:rsidRDefault="00451474" w:rsidP="00451474">
      <w:pPr>
        <w:tabs>
          <w:tab w:val="left" w:pos="4395"/>
        </w:tabs>
        <w:spacing w:after="0" w:line="240" w:lineRule="auto"/>
        <w:ind w:right="-1"/>
        <w:jc w:val="right"/>
        <w:rPr>
          <w:rFonts w:ascii="Times New Roman" w:hAnsi="Times New Roman" w:cs="Times New Roman"/>
          <w:b/>
          <w:color w:val="000000" w:themeColor="text1"/>
          <w:sz w:val="28"/>
          <w:szCs w:val="24"/>
        </w:rPr>
      </w:pPr>
      <w:r w:rsidRPr="002C1D78">
        <w:rPr>
          <w:rFonts w:ascii="Times New Roman" w:hAnsi="Times New Roman" w:cs="Times New Roman"/>
          <w:b/>
          <w:color w:val="000000" w:themeColor="text1"/>
          <w:sz w:val="28"/>
          <w:szCs w:val="24"/>
        </w:rPr>
        <w:t>ПРОЄКТ</w:t>
      </w:r>
    </w:p>
    <w:p w14:paraId="32ABB6F7" w14:textId="77777777" w:rsidR="0072661A" w:rsidRPr="002C1D78" w:rsidRDefault="0072661A" w:rsidP="00451474">
      <w:pPr>
        <w:tabs>
          <w:tab w:val="left" w:pos="4395"/>
        </w:tabs>
        <w:spacing w:after="0" w:line="240" w:lineRule="auto"/>
        <w:ind w:right="-1"/>
        <w:jc w:val="right"/>
        <w:rPr>
          <w:rFonts w:ascii="Times New Roman" w:hAnsi="Times New Roman" w:cs="Times New Roman"/>
          <w:b/>
          <w:color w:val="000000" w:themeColor="text1"/>
          <w:sz w:val="28"/>
          <w:szCs w:val="24"/>
        </w:rPr>
      </w:pPr>
    </w:p>
    <w:p w14:paraId="0096FFD8" w14:textId="77777777" w:rsidR="0072661A" w:rsidRPr="002C1D78" w:rsidRDefault="004E1FA7" w:rsidP="004E1FA7">
      <w:pPr>
        <w:spacing w:after="0" w:line="240" w:lineRule="auto"/>
        <w:ind w:left="709" w:right="3118"/>
        <w:jc w:val="both"/>
        <w:rPr>
          <w:rFonts w:ascii="Times New Roman" w:eastAsia="Times New Roman" w:hAnsi="Times New Roman" w:cs="Times New Roman"/>
          <w:b/>
          <w:sz w:val="28"/>
          <w:szCs w:val="28"/>
          <w:lang w:eastAsia="ru-RU"/>
        </w:rPr>
      </w:pPr>
      <w:r w:rsidRPr="002C1D78">
        <w:rPr>
          <w:rFonts w:ascii="Times New Roman" w:eastAsia="Times New Roman" w:hAnsi="Times New Roman" w:cs="Times New Roman"/>
          <w:b/>
          <w:sz w:val="28"/>
          <w:szCs w:val="28"/>
          <w:lang w:eastAsia="ru-RU"/>
        </w:rPr>
        <w:t>Про утворення постійної комісії Київської міської ради з питань ветеранської політики, а також внесення змін до Положення про постійні комісії Київської міської ради</w:t>
      </w:r>
      <w:r w:rsidR="00F0522D">
        <w:rPr>
          <w:rFonts w:ascii="Times New Roman" w:eastAsia="Times New Roman" w:hAnsi="Times New Roman" w:cs="Times New Roman"/>
          <w:b/>
          <w:sz w:val="28"/>
          <w:szCs w:val="28"/>
          <w:lang w:eastAsia="ru-RU"/>
        </w:rPr>
        <w:t>,</w:t>
      </w:r>
      <w:r w:rsidR="00F0522D" w:rsidRPr="00F0522D">
        <w:t xml:space="preserve"> </w:t>
      </w:r>
      <w:r w:rsidR="00F0522D" w:rsidRPr="00F0522D">
        <w:rPr>
          <w:rFonts w:ascii="Times New Roman" w:eastAsia="Times New Roman" w:hAnsi="Times New Roman" w:cs="Times New Roman"/>
          <w:b/>
          <w:sz w:val="28"/>
          <w:szCs w:val="28"/>
          <w:lang w:eastAsia="ru-RU"/>
        </w:rPr>
        <w:t>затвердженого рішенням Київської міської ради від 29.02.2024 № 7796/7837</w:t>
      </w:r>
    </w:p>
    <w:p w14:paraId="3BE1BA57" w14:textId="77777777" w:rsidR="004E1FA7" w:rsidRPr="002C1D78" w:rsidRDefault="004E1FA7" w:rsidP="0072661A">
      <w:pPr>
        <w:spacing w:after="0" w:line="240" w:lineRule="auto"/>
        <w:ind w:left="709" w:right="2409"/>
        <w:jc w:val="both"/>
        <w:rPr>
          <w:rFonts w:ascii="Times New Roman" w:eastAsia="Times New Roman" w:hAnsi="Times New Roman" w:cs="Times New Roman"/>
          <w:b/>
          <w:sz w:val="28"/>
          <w:szCs w:val="28"/>
          <w:lang w:eastAsia="ru-RU"/>
        </w:rPr>
      </w:pPr>
    </w:p>
    <w:p w14:paraId="5DB67046" w14:textId="77777777" w:rsidR="0072661A" w:rsidRPr="002C1D78" w:rsidRDefault="004E1FA7" w:rsidP="00045EF7">
      <w:pPr>
        <w:spacing w:after="0" w:line="240" w:lineRule="auto"/>
        <w:ind w:firstLine="709"/>
        <w:jc w:val="both"/>
        <w:rPr>
          <w:rFonts w:ascii="Times New Roman" w:eastAsia="Times New Roman" w:hAnsi="Times New Roman" w:cs="Times New Roman"/>
          <w:sz w:val="28"/>
          <w:szCs w:val="20"/>
          <w:lang w:eastAsia="ru-RU"/>
        </w:rPr>
      </w:pPr>
      <w:r w:rsidRPr="002C1D78">
        <w:rPr>
          <w:rFonts w:ascii="Times New Roman" w:eastAsia="Times New Roman" w:hAnsi="Times New Roman" w:cs="Times New Roman"/>
          <w:sz w:val="28"/>
          <w:szCs w:val="20"/>
          <w:lang w:eastAsia="ru-RU"/>
        </w:rPr>
        <w:t>Відповідно до статей 140, 141 Конституції України, пунктів 1,</w:t>
      </w:r>
      <w:r w:rsidR="00045EF7" w:rsidRPr="002C1D78">
        <w:rPr>
          <w:rFonts w:ascii="Times New Roman" w:eastAsia="Times New Roman" w:hAnsi="Times New Roman" w:cs="Times New Roman"/>
          <w:sz w:val="28"/>
          <w:szCs w:val="20"/>
          <w:lang w:eastAsia="ru-RU"/>
        </w:rPr>
        <w:t xml:space="preserve"> </w:t>
      </w:r>
      <w:r w:rsidRPr="002C1D78">
        <w:rPr>
          <w:rFonts w:ascii="Times New Roman" w:eastAsia="Times New Roman" w:hAnsi="Times New Roman" w:cs="Times New Roman"/>
          <w:sz w:val="28"/>
          <w:szCs w:val="20"/>
          <w:lang w:eastAsia="ru-RU"/>
        </w:rPr>
        <w:t xml:space="preserve">2 частини першої статті 26, частин чотирнадцятої та п'ятнадцятої статті 46, частини другої статті 47 Закону України «Про місцеве самоврядування в Україні», з метою </w:t>
      </w:r>
      <w:r w:rsidR="00045EF7" w:rsidRPr="002C1D78">
        <w:rPr>
          <w:rFonts w:ascii="Times New Roman" w:eastAsia="Times New Roman" w:hAnsi="Times New Roman" w:cs="Times New Roman"/>
          <w:sz w:val="28"/>
          <w:szCs w:val="20"/>
          <w:lang w:eastAsia="ru-RU"/>
        </w:rPr>
        <w:t>соціальної підтримки ветеранів війни, членів їхніх сімей, сімей загиблих, безвісти зниклих та сімей військовополонених, їхньої адаптації в соціумі</w:t>
      </w:r>
      <w:r w:rsidRPr="002C1D78">
        <w:rPr>
          <w:rFonts w:ascii="Times New Roman" w:eastAsia="Times New Roman" w:hAnsi="Times New Roman" w:cs="Times New Roman"/>
          <w:sz w:val="28"/>
          <w:szCs w:val="20"/>
          <w:lang w:eastAsia="ru-RU"/>
        </w:rPr>
        <w:t>, а також з метою упорядкування роботи постійних комісій Київської міської ради, Київська міська рада</w:t>
      </w:r>
    </w:p>
    <w:p w14:paraId="3AFE1C79" w14:textId="77777777" w:rsidR="004E1FA7" w:rsidRPr="002C1D78" w:rsidRDefault="004E1FA7" w:rsidP="0072661A">
      <w:pPr>
        <w:spacing w:after="0" w:line="240" w:lineRule="auto"/>
        <w:ind w:firstLine="709"/>
        <w:jc w:val="both"/>
        <w:rPr>
          <w:rFonts w:ascii="Times New Roman" w:hAnsi="Times New Roman" w:cs="Times New Roman"/>
          <w:b/>
          <w:sz w:val="28"/>
          <w:szCs w:val="28"/>
        </w:rPr>
      </w:pPr>
    </w:p>
    <w:p w14:paraId="41972F24" w14:textId="77777777" w:rsidR="0072661A" w:rsidRPr="002C1D78" w:rsidRDefault="0072661A" w:rsidP="0072661A">
      <w:pPr>
        <w:spacing w:after="0" w:line="240" w:lineRule="auto"/>
        <w:ind w:firstLine="709"/>
        <w:jc w:val="both"/>
        <w:rPr>
          <w:rFonts w:ascii="Times New Roman" w:hAnsi="Times New Roman" w:cs="Times New Roman"/>
          <w:b/>
          <w:sz w:val="28"/>
          <w:szCs w:val="28"/>
        </w:rPr>
      </w:pPr>
      <w:r w:rsidRPr="002C1D78">
        <w:rPr>
          <w:rFonts w:ascii="Times New Roman" w:hAnsi="Times New Roman" w:cs="Times New Roman"/>
          <w:b/>
          <w:sz w:val="28"/>
          <w:szCs w:val="28"/>
        </w:rPr>
        <w:t>ВИРІШИЛА:</w:t>
      </w:r>
    </w:p>
    <w:p w14:paraId="5FF8421B" w14:textId="77777777" w:rsidR="0072661A" w:rsidRPr="002C1D78" w:rsidRDefault="0072661A" w:rsidP="0072661A">
      <w:pPr>
        <w:spacing w:after="0" w:line="240" w:lineRule="auto"/>
        <w:ind w:firstLine="709"/>
        <w:jc w:val="both"/>
        <w:rPr>
          <w:rFonts w:ascii="Times New Roman" w:hAnsi="Times New Roman" w:cs="Times New Roman"/>
          <w:sz w:val="28"/>
          <w:szCs w:val="28"/>
        </w:rPr>
      </w:pPr>
    </w:p>
    <w:p w14:paraId="520CF154" w14:textId="77777777" w:rsidR="00152F9E" w:rsidRPr="002C1D78" w:rsidRDefault="0072661A" w:rsidP="00152F9E">
      <w:pPr>
        <w:spacing w:after="0" w:line="240" w:lineRule="auto"/>
        <w:ind w:firstLine="709"/>
        <w:jc w:val="both"/>
        <w:rPr>
          <w:rFonts w:ascii="Times New Roman" w:hAnsi="Times New Roman" w:cs="Times New Roman"/>
          <w:sz w:val="28"/>
          <w:szCs w:val="28"/>
        </w:rPr>
      </w:pPr>
      <w:r w:rsidRPr="002C1D78">
        <w:rPr>
          <w:rFonts w:ascii="Times New Roman" w:hAnsi="Times New Roman" w:cs="Times New Roman"/>
          <w:sz w:val="28"/>
          <w:szCs w:val="28"/>
        </w:rPr>
        <w:t xml:space="preserve">1. </w:t>
      </w:r>
      <w:r w:rsidR="00045EF7" w:rsidRPr="002C1D78">
        <w:rPr>
          <w:rFonts w:ascii="Times New Roman" w:hAnsi="Times New Roman" w:cs="Times New Roman"/>
          <w:sz w:val="28"/>
          <w:szCs w:val="28"/>
        </w:rPr>
        <w:t>Утворити</w:t>
      </w:r>
      <w:r w:rsidR="00152F9E" w:rsidRPr="002C1D78">
        <w:rPr>
          <w:rFonts w:ascii="Times New Roman" w:hAnsi="Times New Roman" w:cs="Times New Roman"/>
          <w:sz w:val="28"/>
          <w:szCs w:val="28"/>
        </w:rPr>
        <w:t xml:space="preserve"> постійну комісію Київської міської ради з питань </w:t>
      </w:r>
      <w:r w:rsidR="00045EF7" w:rsidRPr="002C1D78">
        <w:rPr>
          <w:rFonts w:ascii="Times New Roman" w:hAnsi="Times New Roman" w:cs="Times New Roman"/>
          <w:sz w:val="28"/>
          <w:szCs w:val="28"/>
        </w:rPr>
        <w:t>ветеранської політики</w:t>
      </w:r>
      <w:r w:rsidR="00152F9E" w:rsidRPr="002C1D78">
        <w:rPr>
          <w:rFonts w:ascii="Times New Roman" w:hAnsi="Times New Roman" w:cs="Times New Roman"/>
          <w:sz w:val="28"/>
          <w:szCs w:val="28"/>
        </w:rPr>
        <w:t>.</w:t>
      </w:r>
    </w:p>
    <w:p w14:paraId="55931674" w14:textId="77777777" w:rsidR="00152F9E" w:rsidRPr="002C1D78" w:rsidRDefault="00152F9E" w:rsidP="0072661A">
      <w:pPr>
        <w:spacing w:after="0" w:line="240" w:lineRule="auto"/>
        <w:ind w:firstLine="709"/>
        <w:jc w:val="both"/>
        <w:rPr>
          <w:rFonts w:ascii="Times New Roman" w:hAnsi="Times New Roman" w:cs="Times New Roman"/>
          <w:sz w:val="28"/>
          <w:szCs w:val="28"/>
        </w:rPr>
      </w:pPr>
    </w:p>
    <w:p w14:paraId="06D15269" w14:textId="77777777" w:rsidR="0072661A" w:rsidRPr="002C1D78" w:rsidRDefault="00152F9E" w:rsidP="0072661A">
      <w:pPr>
        <w:spacing w:after="0" w:line="240" w:lineRule="auto"/>
        <w:ind w:firstLine="709"/>
        <w:jc w:val="both"/>
        <w:rPr>
          <w:rFonts w:ascii="Times New Roman" w:hAnsi="Times New Roman" w:cs="Times New Roman"/>
          <w:sz w:val="28"/>
          <w:szCs w:val="28"/>
        </w:rPr>
      </w:pPr>
      <w:r w:rsidRPr="002C1D78">
        <w:rPr>
          <w:rFonts w:ascii="Times New Roman" w:hAnsi="Times New Roman" w:cs="Times New Roman"/>
          <w:sz w:val="28"/>
          <w:szCs w:val="28"/>
        </w:rPr>
        <w:t xml:space="preserve">2. </w:t>
      </w:r>
      <w:proofErr w:type="spellStart"/>
      <w:r w:rsidR="0072661A" w:rsidRPr="002C1D78">
        <w:rPr>
          <w:rFonts w:ascii="Times New Roman" w:hAnsi="Times New Roman" w:cs="Times New Roman"/>
          <w:sz w:val="28"/>
          <w:szCs w:val="28"/>
        </w:rPr>
        <w:t>Внести</w:t>
      </w:r>
      <w:proofErr w:type="spellEnd"/>
      <w:r w:rsidR="0072661A" w:rsidRPr="002C1D78">
        <w:rPr>
          <w:rFonts w:ascii="Times New Roman" w:hAnsi="Times New Roman" w:cs="Times New Roman"/>
          <w:sz w:val="28"/>
          <w:szCs w:val="28"/>
        </w:rPr>
        <w:t xml:space="preserve"> зміни та доповнення до Положення про постійні комісії Київської міської ради, затвердженого рішенням Київської міської ради від 29.02.2024 № 7796/7837</w:t>
      </w:r>
      <w:r w:rsidR="0093229B" w:rsidRPr="002C1D78">
        <w:rPr>
          <w:rFonts w:ascii="Times New Roman" w:hAnsi="Times New Roman" w:cs="Times New Roman"/>
          <w:sz w:val="28"/>
          <w:szCs w:val="28"/>
        </w:rPr>
        <w:t xml:space="preserve">, </w:t>
      </w:r>
      <w:r w:rsidR="0072661A" w:rsidRPr="002C1D78">
        <w:rPr>
          <w:rFonts w:ascii="Times New Roman" w:hAnsi="Times New Roman" w:cs="Times New Roman"/>
          <w:sz w:val="28"/>
          <w:szCs w:val="28"/>
        </w:rPr>
        <w:t>що додаються.</w:t>
      </w:r>
    </w:p>
    <w:p w14:paraId="275339B2" w14:textId="77777777" w:rsidR="0072661A" w:rsidRPr="002C1D78" w:rsidRDefault="0072661A" w:rsidP="0072661A">
      <w:pPr>
        <w:spacing w:after="0" w:line="240" w:lineRule="auto"/>
        <w:ind w:firstLine="709"/>
        <w:jc w:val="both"/>
        <w:rPr>
          <w:rFonts w:ascii="Times New Roman" w:hAnsi="Times New Roman" w:cs="Times New Roman"/>
          <w:sz w:val="28"/>
          <w:szCs w:val="28"/>
        </w:rPr>
      </w:pPr>
    </w:p>
    <w:p w14:paraId="3ED93A4E" w14:textId="77777777" w:rsidR="0072661A" w:rsidRPr="002C1D78" w:rsidRDefault="00152F9E" w:rsidP="0072661A">
      <w:pPr>
        <w:spacing w:after="0" w:line="240" w:lineRule="auto"/>
        <w:ind w:firstLine="709"/>
        <w:jc w:val="both"/>
        <w:rPr>
          <w:rFonts w:ascii="Times New Roman" w:hAnsi="Times New Roman" w:cs="Times New Roman"/>
          <w:sz w:val="28"/>
          <w:szCs w:val="28"/>
        </w:rPr>
      </w:pPr>
      <w:r w:rsidRPr="002C1D78">
        <w:rPr>
          <w:rFonts w:ascii="Times New Roman" w:hAnsi="Times New Roman" w:cs="Times New Roman"/>
          <w:sz w:val="28"/>
          <w:szCs w:val="28"/>
        </w:rPr>
        <w:t>3</w:t>
      </w:r>
      <w:r w:rsidR="0072661A" w:rsidRPr="002C1D78">
        <w:rPr>
          <w:rFonts w:ascii="Times New Roman" w:hAnsi="Times New Roman" w:cs="Times New Roman"/>
          <w:sz w:val="28"/>
          <w:szCs w:val="28"/>
        </w:rPr>
        <w:t xml:space="preserve">. Рекомендувати головам депутатських фракцій Київської міської ради в тижневий строк з дня прийняття цього рішення надати до постійної комісії Київської міської ради з питань регламенту, депутатської етики та запобігання корупції </w:t>
      </w:r>
      <w:r w:rsidR="0093229B" w:rsidRPr="002C1D78">
        <w:rPr>
          <w:rFonts w:ascii="Times New Roman" w:hAnsi="Times New Roman" w:cs="Times New Roman"/>
          <w:sz w:val="28"/>
          <w:szCs w:val="28"/>
        </w:rPr>
        <w:t>пропозиції</w:t>
      </w:r>
      <w:r w:rsidR="00AD7530" w:rsidRPr="002C1D78">
        <w:rPr>
          <w:rFonts w:ascii="Times New Roman" w:hAnsi="Times New Roman" w:cs="Times New Roman"/>
          <w:sz w:val="28"/>
          <w:szCs w:val="28"/>
        </w:rPr>
        <w:t xml:space="preserve"> щодо включення представників</w:t>
      </w:r>
      <w:r w:rsidR="0093229B" w:rsidRPr="002C1D78">
        <w:rPr>
          <w:rFonts w:ascii="Times New Roman" w:hAnsi="Times New Roman" w:cs="Times New Roman"/>
          <w:sz w:val="28"/>
          <w:szCs w:val="28"/>
        </w:rPr>
        <w:t xml:space="preserve"> від депутатських фракцій</w:t>
      </w:r>
      <w:r w:rsidR="00AD7530" w:rsidRPr="002C1D78">
        <w:rPr>
          <w:rFonts w:ascii="Times New Roman" w:hAnsi="Times New Roman" w:cs="Times New Roman"/>
          <w:sz w:val="28"/>
          <w:szCs w:val="28"/>
        </w:rPr>
        <w:t xml:space="preserve"> до персонального складу </w:t>
      </w:r>
      <w:r w:rsidR="0093229B" w:rsidRPr="002C1D78">
        <w:rPr>
          <w:rFonts w:ascii="Times New Roman" w:hAnsi="Times New Roman" w:cs="Times New Roman"/>
          <w:sz w:val="28"/>
          <w:szCs w:val="28"/>
        </w:rPr>
        <w:t>постійної комісії Київської міської ради з питань ветеранської політики</w:t>
      </w:r>
      <w:r w:rsidR="0072661A" w:rsidRPr="002C1D78">
        <w:rPr>
          <w:rFonts w:ascii="Times New Roman" w:hAnsi="Times New Roman" w:cs="Times New Roman"/>
          <w:sz w:val="28"/>
          <w:szCs w:val="28"/>
        </w:rPr>
        <w:t>.</w:t>
      </w:r>
    </w:p>
    <w:p w14:paraId="2E9E979B" w14:textId="77777777" w:rsidR="0072661A" w:rsidRPr="002C1D78" w:rsidRDefault="0072661A" w:rsidP="0072661A">
      <w:pPr>
        <w:spacing w:after="0" w:line="240" w:lineRule="auto"/>
        <w:ind w:firstLine="709"/>
        <w:jc w:val="both"/>
        <w:rPr>
          <w:rFonts w:ascii="Times New Roman" w:hAnsi="Times New Roman" w:cs="Times New Roman"/>
          <w:sz w:val="28"/>
          <w:szCs w:val="28"/>
        </w:rPr>
      </w:pPr>
    </w:p>
    <w:p w14:paraId="152AE3E9" w14:textId="77777777" w:rsidR="0072661A" w:rsidRPr="002C1D78" w:rsidRDefault="00152F9E" w:rsidP="0072661A">
      <w:pPr>
        <w:spacing w:after="0" w:line="240" w:lineRule="auto"/>
        <w:ind w:firstLine="709"/>
        <w:jc w:val="both"/>
        <w:rPr>
          <w:rFonts w:ascii="Times New Roman" w:hAnsi="Times New Roman" w:cs="Times New Roman"/>
          <w:sz w:val="28"/>
          <w:szCs w:val="28"/>
        </w:rPr>
      </w:pPr>
      <w:r w:rsidRPr="002C1D78">
        <w:rPr>
          <w:rFonts w:ascii="Times New Roman" w:hAnsi="Times New Roman" w:cs="Times New Roman"/>
          <w:sz w:val="28"/>
          <w:szCs w:val="28"/>
        </w:rPr>
        <w:t>4</w:t>
      </w:r>
      <w:r w:rsidR="0072661A" w:rsidRPr="002C1D78">
        <w:rPr>
          <w:rFonts w:ascii="Times New Roman" w:hAnsi="Times New Roman" w:cs="Times New Roman"/>
          <w:sz w:val="28"/>
          <w:szCs w:val="28"/>
        </w:rPr>
        <w:t>. Оприлюднити це рішення в установленому порядку.</w:t>
      </w:r>
    </w:p>
    <w:p w14:paraId="297629E1" w14:textId="77777777" w:rsidR="0072661A" w:rsidRPr="002C1D78" w:rsidRDefault="0072661A" w:rsidP="0072661A">
      <w:pPr>
        <w:spacing w:after="0" w:line="240" w:lineRule="auto"/>
        <w:ind w:firstLine="709"/>
        <w:jc w:val="both"/>
        <w:rPr>
          <w:rFonts w:ascii="Times New Roman" w:hAnsi="Times New Roman" w:cs="Times New Roman"/>
          <w:sz w:val="28"/>
          <w:szCs w:val="28"/>
        </w:rPr>
      </w:pPr>
    </w:p>
    <w:p w14:paraId="3531541C" w14:textId="77777777" w:rsidR="0072661A" w:rsidRPr="002C1D78" w:rsidRDefault="00152F9E" w:rsidP="0072661A">
      <w:pPr>
        <w:spacing w:after="0" w:line="240" w:lineRule="auto"/>
        <w:ind w:firstLine="709"/>
        <w:jc w:val="both"/>
        <w:rPr>
          <w:rFonts w:ascii="Times New Roman" w:hAnsi="Times New Roman" w:cs="Times New Roman"/>
          <w:sz w:val="28"/>
          <w:szCs w:val="28"/>
        </w:rPr>
      </w:pPr>
      <w:r w:rsidRPr="002C1D78">
        <w:rPr>
          <w:rFonts w:ascii="Times New Roman" w:hAnsi="Times New Roman" w:cs="Times New Roman"/>
          <w:sz w:val="28"/>
          <w:szCs w:val="28"/>
        </w:rPr>
        <w:t>5</w:t>
      </w:r>
      <w:r w:rsidR="0072661A" w:rsidRPr="002C1D78">
        <w:rPr>
          <w:rFonts w:ascii="Times New Roman" w:hAnsi="Times New Roman" w:cs="Times New Roman"/>
          <w:sz w:val="28"/>
          <w:szCs w:val="28"/>
        </w:rPr>
        <w:t>. Це рішення набирає чинності з дня його офіційного оприлюднення.</w:t>
      </w:r>
    </w:p>
    <w:p w14:paraId="407498ED" w14:textId="77777777" w:rsidR="0072661A" w:rsidRPr="002C1D78" w:rsidRDefault="0072661A" w:rsidP="0072661A">
      <w:pPr>
        <w:spacing w:after="0" w:line="240" w:lineRule="auto"/>
        <w:ind w:firstLine="709"/>
        <w:jc w:val="both"/>
        <w:rPr>
          <w:rFonts w:ascii="Times New Roman" w:hAnsi="Times New Roman" w:cs="Times New Roman"/>
          <w:sz w:val="28"/>
          <w:szCs w:val="28"/>
        </w:rPr>
      </w:pPr>
    </w:p>
    <w:p w14:paraId="541BA55F" w14:textId="77777777" w:rsidR="0072661A" w:rsidRPr="002C1D78" w:rsidRDefault="00152F9E" w:rsidP="0072661A">
      <w:pPr>
        <w:spacing w:after="0" w:line="240" w:lineRule="auto"/>
        <w:ind w:firstLine="709"/>
        <w:jc w:val="both"/>
        <w:rPr>
          <w:rFonts w:ascii="Times New Roman" w:hAnsi="Times New Roman" w:cs="Times New Roman"/>
          <w:sz w:val="28"/>
          <w:szCs w:val="28"/>
        </w:rPr>
      </w:pPr>
      <w:r w:rsidRPr="002C1D78">
        <w:rPr>
          <w:rFonts w:ascii="Times New Roman" w:hAnsi="Times New Roman" w:cs="Times New Roman"/>
          <w:sz w:val="28"/>
          <w:szCs w:val="28"/>
        </w:rPr>
        <w:lastRenderedPageBreak/>
        <w:t>6</w:t>
      </w:r>
      <w:r w:rsidR="0072661A" w:rsidRPr="002C1D78">
        <w:rPr>
          <w:rFonts w:ascii="Times New Roman" w:hAnsi="Times New Roman" w:cs="Times New Roman"/>
          <w:sz w:val="28"/>
          <w:szCs w:val="28"/>
        </w:rPr>
        <w:t>. Контроль за виконанням цього рішення покласти на постійну комісію Київської міської ради з питань регламенту, депутатської етики та запобігання корупції.</w:t>
      </w:r>
    </w:p>
    <w:p w14:paraId="43A40F38" w14:textId="77777777" w:rsidR="0072661A" w:rsidRPr="002C1D78" w:rsidRDefault="0072661A" w:rsidP="0072661A">
      <w:pPr>
        <w:spacing w:after="0" w:line="240" w:lineRule="auto"/>
        <w:ind w:firstLine="709"/>
        <w:jc w:val="both"/>
        <w:rPr>
          <w:rFonts w:ascii="Times New Roman" w:hAnsi="Times New Roman" w:cs="Times New Roman"/>
          <w:sz w:val="28"/>
          <w:szCs w:val="28"/>
        </w:rPr>
      </w:pPr>
    </w:p>
    <w:p w14:paraId="07E8ABCB" w14:textId="77777777" w:rsidR="0072661A" w:rsidRPr="002C1D78" w:rsidRDefault="0072661A" w:rsidP="0072661A">
      <w:pPr>
        <w:spacing w:after="0" w:line="240" w:lineRule="auto"/>
        <w:ind w:firstLine="709"/>
        <w:jc w:val="both"/>
        <w:rPr>
          <w:rFonts w:ascii="Times New Roman" w:hAnsi="Times New Roman" w:cs="Times New Roman"/>
          <w:sz w:val="28"/>
          <w:szCs w:val="28"/>
        </w:rPr>
      </w:pPr>
    </w:p>
    <w:p w14:paraId="04133310" w14:textId="77777777" w:rsidR="0072661A" w:rsidRPr="002C1D78" w:rsidRDefault="0072661A" w:rsidP="0072661A">
      <w:pPr>
        <w:spacing w:after="0" w:line="240" w:lineRule="auto"/>
        <w:jc w:val="both"/>
        <w:rPr>
          <w:rFonts w:ascii="Times New Roman" w:hAnsi="Times New Roman" w:cs="Times New Roman"/>
          <w:bCs/>
          <w:sz w:val="28"/>
          <w:szCs w:val="28"/>
        </w:rPr>
      </w:pPr>
      <w:r w:rsidRPr="002C1D78">
        <w:rPr>
          <w:rFonts w:ascii="Times New Roman" w:hAnsi="Times New Roman" w:cs="Times New Roman"/>
          <w:bCs/>
          <w:sz w:val="28"/>
          <w:szCs w:val="28"/>
        </w:rPr>
        <w:t>Київський міський голова</w:t>
      </w:r>
      <w:r w:rsidRPr="002C1D78">
        <w:rPr>
          <w:rFonts w:ascii="Times New Roman" w:hAnsi="Times New Roman" w:cs="Times New Roman"/>
          <w:bCs/>
          <w:sz w:val="28"/>
          <w:szCs w:val="28"/>
        </w:rPr>
        <w:tab/>
      </w:r>
      <w:r w:rsidRPr="002C1D78">
        <w:rPr>
          <w:rFonts w:ascii="Times New Roman" w:hAnsi="Times New Roman" w:cs="Times New Roman"/>
          <w:bCs/>
          <w:sz w:val="28"/>
          <w:szCs w:val="28"/>
        </w:rPr>
        <w:tab/>
      </w:r>
      <w:r w:rsidRPr="002C1D78">
        <w:rPr>
          <w:rFonts w:ascii="Times New Roman" w:hAnsi="Times New Roman" w:cs="Times New Roman"/>
          <w:bCs/>
          <w:sz w:val="28"/>
          <w:szCs w:val="28"/>
        </w:rPr>
        <w:tab/>
      </w:r>
      <w:r w:rsidRPr="002C1D78">
        <w:rPr>
          <w:rFonts w:ascii="Times New Roman" w:hAnsi="Times New Roman" w:cs="Times New Roman"/>
          <w:bCs/>
          <w:sz w:val="28"/>
          <w:szCs w:val="28"/>
        </w:rPr>
        <w:tab/>
        <w:t xml:space="preserve">                  </w:t>
      </w:r>
      <w:r w:rsidRPr="002C1D78">
        <w:rPr>
          <w:rFonts w:ascii="Times New Roman" w:hAnsi="Times New Roman" w:cs="Times New Roman"/>
          <w:bCs/>
          <w:sz w:val="28"/>
          <w:szCs w:val="28"/>
        </w:rPr>
        <w:tab/>
        <w:t>Віталій КЛИЧКО</w:t>
      </w:r>
    </w:p>
    <w:p w14:paraId="6F9A95A5" w14:textId="77777777" w:rsidR="0072661A" w:rsidRPr="002C1D78" w:rsidRDefault="0072661A" w:rsidP="0072661A">
      <w:pPr>
        <w:spacing w:after="0" w:line="240" w:lineRule="auto"/>
        <w:jc w:val="both"/>
        <w:rPr>
          <w:rFonts w:ascii="Times New Roman" w:hAnsi="Times New Roman" w:cs="Times New Roman"/>
          <w:bCs/>
          <w:sz w:val="28"/>
          <w:szCs w:val="28"/>
        </w:rPr>
      </w:pPr>
    </w:p>
    <w:p w14:paraId="186BDAEC" w14:textId="77777777" w:rsidR="0072661A" w:rsidRPr="002C1D78" w:rsidRDefault="0072661A" w:rsidP="0072661A">
      <w:pPr>
        <w:spacing w:after="0" w:line="240" w:lineRule="auto"/>
        <w:jc w:val="both"/>
        <w:rPr>
          <w:rFonts w:ascii="Times New Roman" w:hAnsi="Times New Roman" w:cs="Times New Roman"/>
          <w:bCs/>
          <w:sz w:val="28"/>
          <w:szCs w:val="28"/>
        </w:rPr>
      </w:pPr>
    </w:p>
    <w:p w14:paraId="7CBA4C7F" w14:textId="77777777" w:rsidR="0072661A" w:rsidRPr="002C1D78" w:rsidRDefault="0072661A" w:rsidP="0072661A">
      <w:pPr>
        <w:spacing w:after="0" w:line="240" w:lineRule="auto"/>
        <w:jc w:val="both"/>
        <w:rPr>
          <w:rFonts w:ascii="Times New Roman" w:hAnsi="Times New Roman" w:cs="Times New Roman"/>
          <w:bCs/>
          <w:sz w:val="28"/>
          <w:szCs w:val="28"/>
        </w:rPr>
      </w:pPr>
    </w:p>
    <w:p w14:paraId="1215B041" w14:textId="77777777" w:rsidR="0072661A" w:rsidRPr="002C1D78" w:rsidRDefault="0072661A" w:rsidP="0072661A">
      <w:pPr>
        <w:spacing w:after="0" w:line="240" w:lineRule="auto"/>
        <w:jc w:val="both"/>
        <w:rPr>
          <w:rFonts w:ascii="Times New Roman" w:hAnsi="Times New Roman" w:cs="Times New Roman"/>
          <w:bCs/>
          <w:sz w:val="28"/>
          <w:szCs w:val="28"/>
        </w:rPr>
      </w:pPr>
    </w:p>
    <w:p w14:paraId="65177AB6" w14:textId="77777777" w:rsidR="0072661A" w:rsidRPr="002C1D78" w:rsidRDefault="0072661A" w:rsidP="0072661A">
      <w:pPr>
        <w:spacing w:after="0" w:line="240" w:lineRule="auto"/>
        <w:jc w:val="both"/>
        <w:rPr>
          <w:rFonts w:ascii="Times New Roman" w:hAnsi="Times New Roman" w:cs="Times New Roman"/>
          <w:bCs/>
          <w:sz w:val="28"/>
          <w:szCs w:val="28"/>
        </w:rPr>
      </w:pPr>
    </w:p>
    <w:p w14:paraId="50CB94CC" w14:textId="77777777" w:rsidR="0072661A" w:rsidRPr="002C1D78" w:rsidRDefault="0072661A" w:rsidP="0072661A">
      <w:pPr>
        <w:spacing w:after="0" w:line="240" w:lineRule="auto"/>
        <w:jc w:val="both"/>
        <w:rPr>
          <w:rFonts w:ascii="Times New Roman" w:hAnsi="Times New Roman" w:cs="Times New Roman"/>
          <w:bCs/>
          <w:sz w:val="28"/>
          <w:szCs w:val="28"/>
        </w:rPr>
      </w:pPr>
    </w:p>
    <w:p w14:paraId="2D18398A" w14:textId="77777777" w:rsidR="0072661A" w:rsidRPr="002C1D78" w:rsidRDefault="0072661A" w:rsidP="0072661A">
      <w:pPr>
        <w:spacing w:after="0" w:line="240" w:lineRule="auto"/>
        <w:jc w:val="both"/>
        <w:rPr>
          <w:rFonts w:ascii="Times New Roman" w:hAnsi="Times New Roman" w:cs="Times New Roman"/>
          <w:bCs/>
          <w:sz w:val="28"/>
          <w:szCs w:val="28"/>
        </w:rPr>
      </w:pPr>
    </w:p>
    <w:p w14:paraId="15643E66" w14:textId="77777777" w:rsidR="0072661A" w:rsidRPr="002C1D78" w:rsidRDefault="0072661A" w:rsidP="0072661A">
      <w:pPr>
        <w:spacing w:after="0" w:line="240" w:lineRule="auto"/>
        <w:jc w:val="both"/>
        <w:rPr>
          <w:rFonts w:ascii="Times New Roman" w:hAnsi="Times New Roman" w:cs="Times New Roman"/>
          <w:bCs/>
          <w:sz w:val="28"/>
          <w:szCs w:val="28"/>
        </w:rPr>
      </w:pPr>
    </w:p>
    <w:p w14:paraId="41BA8BAC" w14:textId="77777777" w:rsidR="0072661A" w:rsidRPr="002C1D78" w:rsidRDefault="0072661A" w:rsidP="0072661A">
      <w:pPr>
        <w:spacing w:after="0" w:line="240" w:lineRule="auto"/>
        <w:jc w:val="both"/>
        <w:rPr>
          <w:rFonts w:ascii="Times New Roman" w:hAnsi="Times New Roman" w:cs="Times New Roman"/>
          <w:bCs/>
          <w:sz w:val="28"/>
          <w:szCs w:val="28"/>
        </w:rPr>
      </w:pPr>
    </w:p>
    <w:p w14:paraId="2C8D1D4D" w14:textId="77777777" w:rsidR="0072661A" w:rsidRPr="002C1D78" w:rsidRDefault="0072661A" w:rsidP="0072661A">
      <w:pPr>
        <w:spacing w:after="0" w:line="240" w:lineRule="auto"/>
        <w:jc w:val="both"/>
        <w:rPr>
          <w:rFonts w:ascii="Times New Roman" w:hAnsi="Times New Roman" w:cs="Times New Roman"/>
          <w:bCs/>
          <w:sz w:val="28"/>
          <w:szCs w:val="28"/>
        </w:rPr>
      </w:pPr>
    </w:p>
    <w:p w14:paraId="3CA9E851" w14:textId="77777777" w:rsidR="0072661A" w:rsidRPr="002C1D78" w:rsidRDefault="0072661A" w:rsidP="0072661A">
      <w:pPr>
        <w:spacing w:after="0" w:line="240" w:lineRule="auto"/>
        <w:jc w:val="both"/>
        <w:rPr>
          <w:rFonts w:ascii="Times New Roman" w:hAnsi="Times New Roman" w:cs="Times New Roman"/>
          <w:bCs/>
          <w:sz w:val="28"/>
          <w:szCs w:val="28"/>
        </w:rPr>
      </w:pPr>
    </w:p>
    <w:p w14:paraId="5D4240FE" w14:textId="77777777" w:rsidR="0072661A" w:rsidRPr="002C1D78" w:rsidRDefault="0072661A" w:rsidP="0072661A">
      <w:pPr>
        <w:spacing w:after="0" w:line="240" w:lineRule="auto"/>
        <w:jc w:val="both"/>
        <w:rPr>
          <w:rFonts w:ascii="Times New Roman" w:hAnsi="Times New Roman" w:cs="Times New Roman"/>
          <w:bCs/>
          <w:sz w:val="28"/>
          <w:szCs w:val="28"/>
        </w:rPr>
      </w:pPr>
    </w:p>
    <w:p w14:paraId="51C43ABF" w14:textId="77777777" w:rsidR="0072661A" w:rsidRPr="002C1D78" w:rsidRDefault="0072661A" w:rsidP="0072661A">
      <w:pPr>
        <w:spacing w:after="0" w:line="240" w:lineRule="auto"/>
        <w:jc w:val="both"/>
        <w:rPr>
          <w:rFonts w:ascii="Times New Roman" w:hAnsi="Times New Roman" w:cs="Times New Roman"/>
          <w:bCs/>
          <w:sz w:val="28"/>
          <w:szCs w:val="28"/>
        </w:rPr>
      </w:pPr>
    </w:p>
    <w:p w14:paraId="700E8F7E" w14:textId="77777777" w:rsidR="0072661A" w:rsidRPr="002C1D78" w:rsidRDefault="0072661A" w:rsidP="0072661A">
      <w:pPr>
        <w:spacing w:after="0" w:line="240" w:lineRule="auto"/>
        <w:jc w:val="both"/>
        <w:rPr>
          <w:rFonts w:ascii="Times New Roman" w:hAnsi="Times New Roman" w:cs="Times New Roman"/>
          <w:bCs/>
          <w:sz w:val="28"/>
          <w:szCs w:val="28"/>
        </w:rPr>
      </w:pPr>
    </w:p>
    <w:p w14:paraId="79A3DA5E" w14:textId="77777777" w:rsidR="0072661A" w:rsidRPr="002C1D78" w:rsidRDefault="0072661A" w:rsidP="0072661A">
      <w:pPr>
        <w:spacing w:after="0" w:line="240" w:lineRule="auto"/>
        <w:jc w:val="both"/>
        <w:rPr>
          <w:rFonts w:ascii="Times New Roman" w:hAnsi="Times New Roman" w:cs="Times New Roman"/>
          <w:bCs/>
          <w:sz w:val="28"/>
          <w:szCs w:val="28"/>
        </w:rPr>
      </w:pPr>
    </w:p>
    <w:p w14:paraId="1DFD4342" w14:textId="77777777" w:rsidR="0072661A" w:rsidRPr="002C1D78" w:rsidRDefault="0072661A" w:rsidP="0072661A">
      <w:pPr>
        <w:spacing w:after="0" w:line="240" w:lineRule="auto"/>
        <w:jc w:val="both"/>
        <w:rPr>
          <w:rFonts w:ascii="Times New Roman" w:hAnsi="Times New Roman" w:cs="Times New Roman"/>
          <w:bCs/>
          <w:sz w:val="28"/>
          <w:szCs w:val="28"/>
        </w:rPr>
      </w:pPr>
    </w:p>
    <w:p w14:paraId="1809FF3D" w14:textId="77777777" w:rsidR="0072661A" w:rsidRPr="002C1D78" w:rsidRDefault="0072661A" w:rsidP="0072661A">
      <w:pPr>
        <w:spacing w:after="0" w:line="240" w:lineRule="auto"/>
        <w:jc w:val="both"/>
        <w:rPr>
          <w:rFonts w:ascii="Times New Roman" w:hAnsi="Times New Roman" w:cs="Times New Roman"/>
          <w:bCs/>
          <w:sz w:val="28"/>
          <w:szCs w:val="28"/>
        </w:rPr>
      </w:pPr>
    </w:p>
    <w:p w14:paraId="52918CD8" w14:textId="77777777" w:rsidR="0072661A" w:rsidRPr="002C1D78" w:rsidRDefault="0072661A" w:rsidP="0072661A">
      <w:pPr>
        <w:spacing w:after="0" w:line="240" w:lineRule="auto"/>
        <w:jc w:val="both"/>
        <w:rPr>
          <w:rFonts w:ascii="Times New Roman" w:hAnsi="Times New Roman" w:cs="Times New Roman"/>
          <w:bCs/>
          <w:sz w:val="28"/>
          <w:szCs w:val="28"/>
        </w:rPr>
      </w:pPr>
    </w:p>
    <w:p w14:paraId="34D51176" w14:textId="77777777" w:rsidR="0072661A" w:rsidRPr="002C1D78" w:rsidRDefault="0072661A" w:rsidP="0072661A">
      <w:pPr>
        <w:spacing w:after="0" w:line="240" w:lineRule="auto"/>
        <w:jc w:val="both"/>
        <w:rPr>
          <w:rFonts w:ascii="Times New Roman" w:hAnsi="Times New Roman" w:cs="Times New Roman"/>
          <w:bCs/>
          <w:sz w:val="28"/>
          <w:szCs w:val="28"/>
        </w:rPr>
      </w:pPr>
    </w:p>
    <w:p w14:paraId="6D0BB148" w14:textId="77777777" w:rsidR="0072661A" w:rsidRPr="002C1D78" w:rsidRDefault="0072661A" w:rsidP="0072661A">
      <w:pPr>
        <w:spacing w:after="0" w:line="240" w:lineRule="auto"/>
        <w:jc w:val="both"/>
        <w:rPr>
          <w:rFonts w:ascii="Times New Roman" w:hAnsi="Times New Roman" w:cs="Times New Roman"/>
          <w:bCs/>
          <w:sz w:val="28"/>
          <w:szCs w:val="28"/>
        </w:rPr>
      </w:pPr>
    </w:p>
    <w:p w14:paraId="749D1A0E" w14:textId="77777777" w:rsidR="0072661A" w:rsidRPr="002C1D78" w:rsidRDefault="0072661A" w:rsidP="0072661A">
      <w:pPr>
        <w:spacing w:after="0" w:line="240" w:lineRule="auto"/>
        <w:jc w:val="both"/>
        <w:rPr>
          <w:rFonts w:ascii="Times New Roman" w:hAnsi="Times New Roman" w:cs="Times New Roman"/>
          <w:bCs/>
          <w:sz w:val="28"/>
          <w:szCs w:val="28"/>
        </w:rPr>
      </w:pPr>
    </w:p>
    <w:p w14:paraId="49FD7183" w14:textId="77777777" w:rsidR="0072661A" w:rsidRPr="002C1D78" w:rsidRDefault="0072661A" w:rsidP="0072661A">
      <w:pPr>
        <w:spacing w:after="0" w:line="240" w:lineRule="auto"/>
        <w:jc w:val="both"/>
        <w:rPr>
          <w:rFonts w:ascii="Times New Roman" w:hAnsi="Times New Roman" w:cs="Times New Roman"/>
          <w:bCs/>
          <w:sz w:val="28"/>
          <w:szCs w:val="28"/>
        </w:rPr>
      </w:pPr>
    </w:p>
    <w:p w14:paraId="1AF8941F" w14:textId="77777777" w:rsidR="0072661A" w:rsidRPr="002C1D78" w:rsidRDefault="0072661A" w:rsidP="0072661A">
      <w:pPr>
        <w:spacing w:after="0" w:line="240" w:lineRule="auto"/>
        <w:jc w:val="both"/>
        <w:rPr>
          <w:rFonts w:ascii="Times New Roman" w:hAnsi="Times New Roman" w:cs="Times New Roman"/>
          <w:bCs/>
          <w:sz w:val="28"/>
          <w:szCs w:val="28"/>
        </w:rPr>
      </w:pPr>
    </w:p>
    <w:p w14:paraId="4D572175" w14:textId="77777777" w:rsidR="0072661A" w:rsidRPr="002C1D78" w:rsidRDefault="0072661A" w:rsidP="0072661A">
      <w:pPr>
        <w:spacing w:after="0" w:line="240" w:lineRule="auto"/>
        <w:jc w:val="both"/>
        <w:rPr>
          <w:rFonts w:ascii="Times New Roman" w:hAnsi="Times New Roman" w:cs="Times New Roman"/>
          <w:bCs/>
          <w:sz w:val="28"/>
          <w:szCs w:val="28"/>
        </w:rPr>
      </w:pPr>
    </w:p>
    <w:p w14:paraId="22AB6830" w14:textId="77777777" w:rsidR="0072661A" w:rsidRPr="002C1D78" w:rsidRDefault="0072661A" w:rsidP="0072661A">
      <w:pPr>
        <w:spacing w:after="0" w:line="240" w:lineRule="auto"/>
        <w:jc w:val="both"/>
        <w:rPr>
          <w:rFonts w:ascii="Times New Roman" w:hAnsi="Times New Roman" w:cs="Times New Roman"/>
          <w:bCs/>
          <w:sz w:val="28"/>
          <w:szCs w:val="28"/>
        </w:rPr>
      </w:pPr>
    </w:p>
    <w:p w14:paraId="24C8B562" w14:textId="77777777" w:rsidR="0072661A" w:rsidRPr="002C1D78" w:rsidRDefault="0072661A" w:rsidP="0072661A">
      <w:pPr>
        <w:spacing w:after="0" w:line="240" w:lineRule="auto"/>
        <w:jc w:val="both"/>
        <w:rPr>
          <w:rFonts w:ascii="Times New Roman" w:hAnsi="Times New Roman" w:cs="Times New Roman"/>
          <w:bCs/>
          <w:sz w:val="28"/>
          <w:szCs w:val="28"/>
        </w:rPr>
      </w:pPr>
    </w:p>
    <w:p w14:paraId="42E33011" w14:textId="77777777" w:rsidR="0072661A" w:rsidRPr="002C1D78" w:rsidRDefault="0072661A" w:rsidP="0072661A">
      <w:pPr>
        <w:spacing w:after="0" w:line="240" w:lineRule="auto"/>
        <w:jc w:val="both"/>
        <w:rPr>
          <w:rFonts w:ascii="Times New Roman" w:hAnsi="Times New Roman" w:cs="Times New Roman"/>
          <w:bCs/>
          <w:sz w:val="28"/>
          <w:szCs w:val="28"/>
        </w:rPr>
      </w:pPr>
    </w:p>
    <w:p w14:paraId="20B7D03F" w14:textId="77777777" w:rsidR="0072661A" w:rsidRPr="002C1D78" w:rsidRDefault="0072661A" w:rsidP="0072661A">
      <w:pPr>
        <w:spacing w:after="0" w:line="240" w:lineRule="auto"/>
        <w:jc w:val="both"/>
        <w:rPr>
          <w:rFonts w:ascii="Times New Roman" w:hAnsi="Times New Roman" w:cs="Times New Roman"/>
          <w:bCs/>
          <w:sz w:val="28"/>
          <w:szCs w:val="28"/>
        </w:rPr>
      </w:pPr>
    </w:p>
    <w:p w14:paraId="46BCD315" w14:textId="77777777" w:rsidR="0072661A" w:rsidRPr="002C1D78" w:rsidRDefault="0072661A" w:rsidP="0072661A">
      <w:pPr>
        <w:spacing w:after="0" w:line="240" w:lineRule="auto"/>
        <w:jc w:val="both"/>
        <w:rPr>
          <w:rFonts w:ascii="Times New Roman" w:hAnsi="Times New Roman" w:cs="Times New Roman"/>
          <w:bCs/>
          <w:sz w:val="28"/>
          <w:szCs w:val="28"/>
        </w:rPr>
      </w:pPr>
    </w:p>
    <w:p w14:paraId="54FAB06F" w14:textId="77777777" w:rsidR="0072661A" w:rsidRPr="002C1D78" w:rsidRDefault="0072661A" w:rsidP="0072661A">
      <w:pPr>
        <w:spacing w:after="0" w:line="240" w:lineRule="auto"/>
        <w:jc w:val="both"/>
        <w:rPr>
          <w:rFonts w:ascii="Times New Roman" w:hAnsi="Times New Roman" w:cs="Times New Roman"/>
          <w:bCs/>
          <w:sz w:val="28"/>
          <w:szCs w:val="28"/>
        </w:rPr>
      </w:pPr>
    </w:p>
    <w:p w14:paraId="304F6A11" w14:textId="77777777" w:rsidR="0072661A" w:rsidRPr="002C1D78" w:rsidRDefault="0072661A" w:rsidP="0072661A">
      <w:pPr>
        <w:spacing w:after="0" w:line="240" w:lineRule="auto"/>
        <w:jc w:val="both"/>
        <w:rPr>
          <w:rFonts w:ascii="Times New Roman" w:hAnsi="Times New Roman" w:cs="Times New Roman"/>
          <w:bCs/>
          <w:sz w:val="28"/>
          <w:szCs w:val="28"/>
        </w:rPr>
      </w:pPr>
    </w:p>
    <w:p w14:paraId="71A4DC8C" w14:textId="77777777" w:rsidR="0072661A" w:rsidRPr="002C1D78" w:rsidRDefault="0072661A" w:rsidP="0072661A">
      <w:pPr>
        <w:spacing w:after="0" w:line="240" w:lineRule="auto"/>
        <w:jc w:val="both"/>
        <w:rPr>
          <w:rFonts w:ascii="Times New Roman" w:hAnsi="Times New Roman" w:cs="Times New Roman"/>
          <w:bCs/>
          <w:sz w:val="28"/>
          <w:szCs w:val="28"/>
        </w:rPr>
      </w:pPr>
    </w:p>
    <w:p w14:paraId="5CADE6E9" w14:textId="77777777" w:rsidR="002C1D78" w:rsidRPr="002C1D78" w:rsidRDefault="002C1D78">
      <w:pPr>
        <w:rPr>
          <w:rFonts w:ascii="Times New Roman" w:hAnsi="Times New Roman" w:cs="Times New Roman"/>
          <w:bCs/>
          <w:sz w:val="28"/>
          <w:szCs w:val="28"/>
        </w:rPr>
      </w:pPr>
      <w:r w:rsidRPr="002C1D78">
        <w:rPr>
          <w:rFonts w:ascii="Times New Roman" w:hAnsi="Times New Roman" w:cs="Times New Roman"/>
          <w:bCs/>
          <w:sz w:val="28"/>
          <w:szCs w:val="28"/>
        </w:rPr>
        <w:br w:type="page"/>
      </w:r>
    </w:p>
    <w:p w14:paraId="168062D2" w14:textId="77777777" w:rsidR="0072661A" w:rsidRPr="002C1D78" w:rsidRDefault="0072661A" w:rsidP="0072661A">
      <w:pPr>
        <w:spacing w:after="0" w:line="240" w:lineRule="auto"/>
        <w:jc w:val="both"/>
        <w:rPr>
          <w:rFonts w:ascii="Times New Roman" w:hAnsi="Times New Roman" w:cs="Times New Roman"/>
          <w:bCs/>
          <w:sz w:val="28"/>
          <w:szCs w:val="28"/>
        </w:rPr>
      </w:pPr>
      <w:r w:rsidRPr="002C1D78">
        <w:rPr>
          <w:rFonts w:ascii="Times New Roman" w:hAnsi="Times New Roman" w:cs="Times New Roman"/>
          <w:bCs/>
          <w:sz w:val="28"/>
          <w:szCs w:val="28"/>
        </w:rPr>
        <w:lastRenderedPageBreak/>
        <w:t>ПОДАННЯ:</w:t>
      </w:r>
    </w:p>
    <w:p w14:paraId="565BD486" w14:textId="77777777" w:rsidR="0072661A" w:rsidRPr="002C1D78" w:rsidRDefault="0072661A" w:rsidP="0072661A">
      <w:pPr>
        <w:spacing w:after="0" w:line="240" w:lineRule="auto"/>
        <w:jc w:val="both"/>
        <w:rPr>
          <w:rFonts w:ascii="Times New Roman" w:hAnsi="Times New Roman" w:cs="Times New Roman"/>
          <w:bCs/>
          <w:sz w:val="28"/>
          <w:szCs w:val="28"/>
        </w:rPr>
      </w:pPr>
    </w:p>
    <w:p w14:paraId="1BF50866" w14:textId="56677451" w:rsidR="0072661A" w:rsidRDefault="0072661A" w:rsidP="002C1D78">
      <w:pPr>
        <w:pStyle w:val="a8"/>
        <w:tabs>
          <w:tab w:val="left" w:pos="5954"/>
        </w:tabs>
        <w:jc w:val="both"/>
        <w:rPr>
          <w:rFonts w:ascii="Times New Roman" w:hAnsi="Times New Roman" w:cs="Times New Roman"/>
          <w:sz w:val="28"/>
          <w:szCs w:val="28"/>
        </w:rPr>
      </w:pPr>
      <w:r w:rsidRPr="002C1D78">
        <w:rPr>
          <w:rFonts w:ascii="Times New Roman" w:hAnsi="Times New Roman" w:cs="Times New Roman"/>
          <w:sz w:val="28"/>
          <w:szCs w:val="28"/>
        </w:rPr>
        <w:t>Депутат</w:t>
      </w:r>
      <w:r w:rsidR="002F0592">
        <w:rPr>
          <w:rFonts w:ascii="Times New Roman" w:hAnsi="Times New Roman" w:cs="Times New Roman"/>
          <w:sz w:val="28"/>
          <w:szCs w:val="28"/>
        </w:rPr>
        <w:t>и</w:t>
      </w:r>
      <w:r w:rsidRPr="002C1D78">
        <w:rPr>
          <w:rFonts w:ascii="Times New Roman" w:hAnsi="Times New Roman" w:cs="Times New Roman"/>
          <w:sz w:val="28"/>
          <w:szCs w:val="28"/>
        </w:rPr>
        <w:t xml:space="preserve"> Київської міської ради</w:t>
      </w:r>
      <w:r w:rsidRPr="002C1D78">
        <w:rPr>
          <w:rFonts w:ascii="Times New Roman" w:hAnsi="Times New Roman" w:cs="Times New Roman"/>
          <w:sz w:val="28"/>
          <w:szCs w:val="28"/>
        </w:rPr>
        <w:tab/>
      </w:r>
      <w:r w:rsidR="0020624C" w:rsidRPr="002C1D78">
        <w:rPr>
          <w:rFonts w:ascii="Times New Roman" w:hAnsi="Times New Roman" w:cs="Times New Roman"/>
          <w:sz w:val="28"/>
          <w:szCs w:val="28"/>
        </w:rPr>
        <w:t xml:space="preserve">                                                   </w:t>
      </w:r>
      <w:r w:rsidR="002C1D78" w:rsidRPr="002C1D78">
        <w:rPr>
          <w:rFonts w:ascii="Times New Roman" w:hAnsi="Times New Roman" w:cs="Times New Roman"/>
          <w:sz w:val="28"/>
          <w:szCs w:val="28"/>
        </w:rPr>
        <w:t xml:space="preserve">  </w:t>
      </w:r>
      <w:r w:rsidR="0020624C" w:rsidRPr="002C1D78">
        <w:rPr>
          <w:rFonts w:ascii="Times New Roman" w:hAnsi="Times New Roman" w:cs="Times New Roman"/>
          <w:sz w:val="28"/>
          <w:szCs w:val="28"/>
        </w:rPr>
        <w:t xml:space="preserve">  </w:t>
      </w:r>
    </w:p>
    <w:p w14:paraId="6FD2DA20" w14:textId="77777777" w:rsidR="002F0592" w:rsidRDefault="002F0592" w:rsidP="002C1D78">
      <w:pPr>
        <w:pStyle w:val="a8"/>
        <w:tabs>
          <w:tab w:val="left" w:pos="5954"/>
        </w:tabs>
        <w:jc w:val="both"/>
        <w:rPr>
          <w:rFonts w:ascii="Times New Roman" w:hAnsi="Times New Roman" w:cs="Times New Roman"/>
          <w:sz w:val="28"/>
          <w:szCs w:val="28"/>
        </w:rPr>
      </w:pPr>
    </w:p>
    <w:p w14:paraId="328F3C67" w14:textId="77777777" w:rsidR="002F0592" w:rsidRDefault="002F0592" w:rsidP="002C1D78">
      <w:pPr>
        <w:pStyle w:val="a8"/>
        <w:tabs>
          <w:tab w:val="left" w:pos="5954"/>
        </w:tabs>
        <w:jc w:val="both"/>
        <w:rPr>
          <w:rFonts w:ascii="Times New Roman" w:hAnsi="Times New Roman" w:cs="Times New Roman"/>
          <w:sz w:val="28"/>
          <w:szCs w:val="28"/>
        </w:rPr>
      </w:pPr>
    </w:p>
    <w:p w14:paraId="59605FE7" w14:textId="77777777" w:rsidR="002F0592" w:rsidRDefault="002F0592" w:rsidP="002C1D78">
      <w:pPr>
        <w:pStyle w:val="a8"/>
        <w:tabs>
          <w:tab w:val="left" w:pos="5954"/>
        </w:tabs>
        <w:jc w:val="both"/>
        <w:rPr>
          <w:rFonts w:ascii="Times New Roman" w:hAnsi="Times New Roman" w:cs="Times New Roman"/>
          <w:sz w:val="28"/>
          <w:szCs w:val="28"/>
        </w:rPr>
      </w:pPr>
    </w:p>
    <w:p w14:paraId="3C584535" w14:textId="77777777" w:rsidR="002F0592" w:rsidRDefault="002F0592" w:rsidP="002C1D78">
      <w:pPr>
        <w:pStyle w:val="a8"/>
        <w:tabs>
          <w:tab w:val="left" w:pos="5954"/>
        </w:tabs>
        <w:jc w:val="both"/>
        <w:rPr>
          <w:rFonts w:ascii="Times New Roman" w:hAnsi="Times New Roman" w:cs="Times New Roman"/>
          <w:sz w:val="28"/>
          <w:szCs w:val="28"/>
        </w:rPr>
      </w:pPr>
    </w:p>
    <w:p w14:paraId="0E83BBF4" w14:textId="77777777" w:rsidR="002F0592" w:rsidRDefault="002F0592" w:rsidP="002C1D78">
      <w:pPr>
        <w:pStyle w:val="a8"/>
        <w:tabs>
          <w:tab w:val="left" w:pos="5954"/>
        </w:tabs>
        <w:jc w:val="both"/>
        <w:rPr>
          <w:rFonts w:ascii="Times New Roman" w:hAnsi="Times New Roman" w:cs="Times New Roman"/>
          <w:sz w:val="28"/>
          <w:szCs w:val="28"/>
        </w:rPr>
      </w:pPr>
    </w:p>
    <w:p w14:paraId="7B09CF59" w14:textId="77777777" w:rsidR="002F0592" w:rsidRDefault="002F0592" w:rsidP="002C1D78">
      <w:pPr>
        <w:pStyle w:val="a8"/>
        <w:tabs>
          <w:tab w:val="left" w:pos="5954"/>
        </w:tabs>
        <w:jc w:val="both"/>
        <w:rPr>
          <w:rFonts w:ascii="Times New Roman" w:hAnsi="Times New Roman" w:cs="Times New Roman"/>
          <w:sz w:val="28"/>
          <w:szCs w:val="28"/>
        </w:rPr>
      </w:pPr>
    </w:p>
    <w:p w14:paraId="2395FA32" w14:textId="77777777" w:rsidR="002F0592" w:rsidRPr="002F0592" w:rsidRDefault="002F0592" w:rsidP="002C1D78">
      <w:pPr>
        <w:pStyle w:val="a8"/>
        <w:tabs>
          <w:tab w:val="left" w:pos="5954"/>
        </w:tabs>
        <w:jc w:val="both"/>
        <w:rPr>
          <w:rFonts w:ascii="Times New Roman" w:hAnsi="Times New Roman" w:cs="Times New Roman"/>
          <w:sz w:val="28"/>
          <w:szCs w:val="28"/>
        </w:rPr>
      </w:pPr>
    </w:p>
    <w:p w14:paraId="2250043A" w14:textId="77777777" w:rsidR="0072661A" w:rsidRPr="002C1D78" w:rsidRDefault="0072661A" w:rsidP="0072661A">
      <w:pPr>
        <w:pStyle w:val="a8"/>
        <w:tabs>
          <w:tab w:val="left" w:pos="5954"/>
        </w:tabs>
        <w:rPr>
          <w:rFonts w:ascii="Times New Roman" w:hAnsi="Times New Roman" w:cs="Times New Roman"/>
          <w:sz w:val="28"/>
          <w:szCs w:val="28"/>
        </w:rPr>
      </w:pPr>
    </w:p>
    <w:p w14:paraId="72BEF05F" w14:textId="77777777" w:rsidR="0072661A" w:rsidRPr="002C1D78" w:rsidRDefault="0072661A" w:rsidP="0072661A">
      <w:pPr>
        <w:tabs>
          <w:tab w:val="left" w:pos="5954"/>
        </w:tabs>
        <w:spacing w:after="0" w:line="240" w:lineRule="auto"/>
        <w:jc w:val="both"/>
        <w:rPr>
          <w:rFonts w:ascii="Times New Roman" w:hAnsi="Times New Roman" w:cs="Times New Roman"/>
          <w:bCs/>
          <w:sz w:val="28"/>
          <w:szCs w:val="28"/>
        </w:rPr>
      </w:pPr>
    </w:p>
    <w:p w14:paraId="22185B68" w14:textId="77777777" w:rsidR="0072661A" w:rsidRPr="002C1D78" w:rsidRDefault="0072661A" w:rsidP="0072661A">
      <w:pPr>
        <w:tabs>
          <w:tab w:val="left" w:pos="5954"/>
        </w:tabs>
        <w:spacing w:after="0" w:line="240" w:lineRule="auto"/>
        <w:jc w:val="both"/>
        <w:rPr>
          <w:rFonts w:ascii="Times New Roman" w:hAnsi="Times New Roman" w:cs="Times New Roman"/>
          <w:bCs/>
          <w:sz w:val="28"/>
          <w:szCs w:val="28"/>
        </w:rPr>
      </w:pPr>
      <w:r w:rsidRPr="002C1D78">
        <w:rPr>
          <w:rFonts w:ascii="Times New Roman" w:hAnsi="Times New Roman" w:cs="Times New Roman"/>
          <w:bCs/>
          <w:sz w:val="28"/>
          <w:szCs w:val="28"/>
        </w:rPr>
        <w:t>ПОГОДЖЕНО:</w:t>
      </w:r>
    </w:p>
    <w:p w14:paraId="1B777807" w14:textId="77777777" w:rsidR="0072661A" w:rsidRPr="002C1D78" w:rsidRDefault="0072661A" w:rsidP="0072661A">
      <w:pPr>
        <w:tabs>
          <w:tab w:val="left" w:pos="5954"/>
        </w:tabs>
        <w:spacing w:after="0" w:line="240" w:lineRule="auto"/>
        <w:jc w:val="both"/>
        <w:rPr>
          <w:rFonts w:ascii="Times New Roman" w:hAnsi="Times New Roman" w:cs="Times New Roman"/>
          <w:bCs/>
          <w:sz w:val="28"/>
          <w:szCs w:val="28"/>
        </w:rPr>
      </w:pPr>
    </w:p>
    <w:p w14:paraId="514476D0" w14:textId="77777777" w:rsidR="0072661A" w:rsidRPr="002C1D78" w:rsidRDefault="0072661A" w:rsidP="0072661A">
      <w:pPr>
        <w:tabs>
          <w:tab w:val="left" w:pos="6096"/>
        </w:tabs>
        <w:spacing w:after="0" w:line="240" w:lineRule="auto"/>
        <w:ind w:right="4393"/>
        <w:jc w:val="both"/>
        <w:rPr>
          <w:rFonts w:ascii="Times New Roman" w:hAnsi="Times New Roman" w:cs="Times New Roman"/>
          <w:color w:val="000000"/>
          <w:sz w:val="28"/>
          <w:szCs w:val="28"/>
        </w:rPr>
      </w:pPr>
      <w:r w:rsidRPr="002C1D78">
        <w:rPr>
          <w:rFonts w:ascii="Times New Roman" w:hAnsi="Times New Roman" w:cs="Times New Roman"/>
          <w:sz w:val="28"/>
          <w:szCs w:val="28"/>
        </w:rPr>
        <w:t xml:space="preserve">Постійна комісія Київської міської ради з питань </w:t>
      </w:r>
      <w:r w:rsidRPr="002C1D78">
        <w:rPr>
          <w:rFonts w:ascii="Times New Roman" w:hAnsi="Times New Roman" w:cs="Times New Roman"/>
          <w:color w:val="000000"/>
          <w:sz w:val="28"/>
          <w:szCs w:val="28"/>
        </w:rPr>
        <w:t>регламенту, депутатської етики та запобігання корупції</w:t>
      </w:r>
    </w:p>
    <w:p w14:paraId="4A8EF456" w14:textId="77777777" w:rsidR="0072661A" w:rsidRPr="002C1D78" w:rsidRDefault="0072661A" w:rsidP="0072661A">
      <w:pPr>
        <w:tabs>
          <w:tab w:val="left" w:pos="6096"/>
        </w:tabs>
        <w:spacing w:after="0" w:line="240" w:lineRule="auto"/>
        <w:jc w:val="both"/>
        <w:rPr>
          <w:rFonts w:ascii="Times New Roman" w:hAnsi="Times New Roman" w:cs="Times New Roman"/>
          <w:color w:val="000000"/>
          <w:sz w:val="28"/>
          <w:szCs w:val="28"/>
        </w:rPr>
      </w:pPr>
    </w:p>
    <w:p w14:paraId="69405ADC" w14:textId="77777777" w:rsidR="0072661A" w:rsidRPr="002C1D78" w:rsidRDefault="0072661A" w:rsidP="0072661A">
      <w:pPr>
        <w:tabs>
          <w:tab w:val="left" w:pos="6096"/>
        </w:tabs>
        <w:spacing w:after="0" w:line="240" w:lineRule="auto"/>
        <w:jc w:val="both"/>
        <w:rPr>
          <w:rFonts w:ascii="Times New Roman" w:hAnsi="Times New Roman" w:cs="Times New Roman"/>
          <w:color w:val="000000"/>
          <w:sz w:val="28"/>
          <w:szCs w:val="28"/>
        </w:rPr>
      </w:pPr>
      <w:r w:rsidRPr="002C1D78">
        <w:rPr>
          <w:rFonts w:ascii="Times New Roman" w:hAnsi="Times New Roman" w:cs="Times New Roman"/>
          <w:color w:val="000000"/>
          <w:sz w:val="28"/>
          <w:szCs w:val="28"/>
        </w:rPr>
        <w:t>Голова</w:t>
      </w:r>
      <w:r w:rsidRPr="002C1D78">
        <w:rPr>
          <w:rFonts w:ascii="Times New Roman" w:hAnsi="Times New Roman" w:cs="Times New Roman"/>
          <w:color w:val="000000"/>
          <w:sz w:val="28"/>
          <w:szCs w:val="28"/>
        </w:rPr>
        <w:tab/>
      </w:r>
      <w:r w:rsidR="0020624C" w:rsidRPr="002C1D78">
        <w:rPr>
          <w:rFonts w:ascii="Times New Roman" w:hAnsi="Times New Roman" w:cs="Times New Roman"/>
          <w:color w:val="000000"/>
          <w:sz w:val="28"/>
          <w:szCs w:val="28"/>
        </w:rPr>
        <w:t xml:space="preserve">                  </w:t>
      </w:r>
      <w:r w:rsidR="002C1D78" w:rsidRPr="002C1D78">
        <w:rPr>
          <w:rFonts w:ascii="Times New Roman" w:hAnsi="Times New Roman" w:cs="Times New Roman"/>
          <w:color w:val="000000"/>
          <w:sz w:val="28"/>
          <w:szCs w:val="28"/>
        </w:rPr>
        <w:tab/>
      </w:r>
      <w:r w:rsidRPr="002C1D78">
        <w:rPr>
          <w:rFonts w:ascii="Times New Roman" w:hAnsi="Times New Roman" w:cs="Times New Roman"/>
          <w:color w:val="000000"/>
          <w:sz w:val="28"/>
          <w:szCs w:val="28"/>
        </w:rPr>
        <w:t>Леонід ЄМЕЦЬ</w:t>
      </w:r>
    </w:p>
    <w:p w14:paraId="64EA9F08" w14:textId="77777777" w:rsidR="0072661A" w:rsidRPr="002C1D78" w:rsidRDefault="0072661A" w:rsidP="0072661A">
      <w:pPr>
        <w:tabs>
          <w:tab w:val="left" w:pos="5954"/>
        </w:tabs>
        <w:spacing w:after="0" w:line="240" w:lineRule="auto"/>
        <w:jc w:val="both"/>
        <w:rPr>
          <w:rFonts w:ascii="Times New Roman" w:hAnsi="Times New Roman" w:cs="Times New Roman"/>
          <w:bCs/>
          <w:sz w:val="28"/>
          <w:szCs w:val="28"/>
        </w:rPr>
      </w:pPr>
    </w:p>
    <w:p w14:paraId="17E3F271" w14:textId="77777777" w:rsidR="0072661A" w:rsidRPr="002C1D78" w:rsidRDefault="0072661A" w:rsidP="0072661A">
      <w:pPr>
        <w:tabs>
          <w:tab w:val="left" w:pos="6096"/>
        </w:tabs>
        <w:spacing w:after="0" w:line="240" w:lineRule="auto"/>
        <w:jc w:val="both"/>
        <w:rPr>
          <w:rFonts w:ascii="Times New Roman" w:hAnsi="Times New Roman" w:cs="Times New Roman"/>
          <w:color w:val="000000"/>
          <w:sz w:val="28"/>
          <w:szCs w:val="28"/>
        </w:rPr>
      </w:pPr>
    </w:p>
    <w:p w14:paraId="1ED8882F" w14:textId="77777777" w:rsidR="0072661A" w:rsidRPr="002C1D78" w:rsidRDefault="0072661A" w:rsidP="0072661A">
      <w:pPr>
        <w:tabs>
          <w:tab w:val="left" w:pos="6096"/>
        </w:tabs>
        <w:spacing w:after="0" w:line="240" w:lineRule="auto"/>
        <w:jc w:val="both"/>
        <w:rPr>
          <w:rFonts w:ascii="Times New Roman" w:hAnsi="Times New Roman" w:cs="Times New Roman"/>
          <w:sz w:val="28"/>
          <w:szCs w:val="28"/>
        </w:rPr>
      </w:pPr>
      <w:r w:rsidRPr="002C1D78">
        <w:rPr>
          <w:rFonts w:ascii="Times New Roman" w:hAnsi="Times New Roman" w:cs="Times New Roman"/>
          <w:sz w:val="28"/>
          <w:szCs w:val="28"/>
        </w:rPr>
        <w:t xml:space="preserve">Начальник управління правового </w:t>
      </w:r>
    </w:p>
    <w:p w14:paraId="73ED3036" w14:textId="77777777" w:rsidR="0072661A" w:rsidRPr="002C1D78" w:rsidRDefault="0072661A" w:rsidP="0072661A">
      <w:pPr>
        <w:tabs>
          <w:tab w:val="left" w:pos="6096"/>
        </w:tabs>
        <w:spacing w:after="0" w:line="240" w:lineRule="auto"/>
        <w:jc w:val="both"/>
        <w:rPr>
          <w:rFonts w:ascii="Times New Roman" w:hAnsi="Times New Roman" w:cs="Times New Roman"/>
          <w:sz w:val="28"/>
          <w:szCs w:val="28"/>
        </w:rPr>
      </w:pPr>
      <w:r w:rsidRPr="002C1D78">
        <w:rPr>
          <w:rFonts w:ascii="Times New Roman" w:hAnsi="Times New Roman" w:cs="Times New Roman"/>
          <w:sz w:val="28"/>
          <w:szCs w:val="28"/>
        </w:rPr>
        <w:t>забезпечення діяльності Київської</w:t>
      </w:r>
    </w:p>
    <w:p w14:paraId="6D5F9036" w14:textId="77777777" w:rsidR="0072661A" w:rsidRPr="002C1D78" w:rsidRDefault="0072661A" w:rsidP="0072661A">
      <w:pPr>
        <w:tabs>
          <w:tab w:val="left" w:pos="6096"/>
        </w:tabs>
        <w:spacing w:after="0" w:line="240" w:lineRule="auto"/>
        <w:ind w:right="-284"/>
        <w:jc w:val="both"/>
        <w:rPr>
          <w:rFonts w:ascii="Times New Roman" w:hAnsi="Times New Roman" w:cs="Times New Roman"/>
          <w:sz w:val="28"/>
          <w:szCs w:val="28"/>
        </w:rPr>
      </w:pPr>
      <w:r w:rsidRPr="002C1D78">
        <w:rPr>
          <w:rFonts w:ascii="Times New Roman" w:hAnsi="Times New Roman" w:cs="Times New Roman"/>
          <w:sz w:val="28"/>
          <w:szCs w:val="28"/>
        </w:rPr>
        <w:t>міської ради</w:t>
      </w:r>
      <w:r w:rsidRPr="002C1D78">
        <w:rPr>
          <w:rFonts w:ascii="Times New Roman" w:hAnsi="Times New Roman" w:cs="Times New Roman"/>
          <w:sz w:val="28"/>
          <w:szCs w:val="28"/>
        </w:rPr>
        <w:tab/>
      </w:r>
      <w:r w:rsidR="0020624C" w:rsidRPr="002C1D78">
        <w:rPr>
          <w:rFonts w:ascii="Times New Roman" w:hAnsi="Times New Roman" w:cs="Times New Roman"/>
          <w:sz w:val="28"/>
          <w:szCs w:val="28"/>
        </w:rPr>
        <w:t xml:space="preserve">    </w:t>
      </w:r>
      <w:r w:rsidRPr="002C1D78">
        <w:rPr>
          <w:rFonts w:ascii="Times New Roman" w:hAnsi="Times New Roman" w:cs="Times New Roman"/>
          <w:sz w:val="28"/>
          <w:szCs w:val="28"/>
        </w:rPr>
        <w:t>Валентина ПОЛОЖИШНИК</w:t>
      </w:r>
    </w:p>
    <w:p w14:paraId="062C468E" w14:textId="77777777" w:rsidR="0072661A" w:rsidRPr="002C1D78" w:rsidRDefault="0072661A" w:rsidP="0072661A">
      <w:pPr>
        <w:tabs>
          <w:tab w:val="left" w:pos="5954"/>
        </w:tabs>
        <w:spacing w:after="0" w:line="240" w:lineRule="auto"/>
        <w:jc w:val="both"/>
        <w:rPr>
          <w:rFonts w:ascii="Times New Roman" w:hAnsi="Times New Roman" w:cs="Times New Roman"/>
          <w:bCs/>
          <w:sz w:val="28"/>
          <w:szCs w:val="28"/>
        </w:rPr>
      </w:pPr>
    </w:p>
    <w:p w14:paraId="6B9B6E74"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44E9532C"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4628A290"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1FF15784"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08B71755"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7306CA14"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668355ED"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57845E41"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0C20D8CE"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632A0D9B"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5F58EB0B"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713DE8DF"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6F1BB815"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1571EE40"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4ECDC106"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4672F0BA"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4289D87A"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3D42900B"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3D9CDA07"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456504D3"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p>
    <w:p w14:paraId="155CEBD6" w14:textId="77777777" w:rsidR="0072661A" w:rsidRPr="002F0592" w:rsidRDefault="0072661A" w:rsidP="0072661A">
      <w:pPr>
        <w:spacing w:after="0" w:line="240" w:lineRule="auto"/>
        <w:ind w:left="5245"/>
        <w:rPr>
          <w:rFonts w:ascii="Times New Roman" w:hAnsi="Times New Roman" w:cs="Times New Roman"/>
          <w:color w:val="000000" w:themeColor="text1"/>
          <w:sz w:val="28"/>
          <w:szCs w:val="28"/>
        </w:rPr>
      </w:pPr>
    </w:p>
    <w:p w14:paraId="28D01B61" w14:textId="77777777" w:rsidR="0072661A" w:rsidRPr="002C1D78" w:rsidRDefault="0020624C" w:rsidP="0072661A">
      <w:pPr>
        <w:spacing w:after="0" w:line="240" w:lineRule="auto"/>
        <w:ind w:left="5245"/>
        <w:rPr>
          <w:rFonts w:ascii="Times New Roman" w:hAnsi="Times New Roman" w:cs="Times New Roman"/>
          <w:color w:val="000000" w:themeColor="text1"/>
          <w:sz w:val="28"/>
          <w:szCs w:val="28"/>
        </w:rPr>
      </w:pPr>
      <w:r w:rsidRPr="002C1D78">
        <w:rPr>
          <w:rFonts w:ascii="Times New Roman" w:hAnsi="Times New Roman" w:cs="Times New Roman"/>
          <w:color w:val="000000" w:themeColor="text1"/>
          <w:sz w:val="28"/>
          <w:szCs w:val="28"/>
        </w:rPr>
        <w:t xml:space="preserve">ДОДАТОК </w:t>
      </w:r>
    </w:p>
    <w:p w14:paraId="52B71946" w14:textId="77777777" w:rsidR="0072661A" w:rsidRPr="002C1D78" w:rsidRDefault="0020624C" w:rsidP="0072661A">
      <w:pPr>
        <w:spacing w:after="0" w:line="240" w:lineRule="auto"/>
        <w:ind w:left="5245"/>
        <w:rPr>
          <w:rFonts w:ascii="Times New Roman" w:hAnsi="Times New Roman" w:cs="Times New Roman"/>
          <w:color w:val="000000" w:themeColor="text1"/>
          <w:sz w:val="28"/>
          <w:szCs w:val="28"/>
        </w:rPr>
      </w:pPr>
      <w:r w:rsidRPr="002C1D78">
        <w:rPr>
          <w:rFonts w:ascii="Times New Roman" w:hAnsi="Times New Roman" w:cs="Times New Roman"/>
          <w:color w:val="000000" w:themeColor="text1"/>
          <w:sz w:val="28"/>
          <w:szCs w:val="28"/>
        </w:rPr>
        <w:t xml:space="preserve">до </w:t>
      </w:r>
      <w:r w:rsidR="0072661A" w:rsidRPr="002C1D78">
        <w:rPr>
          <w:rFonts w:ascii="Times New Roman" w:hAnsi="Times New Roman" w:cs="Times New Roman"/>
          <w:color w:val="000000" w:themeColor="text1"/>
          <w:sz w:val="28"/>
          <w:szCs w:val="28"/>
        </w:rPr>
        <w:t>рішення Київської міської ради</w:t>
      </w:r>
    </w:p>
    <w:p w14:paraId="555185BE" w14:textId="77777777" w:rsidR="0072661A" w:rsidRPr="002C1D78" w:rsidRDefault="0072661A" w:rsidP="0072661A">
      <w:pPr>
        <w:spacing w:after="0" w:line="240" w:lineRule="auto"/>
        <w:ind w:left="5245"/>
        <w:rPr>
          <w:rFonts w:ascii="Times New Roman" w:hAnsi="Times New Roman" w:cs="Times New Roman"/>
          <w:color w:val="000000" w:themeColor="text1"/>
          <w:sz w:val="28"/>
          <w:szCs w:val="28"/>
        </w:rPr>
      </w:pPr>
      <w:r w:rsidRPr="002C1D78">
        <w:rPr>
          <w:rFonts w:ascii="Times New Roman" w:hAnsi="Times New Roman" w:cs="Times New Roman"/>
          <w:color w:val="000000" w:themeColor="text1"/>
          <w:sz w:val="28"/>
          <w:szCs w:val="28"/>
        </w:rPr>
        <w:t xml:space="preserve">_____________ № ___________ </w:t>
      </w:r>
    </w:p>
    <w:p w14:paraId="3384B8C5" w14:textId="77777777" w:rsidR="0072661A" w:rsidRPr="002C1D78" w:rsidRDefault="0072661A" w:rsidP="0072661A">
      <w:pPr>
        <w:spacing w:after="0" w:line="240" w:lineRule="auto"/>
        <w:rPr>
          <w:rFonts w:ascii="Times New Roman" w:hAnsi="Times New Roman" w:cs="Times New Roman"/>
          <w:color w:val="000000" w:themeColor="text1"/>
          <w:sz w:val="28"/>
          <w:szCs w:val="28"/>
        </w:rPr>
      </w:pPr>
    </w:p>
    <w:p w14:paraId="05B122E1" w14:textId="77777777" w:rsidR="0072661A" w:rsidRPr="002C1D78" w:rsidRDefault="0072661A" w:rsidP="0072661A">
      <w:pPr>
        <w:spacing w:after="0" w:line="240" w:lineRule="auto"/>
        <w:jc w:val="center"/>
        <w:rPr>
          <w:rFonts w:ascii="Times New Roman" w:hAnsi="Times New Roman" w:cs="Times New Roman"/>
          <w:color w:val="000000" w:themeColor="text1"/>
          <w:sz w:val="28"/>
          <w:szCs w:val="28"/>
        </w:rPr>
      </w:pPr>
      <w:r w:rsidRPr="002C1D78">
        <w:rPr>
          <w:rFonts w:ascii="Times New Roman" w:hAnsi="Times New Roman" w:cs="Times New Roman"/>
          <w:color w:val="000000" w:themeColor="text1"/>
          <w:sz w:val="28"/>
          <w:szCs w:val="28"/>
        </w:rPr>
        <w:t>ЗМІНИ ТА ДОПОВНЕННЯ</w:t>
      </w:r>
    </w:p>
    <w:p w14:paraId="7793C5E3" w14:textId="77777777" w:rsidR="0072661A" w:rsidRPr="002C1D78" w:rsidRDefault="0072661A" w:rsidP="0072661A">
      <w:pPr>
        <w:spacing w:after="0" w:line="240" w:lineRule="auto"/>
        <w:jc w:val="center"/>
        <w:rPr>
          <w:rFonts w:ascii="Times New Roman" w:hAnsi="Times New Roman" w:cs="Times New Roman"/>
          <w:color w:val="000000" w:themeColor="text1"/>
          <w:sz w:val="28"/>
          <w:szCs w:val="28"/>
        </w:rPr>
      </w:pPr>
      <w:r w:rsidRPr="002C1D78">
        <w:rPr>
          <w:rFonts w:ascii="Times New Roman" w:hAnsi="Times New Roman" w:cs="Times New Roman"/>
          <w:color w:val="000000" w:themeColor="text1"/>
          <w:sz w:val="28"/>
          <w:szCs w:val="28"/>
        </w:rPr>
        <w:t xml:space="preserve">до Положення про постійні </w:t>
      </w:r>
      <w:r w:rsidR="00DF263B">
        <w:rPr>
          <w:rFonts w:ascii="Times New Roman" w:hAnsi="Times New Roman" w:cs="Times New Roman"/>
          <w:color w:val="000000" w:themeColor="text1"/>
          <w:sz w:val="28"/>
          <w:szCs w:val="28"/>
        </w:rPr>
        <w:t>комісії Київської міської ради,</w:t>
      </w:r>
      <w:r w:rsidR="00DF263B">
        <w:rPr>
          <w:rFonts w:ascii="Times New Roman" w:hAnsi="Times New Roman" w:cs="Times New Roman"/>
          <w:color w:val="000000" w:themeColor="text1"/>
          <w:sz w:val="28"/>
          <w:szCs w:val="28"/>
        </w:rPr>
        <w:br/>
      </w:r>
      <w:r w:rsidRPr="002C1D78">
        <w:rPr>
          <w:rFonts w:ascii="Times New Roman" w:hAnsi="Times New Roman" w:cs="Times New Roman"/>
          <w:color w:val="000000" w:themeColor="text1"/>
          <w:sz w:val="28"/>
          <w:szCs w:val="28"/>
        </w:rPr>
        <w:t>затвердженого рішенням Київської міської ради від 29.02.2024 № 7796/7837</w:t>
      </w:r>
    </w:p>
    <w:p w14:paraId="7B1B7F7C" w14:textId="77777777" w:rsidR="0072661A" w:rsidRPr="002C1D78" w:rsidRDefault="0072661A" w:rsidP="0072661A">
      <w:pPr>
        <w:spacing w:after="0" w:line="240" w:lineRule="auto"/>
        <w:jc w:val="center"/>
        <w:rPr>
          <w:rFonts w:ascii="Times New Roman" w:hAnsi="Times New Roman" w:cs="Times New Roman"/>
          <w:color w:val="000000" w:themeColor="text1"/>
          <w:sz w:val="28"/>
          <w:szCs w:val="28"/>
        </w:rPr>
      </w:pPr>
    </w:p>
    <w:p w14:paraId="68F6B925" w14:textId="77777777" w:rsidR="0072661A" w:rsidRPr="002C1D78" w:rsidRDefault="0072661A" w:rsidP="0072661A">
      <w:pPr>
        <w:spacing w:after="0" w:line="240" w:lineRule="auto"/>
        <w:jc w:val="center"/>
        <w:rPr>
          <w:rFonts w:ascii="Times New Roman" w:hAnsi="Times New Roman" w:cs="Times New Roman"/>
          <w:color w:val="000000" w:themeColor="text1"/>
          <w:sz w:val="28"/>
          <w:szCs w:val="28"/>
        </w:rPr>
      </w:pPr>
    </w:p>
    <w:p w14:paraId="5C29BF72" w14:textId="77777777" w:rsidR="0072661A" w:rsidRPr="002C1D78" w:rsidRDefault="002C1D78" w:rsidP="0072661A">
      <w:pPr>
        <w:spacing w:after="0" w:line="240" w:lineRule="auto"/>
        <w:ind w:firstLine="709"/>
        <w:jc w:val="both"/>
        <w:rPr>
          <w:rFonts w:ascii="Times New Roman" w:hAnsi="Times New Roman" w:cs="Times New Roman"/>
          <w:color w:val="000000" w:themeColor="text1"/>
          <w:sz w:val="28"/>
          <w:szCs w:val="28"/>
        </w:rPr>
      </w:pPr>
      <w:r w:rsidRPr="002C1D78">
        <w:rPr>
          <w:rFonts w:ascii="Times New Roman" w:hAnsi="Times New Roman" w:cs="Times New Roman"/>
          <w:color w:val="000000" w:themeColor="text1"/>
          <w:sz w:val="28"/>
          <w:szCs w:val="28"/>
        </w:rPr>
        <w:t>1) Розділ ІІІ доповнити статтею 24 наступного змісту:</w:t>
      </w:r>
    </w:p>
    <w:p w14:paraId="48A24DAF" w14:textId="77777777" w:rsidR="002C1D78" w:rsidRPr="00430DA0" w:rsidRDefault="0072661A" w:rsidP="0072661A">
      <w:pPr>
        <w:spacing w:after="0" w:line="240" w:lineRule="auto"/>
        <w:ind w:firstLine="709"/>
        <w:jc w:val="both"/>
        <w:rPr>
          <w:rFonts w:ascii="Times New Roman" w:hAnsi="Times New Roman" w:cs="Times New Roman"/>
          <w:b/>
          <w:color w:val="000000" w:themeColor="text1"/>
          <w:sz w:val="28"/>
          <w:szCs w:val="28"/>
        </w:rPr>
      </w:pPr>
      <w:r w:rsidRPr="002C1D78">
        <w:rPr>
          <w:rFonts w:ascii="Times New Roman" w:hAnsi="Times New Roman" w:cs="Times New Roman"/>
          <w:color w:val="000000" w:themeColor="text1"/>
          <w:sz w:val="28"/>
          <w:szCs w:val="28"/>
        </w:rPr>
        <w:t>«</w:t>
      </w:r>
      <w:r w:rsidR="002C1D78" w:rsidRPr="00430DA0">
        <w:rPr>
          <w:rFonts w:ascii="Times New Roman" w:hAnsi="Times New Roman" w:cs="Times New Roman"/>
          <w:b/>
          <w:color w:val="000000" w:themeColor="text1"/>
          <w:sz w:val="28"/>
          <w:szCs w:val="28"/>
        </w:rPr>
        <w:t>Стаття 24. Постійна комісія Київради з питань ветеранської політики</w:t>
      </w:r>
    </w:p>
    <w:p w14:paraId="158B012D" w14:textId="77777777" w:rsidR="00040281" w:rsidRDefault="002C1D78"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Функціональна спрямованість постійної комісії Київради з питань ветеранської політики полягає у питаннях:</w:t>
      </w:r>
    </w:p>
    <w:p w14:paraId="10B8E395"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p>
    <w:p w14:paraId="1FFF8281" w14:textId="77777777" w:rsidR="00040281" w:rsidRDefault="00040281"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попереднього розгляду питань у сфері ветеранської політики, зокрема соціального захисту ветеранів війни, членів їхніх сімей, сімей загиблих, безвісти зниклих, військовополонених;</w:t>
      </w:r>
    </w:p>
    <w:p w14:paraId="283E4B42"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p>
    <w:p w14:paraId="78D9E5E2" w14:textId="77777777" w:rsidR="00040281" w:rsidRDefault="00040281"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аналізу відповідних положень у </w:t>
      </w:r>
      <w:proofErr w:type="spellStart"/>
      <w:r>
        <w:rPr>
          <w:rFonts w:ascii="Times New Roman" w:hAnsi="Times New Roman" w:cs="Times New Roman"/>
          <w:color w:val="000000" w:themeColor="text1"/>
          <w:sz w:val="28"/>
          <w:szCs w:val="28"/>
        </w:rPr>
        <w:t>проєктах</w:t>
      </w:r>
      <w:proofErr w:type="spellEnd"/>
      <w:r>
        <w:rPr>
          <w:rFonts w:ascii="Times New Roman" w:hAnsi="Times New Roman" w:cs="Times New Roman"/>
          <w:color w:val="000000" w:themeColor="text1"/>
          <w:sz w:val="28"/>
          <w:szCs w:val="28"/>
        </w:rPr>
        <w:t xml:space="preserve"> програм соціально-економічного розвитку, цільових програм, підготовки висновків і пропозицій з цих питань;</w:t>
      </w:r>
    </w:p>
    <w:p w14:paraId="5A55172C"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p>
    <w:p w14:paraId="0D66C76F" w14:textId="77777777" w:rsidR="00040281" w:rsidRDefault="00040281"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формування ветеранської інфраструктури в системі органів місцевого самоврядування, сприяння якісному підбору фахівців для роботи з ветеранами;</w:t>
      </w:r>
    </w:p>
    <w:p w14:paraId="3AFD95A3"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p>
    <w:p w14:paraId="2D625D6A" w14:textId="77777777" w:rsidR="00040281" w:rsidRDefault="00040281"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підготовки висновків, рекомендацій і пропозицій щодо стану та перспектив розвитку ветеранської сфера в місті Києві, її покращення і вдосконалення;</w:t>
      </w:r>
    </w:p>
    <w:p w14:paraId="31A68520"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p>
    <w:p w14:paraId="5C4DD964" w14:textId="77777777" w:rsidR="00040281" w:rsidRDefault="00040281"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внесення пропозицій щодо підвищення ролі органів місцевого самоврядування, установ і організацій у реалізації заходів ветеранської політики;</w:t>
      </w:r>
    </w:p>
    <w:p w14:paraId="3199B715"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p>
    <w:p w14:paraId="71116DBA" w14:textId="77777777" w:rsidR="00040281" w:rsidRDefault="00040281"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підготовки рекомендацій, спрямованих на соціальну підтримку ветеранів війни, членів їхніх сімей, сімей загиблих, безвісти зниклих та сімей військовополонених, їхню адаптацію в соціумі;</w:t>
      </w:r>
    </w:p>
    <w:p w14:paraId="44AB7540"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p>
    <w:p w14:paraId="00BDFBAF" w14:textId="77777777" w:rsidR="00040281" w:rsidRDefault="00040281"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сприяння та підготовки пропозицій щодо створення умов оздоровлення ветеранів, членів їхніх сімей, сімей загиблих, безвісти зниклих та сімей військовополонених, їх психологічної реабілітації та підтримки із залученням до реалізації цих завдань досвіду та інших можливостей недержавних, в тому числі міжнародних фондів та організацій;</w:t>
      </w:r>
    </w:p>
    <w:p w14:paraId="136D1D7A"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p>
    <w:p w14:paraId="5C108DF0" w14:textId="77777777" w:rsidR="00040281" w:rsidRDefault="00040281"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8) підготовки пропозицій до місцевих програм з питань працевлаштування, створення робочих місць та відповідних пілотних </w:t>
      </w:r>
      <w:proofErr w:type="spellStart"/>
      <w:r>
        <w:rPr>
          <w:rFonts w:ascii="Times New Roman" w:hAnsi="Times New Roman" w:cs="Times New Roman"/>
          <w:color w:val="000000" w:themeColor="text1"/>
          <w:sz w:val="28"/>
          <w:szCs w:val="28"/>
        </w:rPr>
        <w:t>проєктів</w:t>
      </w:r>
      <w:proofErr w:type="spellEnd"/>
      <w:r>
        <w:rPr>
          <w:rFonts w:ascii="Times New Roman" w:hAnsi="Times New Roman" w:cs="Times New Roman"/>
          <w:color w:val="000000" w:themeColor="text1"/>
          <w:sz w:val="28"/>
          <w:szCs w:val="28"/>
        </w:rPr>
        <w:t xml:space="preserve"> для категорій осіб з числа ветеранів, членів їхніх сімей, сімей загиблих, безвісти зниклих та сімей військовополонених;</w:t>
      </w:r>
    </w:p>
    <w:p w14:paraId="02221382"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p>
    <w:p w14:paraId="70531FE4" w14:textId="77777777" w:rsidR="00040281" w:rsidRDefault="00040281"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сприяння роботі громадських організацій, благодійних фондів та інших суб’єктів у сфері ветеранської політики, розвитку адаптивного та ветеранського спорту;</w:t>
      </w:r>
    </w:p>
    <w:p w14:paraId="3FFB5A7A"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p>
    <w:p w14:paraId="28CAD343" w14:textId="77777777" w:rsidR="00040281" w:rsidRDefault="00040281"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10) за зверненням органів місцевого самоврядування, громадських організацій, інших зацікавлених суб’єктів опрацювання та підготовки </w:t>
      </w:r>
      <w:proofErr w:type="spellStart"/>
      <w:r>
        <w:rPr>
          <w:rFonts w:ascii="Times New Roman" w:hAnsi="Times New Roman" w:cs="Times New Roman"/>
          <w:color w:val="000000" w:themeColor="text1"/>
          <w:sz w:val="28"/>
          <w:szCs w:val="28"/>
        </w:rPr>
        <w:t>проєктів</w:t>
      </w:r>
      <w:proofErr w:type="spellEnd"/>
      <w:r>
        <w:rPr>
          <w:rFonts w:ascii="Times New Roman" w:hAnsi="Times New Roman" w:cs="Times New Roman"/>
          <w:color w:val="000000" w:themeColor="text1"/>
          <w:sz w:val="28"/>
          <w:szCs w:val="28"/>
        </w:rPr>
        <w:t xml:space="preserve"> звернень до вищих органів виконавчої та законодавчої влади, пов’язаних з реалізацією завдань </w:t>
      </w:r>
      <w:r w:rsidR="00430DA0">
        <w:rPr>
          <w:rFonts w:ascii="Times New Roman" w:hAnsi="Times New Roman" w:cs="Times New Roman"/>
          <w:color w:val="000000" w:themeColor="text1"/>
          <w:sz w:val="28"/>
          <w:szCs w:val="28"/>
        </w:rPr>
        <w:t>ветеранської політики, а також інших питань, пов’язаних з наслідками війни.</w:t>
      </w:r>
    </w:p>
    <w:p w14:paraId="08177C1F"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p>
    <w:p w14:paraId="08016F62"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Pr="00430DA0">
        <w:rPr>
          <w:rFonts w:ascii="Times New Roman" w:hAnsi="Times New Roman" w:cs="Times New Roman"/>
          <w:color w:val="000000" w:themeColor="text1"/>
          <w:sz w:val="28"/>
          <w:szCs w:val="28"/>
        </w:rPr>
        <w:t xml:space="preserve">Постійна комісія Київради з </w:t>
      </w:r>
      <w:r>
        <w:rPr>
          <w:rFonts w:ascii="Times New Roman" w:hAnsi="Times New Roman" w:cs="Times New Roman"/>
          <w:color w:val="000000" w:themeColor="text1"/>
          <w:sz w:val="28"/>
          <w:szCs w:val="28"/>
        </w:rPr>
        <w:t>ветеранської політики</w:t>
      </w:r>
      <w:r w:rsidRPr="00430DA0">
        <w:rPr>
          <w:rFonts w:ascii="Times New Roman" w:hAnsi="Times New Roman" w:cs="Times New Roman"/>
          <w:color w:val="000000" w:themeColor="text1"/>
          <w:sz w:val="28"/>
          <w:szCs w:val="28"/>
        </w:rPr>
        <w:t xml:space="preserve"> забезпечує здійснення контрольної функції Київської міської ради за діяльністю:</w:t>
      </w:r>
    </w:p>
    <w:p w14:paraId="3A1AA5F8" w14:textId="77777777" w:rsidR="00430DA0" w:rsidRPr="00430DA0" w:rsidRDefault="00430DA0" w:rsidP="00430DA0">
      <w:pPr>
        <w:spacing w:after="0" w:line="240" w:lineRule="auto"/>
        <w:ind w:left="709"/>
        <w:jc w:val="both"/>
        <w:rPr>
          <w:rFonts w:ascii="Times New Roman" w:hAnsi="Times New Roman" w:cs="Times New Roman"/>
          <w:color w:val="000000" w:themeColor="text1"/>
          <w:sz w:val="28"/>
          <w:szCs w:val="28"/>
        </w:rPr>
      </w:pPr>
    </w:p>
    <w:p w14:paraId="2B5DEABE"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r w:rsidRPr="00430DA0">
        <w:rPr>
          <w:rFonts w:ascii="Times New Roman" w:hAnsi="Times New Roman" w:cs="Times New Roman"/>
          <w:color w:val="000000" w:themeColor="text1"/>
          <w:sz w:val="28"/>
          <w:szCs w:val="28"/>
        </w:rPr>
        <w:t xml:space="preserve">1) Департаменту </w:t>
      </w:r>
      <w:r>
        <w:rPr>
          <w:rFonts w:ascii="Times New Roman" w:hAnsi="Times New Roman" w:cs="Times New Roman"/>
          <w:color w:val="000000" w:themeColor="text1"/>
          <w:sz w:val="28"/>
          <w:szCs w:val="28"/>
        </w:rPr>
        <w:t>соціальної та ветеранської політики</w:t>
      </w:r>
      <w:r w:rsidRPr="00430DA0">
        <w:rPr>
          <w:rFonts w:ascii="Times New Roman" w:hAnsi="Times New Roman" w:cs="Times New Roman"/>
          <w:color w:val="000000" w:themeColor="text1"/>
          <w:sz w:val="28"/>
          <w:szCs w:val="28"/>
        </w:rPr>
        <w:t xml:space="preserve"> виконавчого органу Київської міської ради (Київської міської державної адміністрації);</w:t>
      </w:r>
    </w:p>
    <w:p w14:paraId="4D035815" w14:textId="77777777" w:rsidR="00430DA0" w:rsidRPr="00430DA0" w:rsidRDefault="00430DA0" w:rsidP="00430DA0">
      <w:pPr>
        <w:spacing w:after="0" w:line="240" w:lineRule="auto"/>
        <w:ind w:left="709"/>
        <w:jc w:val="both"/>
        <w:rPr>
          <w:rFonts w:ascii="Times New Roman" w:hAnsi="Times New Roman" w:cs="Times New Roman"/>
          <w:color w:val="000000" w:themeColor="text1"/>
          <w:sz w:val="28"/>
          <w:szCs w:val="28"/>
        </w:rPr>
      </w:pPr>
    </w:p>
    <w:p w14:paraId="14570E66"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Pr="00430DA0">
        <w:rPr>
          <w:rFonts w:ascii="Times New Roman" w:hAnsi="Times New Roman" w:cs="Times New Roman"/>
          <w:color w:val="000000" w:themeColor="text1"/>
          <w:sz w:val="28"/>
          <w:szCs w:val="28"/>
        </w:rPr>
        <w:t xml:space="preserve">) районних в місті Києві державних адміністрацій </w:t>
      </w:r>
      <w:r>
        <w:rPr>
          <w:rFonts w:ascii="Times New Roman" w:hAnsi="Times New Roman" w:cs="Times New Roman"/>
          <w:color w:val="000000" w:themeColor="text1"/>
          <w:sz w:val="28"/>
          <w:szCs w:val="28"/>
        </w:rPr>
        <w:t>–</w:t>
      </w:r>
      <w:r w:rsidRPr="00430DA0">
        <w:rPr>
          <w:rFonts w:ascii="Times New Roman" w:hAnsi="Times New Roman" w:cs="Times New Roman"/>
          <w:color w:val="000000" w:themeColor="text1"/>
          <w:sz w:val="28"/>
          <w:szCs w:val="28"/>
        </w:rPr>
        <w:t xml:space="preserve"> з питань, віднесених до функціональної спрямованості;</w:t>
      </w:r>
    </w:p>
    <w:p w14:paraId="6AD020B1"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p>
    <w:p w14:paraId="4D8304A3" w14:textId="77777777" w:rsidR="00430DA0" w:rsidRDefault="00430DA0"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Pr="00430DA0">
        <w:rPr>
          <w:rFonts w:ascii="Times New Roman" w:hAnsi="Times New Roman" w:cs="Times New Roman"/>
          <w:color w:val="000000" w:themeColor="text1"/>
          <w:sz w:val="28"/>
          <w:szCs w:val="28"/>
        </w:rPr>
        <w:t xml:space="preserve">) підприємств, установ та організацій комунальної власності територіальної громади міста Києва, підпорядкованих вказаним структурним підрозділам виконавчого </w:t>
      </w:r>
      <w:r>
        <w:rPr>
          <w:rFonts w:ascii="Times New Roman" w:hAnsi="Times New Roman" w:cs="Times New Roman"/>
          <w:color w:val="000000" w:themeColor="text1"/>
          <w:sz w:val="28"/>
          <w:szCs w:val="28"/>
        </w:rPr>
        <w:t xml:space="preserve">органу Київської міської ради – </w:t>
      </w:r>
      <w:r w:rsidRPr="00430DA0">
        <w:rPr>
          <w:rFonts w:ascii="Times New Roman" w:hAnsi="Times New Roman" w:cs="Times New Roman"/>
          <w:color w:val="000000" w:themeColor="text1"/>
          <w:sz w:val="28"/>
          <w:szCs w:val="28"/>
        </w:rPr>
        <w:t>з питань, віднесених до функціональної спрямованості;</w:t>
      </w:r>
    </w:p>
    <w:p w14:paraId="3655AF11" w14:textId="77777777" w:rsidR="00430DA0" w:rsidRPr="00430DA0" w:rsidRDefault="00430DA0" w:rsidP="00430DA0">
      <w:pPr>
        <w:spacing w:after="0" w:line="240" w:lineRule="auto"/>
        <w:ind w:left="709"/>
        <w:jc w:val="both"/>
        <w:rPr>
          <w:rFonts w:ascii="Times New Roman" w:hAnsi="Times New Roman" w:cs="Times New Roman"/>
          <w:color w:val="000000" w:themeColor="text1"/>
          <w:sz w:val="28"/>
          <w:szCs w:val="28"/>
        </w:rPr>
      </w:pPr>
    </w:p>
    <w:p w14:paraId="1029EE74" w14:textId="77777777" w:rsidR="0072661A" w:rsidRPr="002C1D78" w:rsidRDefault="00430DA0" w:rsidP="00430DA0">
      <w:pPr>
        <w:spacing w:after="0" w:line="240" w:lineRule="auto"/>
        <w:ind w:left="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430DA0">
        <w:rPr>
          <w:rFonts w:ascii="Times New Roman" w:hAnsi="Times New Roman" w:cs="Times New Roman"/>
          <w:color w:val="000000" w:themeColor="text1"/>
          <w:sz w:val="28"/>
          <w:szCs w:val="28"/>
        </w:rPr>
        <w:t xml:space="preserve">) інших структурних підрозділів виконавчого органу Київської міської ради, підприємств, установ та організацій комунальної власності територіальної громади міста Києва </w:t>
      </w:r>
      <w:r>
        <w:rPr>
          <w:rFonts w:ascii="Times New Roman" w:hAnsi="Times New Roman" w:cs="Times New Roman"/>
          <w:color w:val="000000" w:themeColor="text1"/>
          <w:sz w:val="28"/>
          <w:szCs w:val="28"/>
        </w:rPr>
        <w:t>–</w:t>
      </w:r>
      <w:r w:rsidRPr="00430DA0">
        <w:rPr>
          <w:rFonts w:ascii="Times New Roman" w:hAnsi="Times New Roman" w:cs="Times New Roman"/>
          <w:color w:val="000000" w:themeColor="text1"/>
          <w:sz w:val="28"/>
          <w:szCs w:val="28"/>
        </w:rPr>
        <w:t xml:space="preserve"> з питань, віднесених до функціональної спрямованості.</w:t>
      </w:r>
      <w:r w:rsidR="0072661A" w:rsidRPr="002C1D7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14:paraId="33AD925C" w14:textId="77777777" w:rsidR="0072661A" w:rsidRPr="002C1D78" w:rsidRDefault="0072661A" w:rsidP="0072661A">
      <w:pPr>
        <w:spacing w:after="0" w:line="240" w:lineRule="auto"/>
        <w:ind w:firstLine="709"/>
        <w:jc w:val="both"/>
        <w:rPr>
          <w:rFonts w:ascii="Times New Roman" w:hAnsi="Times New Roman" w:cs="Times New Roman"/>
          <w:color w:val="000000" w:themeColor="text1"/>
          <w:sz w:val="28"/>
          <w:szCs w:val="28"/>
        </w:rPr>
      </w:pPr>
    </w:p>
    <w:p w14:paraId="24D4B26F" w14:textId="77777777" w:rsidR="0072661A" w:rsidRPr="002C1D78" w:rsidRDefault="0072661A" w:rsidP="0072661A">
      <w:pPr>
        <w:spacing w:after="0" w:line="240" w:lineRule="auto"/>
        <w:ind w:firstLine="709"/>
        <w:jc w:val="both"/>
        <w:rPr>
          <w:rFonts w:ascii="Times New Roman" w:hAnsi="Times New Roman" w:cs="Times New Roman"/>
          <w:color w:val="000000" w:themeColor="text1"/>
          <w:sz w:val="28"/>
          <w:szCs w:val="28"/>
        </w:rPr>
      </w:pPr>
      <w:r w:rsidRPr="002C1D78">
        <w:rPr>
          <w:rFonts w:ascii="Times New Roman" w:hAnsi="Times New Roman" w:cs="Times New Roman"/>
          <w:color w:val="000000" w:themeColor="text1"/>
          <w:sz w:val="28"/>
          <w:szCs w:val="28"/>
        </w:rPr>
        <w:t xml:space="preserve">2) </w:t>
      </w:r>
      <w:r w:rsidR="003A75A9">
        <w:rPr>
          <w:rFonts w:ascii="Times New Roman" w:hAnsi="Times New Roman" w:cs="Times New Roman"/>
          <w:color w:val="000000" w:themeColor="text1"/>
          <w:sz w:val="28"/>
          <w:szCs w:val="28"/>
        </w:rPr>
        <w:t>статті 24 – 39 вважати відповідно статтями 25 – 40.</w:t>
      </w:r>
      <w:r w:rsidRPr="002C1D78">
        <w:rPr>
          <w:rFonts w:ascii="Times New Roman" w:hAnsi="Times New Roman" w:cs="Times New Roman"/>
          <w:color w:val="000000" w:themeColor="text1"/>
          <w:sz w:val="28"/>
          <w:szCs w:val="28"/>
        </w:rPr>
        <w:t xml:space="preserve"> </w:t>
      </w:r>
    </w:p>
    <w:p w14:paraId="0ECE0C17" w14:textId="77777777" w:rsidR="0072661A" w:rsidRPr="002C1D78" w:rsidRDefault="0072661A" w:rsidP="0072661A">
      <w:pPr>
        <w:spacing w:after="0" w:line="240" w:lineRule="auto"/>
        <w:ind w:firstLine="709"/>
        <w:jc w:val="both"/>
        <w:rPr>
          <w:rFonts w:ascii="Times New Roman" w:hAnsi="Times New Roman" w:cs="Times New Roman"/>
          <w:color w:val="000000" w:themeColor="text1"/>
          <w:sz w:val="28"/>
          <w:szCs w:val="28"/>
        </w:rPr>
      </w:pPr>
    </w:p>
    <w:p w14:paraId="11B297F0" w14:textId="77777777" w:rsidR="0072661A" w:rsidRPr="002C1D78" w:rsidRDefault="0072661A" w:rsidP="0072661A">
      <w:pPr>
        <w:spacing w:after="0" w:line="240" w:lineRule="auto"/>
        <w:ind w:firstLine="709"/>
        <w:jc w:val="both"/>
        <w:rPr>
          <w:rFonts w:ascii="Times New Roman" w:hAnsi="Times New Roman" w:cs="Times New Roman"/>
          <w:color w:val="000000" w:themeColor="text1"/>
          <w:sz w:val="28"/>
          <w:szCs w:val="28"/>
        </w:rPr>
      </w:pPr>
    </w:p>
    <w:p w14:paraId="0B7B93E7" w14:textId="77777777" w:rsidR="0072661A" w:rsidRPr="002C1D78" w:rsidRDefault="0072661A" w:rsidP="0072661A">
      <w:pPr>
        <w:spacing w:after="0" w:line="240" w:lineRule="auto"/>
        <w:ind w:firstLine="709"/>
        <w:jc w:val="both"/>
        <w:rPr>
          <w:rFonts w:ascii="Times New Roman" w:hAnsi="Times New Roman" w:cs="Times New Roman"/>
          <w:color w:val="000000" w:themeColor="text1"/>
          <w:sz w:val="28"/>
          <w:szCs w:val="28"/>
        </w:rPr>
      </w:pPr>
    </w:p>
    <w:p w14:paraId="1EE5C3DC" w14:textId="77777777" w:rsidR="0072661A" w:rsidRPr="002C1D78" w:rsidRDefault="003A75A9" w:rsidP="0072661A">
      <w:pPr>
        <w:tabs>
          <w:tab w:val="left" w:pos="6521"/>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Київський міський голова</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 xml:space="preserve">      </w:t>
      </w:r>
      <w:r w:rsidR="0072661A" w:rsidRPr="002C1D78">
        <w:rPr>
          <w:rFonts w:ascii="Times New Roman" w:hAnsi="Times New Roman" w:cs="Times New Roman"/>
          <w:color w:val="000000" w:themeColor="text1"/>
          <w:sz w:val="28"/>
          <w:szCs w:val="28"/>
        </w:rPr>
        <w:t>Віталій КЛИЧКО</w:t>
      </w:r>
    </w:p>
    <w:sectPr w:rsidR="0072661A" w:rsidRPr="002C1D78" w:rsidSect="009F7767">
      <w:headerReference w:type="default" r:id="rId9"/>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07614" w14:textId="77777777" w:rsidR="00845028" w:rsidRDefault="00845028" w:rsidP="00451474">
      <w:pPr>
        <w:spacing w:after="0" w:line="240" w:lineRule="auto"/>
      </w:pPr>
      <w:r>
        <w:separator/>
      </w:r>
    </w:p>
  </w:endnote>
  <w:endnote w:type="continuationSeparator" w:id="0">
    <w:p w14:paraId="1BC4513E" w14:textId="77777777" w:rsidR="00845028" w:rsidRDefault="00845028" w:rsidP="00451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D1ED3" w14:textId="77777777" w:rsidR="00845028" w:rsidRDefault="00845028" w:rsidP="00451474">
      <w:pPr>
        <w:spacing w:after="0" w:line="240" w:lineRule="auto"/>
      </w:pPr>
      <w:r>
        <w:separator/>
      </w:r>
    </w:p>
  </w:footnote>
  <w:footnote w:type="continuationSeparator" w:id="0">
    <w:p w14:paraId="24DA8156" w14:textId="77777777" w:rsidR="00845028" w:rsidRDefault="00845028" w:rsidP="00451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B000" w14:textId="77777777" w:rsidR="009F7767" w:rsidRDefault="009F7767">
    <w:pPr>
      <w:pStyle w:val="a6"/>
      <w:jc w:val="center"/>
    </w:pPr>
  </w:p>
  <w:p w14:paraId="7100BA67" w14:textId="77777777" w:rsidR="00451474" w:rsidRDefault="0045147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7E12A3"/>
    <w:multiLevelType w:val="multilevel"/>
    <w:tmpl w:val="1742BF76"/>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16cid:durableId="176425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41B"/>
    <w:rsid w:val="00030CED"/>
    <w:rsid w:val="00040281"/>
    <w:rsid w:val="00045EF7"/>
    <w:rsid w:val="00061C36"/>
    <w:rsid w:val="000D72A7"/>
    <w:rsid w:val="00150B27"/>
    <w:rsid w:val="00151419"/>
    <w:rsid w:val="00152F9E"/>
    <w:rsid w:val="001D0726"/>
    <w:rsid w:val="001E5338"/>
    <w:rsid w:val="0020624C"/>
    <w:rsid w:val="00210C37"/>
    <w:rsid w:val="0021327F"/>
    <w:rsid w:val="00267B41"/>
    <w:rsid w:val="00283069"/>
    <w:rsid w:val="002C1D78"/>
    <w:rsid w:val="002E7BCB"/>
    <w:rsid w:val="002F0592"/>
    <w:rsid w:val="00337429"/>
    <w:rsid w:val="00357993"/>
    <w:rsid w:val="003A75A9"/>
    <w:rsid w:val="003B43D0"/>
    <w:rsid w:val="003E4A46"/>
    <w:rsid w:val="003F74AD"/>
    <w:rsid w:val="004123FC"/>
    <w:rsid w:val="0042383C"/>
    <w:rsid w:val="00430DA0"/>
    <w:rsid w:val="00432549"/>
    <w:rsid w:val="00451474"/>
    <w:rsid w:val="00481C8E"/>
    <w:rsid w:val="004E1FA7"/>
    <w:rsid w:val="0051234F"/>
    <w:rsid w:val="0054349A"/>
    <w:rsid w:val="00553A1E"/>
    <w:rsid w:val="005B1AE2"/>
    <w:rsid w:val="005B2375"/>
    <w:rsid w:val="005E6B27"/>
    <w:rsid w:val="00657CA1"/>
    <w:rsid w:val="006968D8"/>
    <w:rsid w:val="006A537C"/>
    <w:rsid w:val="006E0308"/>
    <w:rsid w:val="0072661A"/>
    <w:rsid w:val="00750601"/>
    <w:rsid w:val="00777224"/>
    <w:rsid w:val="007D611B"/>
    <w:rsid w:val="00845028"/>
    <w:rsid w:val="00872588"/>
    <w:rsid w:val="008C04BF"/>
    <w:rsid w:val="00913D63"/>
    <w:rsid w:val="00920A17"/>
    <w:rsid w:val="0092749E"/>
    <w:rsid w:val="0093229B"/>
    <w:rsid w:val="00971D3F"/>
    <w:rsid w:val="00977493"/>
    <w:rsid w:val="009979BE"/>
    <w:rsid w:val="009F7767"/>
    <w:rsid w:val="00A2788E"/>
    <w:rsid w:val="00AD7530"/>
    <w:rsid w:val="00AE141E"/>
    <w:rsid w:val="00B105FB"/>
    <w:rsid w:val="00B1441B"/>
    <w:rsid w:val="00B33348"/>
    <w:rsid w:val="00B55F8C"/>
    <w:rsid w:val="00BB3F96"/>
    <w:rsid w:val="00BF5FAC"/>
    <w:rsid w:val="00C050DB"/>
    <w:rsid w:val="00C30EB0"/>
    <w:rsid w:val="00C3591A"/>
    <w:rsid w:val="00D30DBD"/>
    <w:rsid w:val="00D72C4A"/>
    <w:rsid w:val="00DF263B"/>
    <w:rsid w:val="00E00B6E"/>
    <w:rsid w:val="00E773FD"/>
    <w:rsid w:val="00E962E7"/>
    <w:rsid w:val="00E963B3"/>
    <w:rsid w:val="00EB433D"/>
    <w:rsid w:val="00F00267"/>
    <w:rsid w:val="00F0522D"/>
    <w:rsid w:val="00F32E03"/>
    <w:rsid w:val="00F55F42"/>
    <w:rsid w:val="00F96390"/>
    <w:rsid w:val="00FA5290"/>
    <w:rsid w:val="00FD3F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14A37"/>
  <w15:chartTrackingRefBased/>
  <w15:docId w15:val="{F5CB4ACB-82CD-42C7-A8C0-E0F5C9A21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44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0">
    <w:name w:val="rvts0"/>
    <w:basedOn w:val="a0"/>
    <w:rsid w:val="00B1441B"/>
  </w:style>
  <w:style w:type="character" w:customStyle="1" w:styleId="rvts23">
    <w:name w:val="rvts23"/>
    <w:basedOn w:val="a0"/>
    <w:rsid w:val="00B1441B"/>
  </w:style>
  <w:style w:type="paragraph" w:styleId="a3">
    <w:name w:val="Balloon Text"/>
    <w:basedOn w:val="a"/>
    <w:link w:val="a4"/>
    <w:uiPriority w:val="99"/>
    <w:semiHidden/>
    <w:unhideWhenUsed/>
    <w:rsid w:val="0054349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4349A"/>
    <w:rPr>
      <w:rFonts w:ascii="Segoe UI" w:hAnsi="Segoe UI" w:cs="Segoe UI"/>
      <w:sz w:val="18"/>
      <w:szCs w:val="18"/>
    </w:rPr>
  </w:style>
  <w:style w:type="paragraph" w:styleId="a5">
    <w:name w:val="List Paragraph"/>
    <w:basedOn w:val="a"/>
    <w:uiPriority w:val="34"/>
    <w:qFormat/>
    <w:rsid w:val="00657CA1"/>
    <w:pPr>
      <w:ind w:left="720"/>
      <w:contextualSpacing/>
    </w:pPr>
  </w:style>
  <w:style w:type="paragraph" w:styleId="a6">
    <w:name w:val="header"/>
    <w:basedOn w:val="a"/>
    <w:link w:val="a7"/>
    <w:uiPriority w:val="99"/>
    <w:unhideWhenUsed/>
    <w:rsid w:val="00451474"/>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451474"/>
  </w:style>
  <w:style w:type="paragraph" w:styleId="a8">
    <w:name w:val="footer"/>
    <w:basedOn w:val="a"/>
    <w:link w:val="a9"/>
    <w:uiPriority w:val="99"/>
    <w:unhideWhenUsed/>
    <w:rsid w:val="00451474"/>
    <w:pPr>
      <w:tabs>
        <w:tab w:val="center" w:pos="4819"/>
        <w:tab w:val="right" w:pos="9639"/>
      </w:tabs>
      <w:spacing w:after="0" w:line="240" w:lineRule="auto"/>
    </w:pPr>
  </w:style>
  <w:style w:type="character" w:customStyle="1" w:styleId="a9">
    <w:name w:val="Нижний колонтитул Знак"/>
    <w:basedOn w:val="a0"/>
    <w:link w:val="a8"/>
    <w:uiPriority w:val="99"/>
    <w:rsid w:val="00451474"/>
  </w:style>
  <w:style w:type="paragraph" w:customStyle="1" w:styleId="rvps2">
    <w:name w:val="rvps2"/>
    <w:basedOn w:val="a"/>
    <w:rsid w:val="0072661A"/>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257378">
      <w:bodyDiv w:val="1"/>
      <w:marLeft w:val="0"/>
      <w:marRight w:val="0"/>
      <w:marTop w:val="0"/>
      <w:marBottom w:val="0"/>
      <w:divBdr>
        <w:top w:val="none" w:sz="0" w:space="0" w:color="auto"/>
        <w:left w:val="none" w:sz="0" w:space="0" w:color="auto"/>
        <w:bottom w:val="none" w:sz="0" w:space="0" w:color="auto"/>
        <w:right w:val="none" w:sz="0" w:space="0" w:color="auto"/>
      </w:divBdr>
    </w:div>
    <w:div w:id="145745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08D82-F38E-4D9E-A398-6C0CFDF6C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820</Words>
  <Characters>4989</Characters>
  <Application>Microsoft Office Word</Application>
  <DocSecurity>0</DocSecurity>
  <Lines>106</Lines>
  <Paragraphs>44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biletskiybohdan@gmail.com</dc:creator>
  <cp:keywords/>
  <dc:description/>
  <cp:lastModifiedBy>Taras Shevchenko</cp:lastModifiedBy>
  <cp:revision>9</cp:revision>
  <cp:lastPrinted>2025-06-25T07:38:00Z</cp:lastPrinted>
  <dcterms:created xsi:type="dcterms:W3CDTF">2025-06-23T13:28:00Z</dcterms:created>
  <dcterms:modified xsi:type="dcterms:W3CDTF">2025-06-25T07:39:00Z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cb5b019cbbab8d5c460abf08ea8eb6c7b7afbf69ec5055c313b1f9c120f6bd1d</vt:lpwstr>
  </property>
</Properties>
</file>