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C0E00" w14:textId="77777777" w:rsidR="00471A1C" w:rsidRDefault="00D14E6E"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val="ru-RU" w:eastAsia="ru-RU"/>
        </w:rPr>
        <w:drawing>
          <wp:inline distT="0" distB="0" distL="0" distR="0" wp14:anchorId="5E1A8936" wp14:editId="3B0EBC00">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7481DA55"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34A1E1E5" w14:textId="77777777" w:rsidR="00471A1C" w:rsidRDefault="00D14E6E"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4163E123" w14:textId="77777777" w:rsidR="00471A1C" w:rsidRPr="002B51A1" w:rsidRDefault="00D14E6E"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2FC0D87A"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143D9538" w14:textId="77777777" w:rsidR="00471A1C" w:rsidRDefault="00D14E6E" w:rsidP="00471A1C">
      <w:pPr>
        <w:tabs>
          <w:tab w:val="left" w:pos="4395"/>
        </w:tabs>
        <w:spacing w:after="0" w:line="240" w:lineRule="auto"/>
        <w:ind w:right="-1"/>
        <w:jc w:val="center"/>
        <w:rPr>
          <w:rFonts w:ascii="Times New Roman" w:hAnsi="Times New Roman" w:cs="Times New Roman"/>
          <w:b/>
          <w:sz w:val="32"/>
          <w:szCs w:val="32"/>
        </w:rPr>
        <w:sectPr w:rsidR="00471A1C" w:rsidSect="00314D16">
          <w:headerReference w:type="default" r:id="rId9"/>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1992311B"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18728F49" w14:textId="77777777" w:rsidR="00471A1C" w:rsidRDefault="00D14E6E"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7DEF9904" w14:textId="77777777" w:rsidR="00F43F8E" w:rsidRPr="00F43F8E" w:rsidRDefault="00F43F8E" w:rsidP="00F43F8E">
      <w:pPr>
        <w:tabs>
          <w:tab w:val="left" w:pos="4395"/>
        </w:tabs>
        <w:spacing w:after="0" w:line="240" w:lineRule="auto"/>
        <w:ind w:right="-1"/>
        <w:jc w:val="both"/>
        <w:rPr>
          <w:rFonts w:ascii="Times New Roman" w:hAnsi="Times New Roman" w:cs="Times New Roman"/>
          <w:color w:val="000000" w:themeColor="text1"/>
          <w:sz w:val="28"/>
          <w:szCs w:val="24"/>
        </w:rPr>
      </w:pPr>
    </w:p>
    <w:p w14:paraId="475CF1C6" w14:textId="77777777" w:rsidR="007E652B" w:rsidRPr="008F56C2" w:rsidRDefault="007E652B" w:rsidP="007E652B">
      <w:pPr>
        <w:rPr>
          <w:sz w:val="16"/>
        </w:rPr>
      </w:pPr>
    </w:p>
    <w:p w14:paraId="53B424E7" w14:textId="77777777" w:rsidR="007E652B" w:rsidRPr="00CC39B0" w:rsidRDefault="007E652B" w:rsidP="007E652B">
      <w:pPr>
        <w:rPr>
          <w:rFonts w:ascii="Times New Roman" w:hAnsi="Times New Roman" w:cs="Times New Roman"/>
          <w:sz w:val="28"/>
          <w:szCs w:val="28"/>
        </w:rPr>
      </w:pPr>
      <w:r>
        <w:tab/>
      </w:r>
      <w:r>
        <w:tab/>
      </w:r>
      <w:r>
        <w:tab/>
      </w:r>
      <w:r>
        <w:tab/>
      </w:r>
      <w:r>
        <w:rPr>
          <w:sz w:val="28"/>
          <w:szCs w:val="28"/>
        </w:rPr>
        <w:tab/>
      </w:r>
      <w:r w:rsidRPr="006C5544">
        <w:rPr>
          <w:rFonts w:ascii="Times New Roman" w:hAnsi="Times New Roman" w:cs="Times New Roman"/>
          <w:sz w:val="28"/>
          <w:szCs w:val="28"/>
        </w:rPr>
        <w:t xml:space="preserve">                                                              ПРОЄКТ</w:t>
      </w:r>
    </w:p>
    <w:p w14:paraId="506B40D1" w14:textId="062A25ED" w:rsidR="007E652B" w:rsidRPr="003E5506" w:rsidRDefault="00833286" w:rsidP="007E652B">
      <w:pPr>
        <w:spacing w:after="0" w:line="240" w:lineRule="auto"/>
        <w:ind w:right="3543"/>
        <w:jc w:val="both"/>
        <w:rPr>
          <w:rFonts w:ascii="Times New Roman" w:hAnsi="Times New Roman" w:cs="Times New Roman"/>
          <w:b/>
          <w:sz w:val="28"/>
          <w:szCs w:val="28"/>
        </w:rPr>
      </w:pPr>
      <w:r w:rsidRPr="00833286">
        <w:rPr>
          <w:rFonts w:ascii="Times New Roman" w:hAnsi="Times New Roman" w:cs="Times New Roman"/>
          <w:b/>
          <w:sz w:val="28"/>
          <w:szCs w:val="28"/>
        </w:rPr>
        <w:t xml:space="preserve">Про </w:t>
      </w:r>
      <w:r w:rsidR="008D7B1E">
        <w:rPr>
          <w:rFonts w:ascii="Times New Roman" w:hAnsi="Times New Roman" w:cs="Times New Roman"/>
          <w:b/>
          <w:sz w:val="28"/>
          <w:szCs w:val="28"/>
        </w:rPr>
        <w:t xml:space="preserve">запровадження мораторію </w:t>
      </w:r>
      <w:r w:rsidR="008D7B1E" w:rsidRPr="008D7B1E">
        <w:rPr>
          <w:rFonts w:ascii="Times New Roman" w:hAnsi="Times New Roman" w:cs="Times New Roman"/>
          <w:b/>
          <w:sz w:val="28"/>
          <w:szCs w:val="28"/>
        </w:rPr>
        <w:t xml:space="preserve">на нове капітальне будівництво та окремі капітальні видатки і підготовку систем життєзабезпечення міста Києва до </w:t>
      </w:r>
      <w:r w:rsidR="008D7B1E">
        <w:rPr>
          <w:rFonts w:ascii="Times New Roman" w:hAnsi="Times New Roman" w:cs="Times New Roman"/>
          <w:b/>
          <w:sz w:val="28"/>
          <w:szCs w:val="28"/>
        </w:rPr>
        <w:t>опалювального сезону</w:t>
      </w:r>
      <w:r w:rsidR="008D7B1E" w:rsidRPr="008D7B1E">
        <w:rPr>
          <w:rFonts w:ascii="Times New Roman" w:hAnsi="Times New Roman" w:cs="Times New Roman"/>
          <w:b/>
          <w:sz w:val="28"/>
          <w:szCs w:val="28"/>
        </w:rPr>
        <w:t xml:space="preserve"> 2026</w:t>
      </w:r>
      <w:r w:rsidR="008D7B1E">
        <w:rPr>
          <w:rFonts w:ascii="Times New Roman" w:hAnsi="Times New Roman" w:cs="Times New Roman"/>
          <w:b/>
          <w:sz w:val="28"/>
          <w:szCs w:val="28"/>
        </w:rPr>
        <w:t>-</w:t>
      </w:r>
      <w:r w:rsidR="008D7B1E" w:rsidRPr="008D7B1E">
        <w:rPr>
          <w:rFonts w:ascii="Times New Roman" w:hAnsi="Times New Roman" w:cs="Times New Roman"/>
          <w:b/>
          <w:sz w:val="28"/>
          <w:szCs w:val="28"/>
        </w:rPr>
        <w:t>2027 років</w:t>
      </w:r>
    </w:p>
    <w:p w14:paraId="3DA272BC" w14:textId="77777777" w:rsidR="007E652B" w:rsidRDefault="007E652B" w:rsidP="007E652B">
      <w:pPr>
        <w:spacing w:after="0" w:line="240" w:lineRule="auto"/>
        <w:ind w:right="3543"/>
        <w:jc w:val="both"/>
        <w:rPr>
          <w:rFonts w:ascii="Times New Roman" w:hAnsi="Times New Roman" w:cs="Times New Roman"/>
          <w:b/>
          <w:sz w:val="28"/>
          <w:szCs w:val="28"/>
        </w:rPr>
      </w:pPr>
    </w:p>
    <w:p w14:paraId="1C1863DA" w14:textId="436A4478" w:rsidR="007E652B" w:rsidRDefault="008D7B1E" w:rsidP="00833286">
      <w:pPr>
        <w:pStyle w:val="a8"/>
        <w:ind w:firstLine="567"/>
        <w:jc w:val="both"/>
        <w:rPr>
          <w:color w:val="000000"/>
          <w:sz w:val="28"/>
          <w:szCs w:val="28"/>
          <w:lang w:val="uk-UA"/>
        </w:rPr>
      </w:pPr>
      <w:bookmarkStart w:id="0" w:name="_Hlk222259058"/>
      <w:r w:rsidRPr="008D7B1E">
        <w:rPr>
          <w:color w:val="000000"/>
          <w:sz w:val="28"/>
          <w:szCs w:val="28"/>
          <w:lang w:val="uk-UA"/>
        </w:rPr>
        <w:t>Відповідно до статей 26, 59 Закону України «Про місцеве самоврядування в Україні», Бюджетного кодексу України, законів України «Про правовий режим воєнного стану», «Про критичну інфраструктуру», «Про енергетичну ефективність»</w:t>
      </w:r>
      <w:bookmarkEnd w:id="0"/>
      <w:r w:rsidRPr="008D7B1E">
        <w:rPr>
          <w:color w:val="000000"/>
          <w:sz w:val="28"/>
          <w:szCs w:val="28"/>
          <w:lang w:val="uk-UA"/>
        </w:rPr>
        <w:t xml:space="preserve">, з метою </w:t>
      </w:r>
      <w:bookmarkStart w:id="1" w:name="_Hlk222259112"/>
      <w:r w:rsidRPr="008D7B1E">
        <w:rPr>
          <w:color w:val="000000"/>
          <w:sz w:val="28"/>
          <w:szCs w:val="28"/>
          <w:lang w:val="uk-UA"/>
        </w:rPr>
        <w:t>забезпечення надійного функціонування систем теплопостачання, водопостачання, водовідведення та електропостачання міста Києва в умовах воєнного стану,</w:t>
      </w:r>
      <w:r>
        <w:rPr>
          <w:color w:val="000000"/>
          <w:sz w:val="28"/>
          <w:szCs w:val="28"/>
          <w:lang w:val="uk-UA"/>
        </w:rPr>
        <w:t xml:space="preserve"> підготовки систем життєзабезпечення міста Києва до опалювального сезону 2026-2027 років,</w:t>
      </w:r>
      <w:r w:rsidRPr="008D7B1E">
        <w:rPr>
          <w:color w:val="000000"/>
          <w:sz w:val="28"/>
          <w:szCs w:val="28"/>
          <w:lang w:val="uk-UA"/>
        </w:rPr>
        <w:t xml:space="preserve"> </w:t>
      </w:r>
      <w:bookmarkStart w:id="2" w:name="_Hlk222259085"/>
      <w:r w:rsidRPr="008D7B1E">
        <w:rPr>
          <w:color w:val="000000"/>
          <w:sz w:val="28"/>
          <w:szCs w:val="28"/>
          <w:lang w:val="uk-UA"/>
        </w:rPr>
        <w:t>підвищення енергетичної стійкості об’єктів життєзабезпеченн</w:t>
      </w:r>
      <w:r>
        <w:rPr>
          <w:color w:val="000000"/>
          <w:sz w:val="28"/>
          <w:szCs w:val="28"/>
          <w:lang w:val="uk-UA"/>
        </w:rPr>
        <w:t>я</w:t>
      </w:r>
      <w:r w:rsidRPr="008D7B1E">
        <w:rPr>
          <w:color w:val="000000"/>
          <w:sz w:val="28"/>
          <w:szCs w:val="28"/>
          <w:lang w:val="uk-UA"/>
        </w:rPr>
        <w:t xml:space="preserve">, </w:t>
      </w:r>
      <w:r>
        <w:rPr>
          <w:color w:val="000000"/>
          <w:sz w:val="28"/>
          <w:szCs w:val="28"/>
          <w:lang w:val="uk-UA"/>
        </w:rPr>
        <w:t xml:space="preserve">захисту енергетики, </w:t>
      </w:r>
      <w:r w:rsidRPr="008D7B1E">
        <w:rPr>
          <w:color w:val="000000"/>
          <w:sz w:val="28"/>
          <w:szCs w:val="28"/>
          <w:lang w:val="uk-UA"/>
        </w:rPr>
        <w:t xml:space="preserve">запобігання блекаутам та перебоям теплопостачання внаслідок </w:t>
      </w:r>
      <w:r>
        <w:rPr>
          <w:color w:val="000000"/>
          <w:sz w:val="28"/>
          <w:szCs w:val="28"/>
          <w:lang w:val="uk-UA"/>
        </w:rPr>
        <w:t>ракетно-дронових атак</w:t>
      </w:r>
      <w:bookmarkEnd w:id="1"/>
      <w:bookmarkEnd w:id="2"/>
      <w:r w:rsidRPr="008D7B1E">
        <w:rPr>
          <w:color w:val="000000"/>
          <w:sz w:val="28"/>
          <w:szCs w:val="28"/>
          <w:lang w:val="uk-UA"/>
        </w:rPr>
        <w:t>, Київська міська рада</w:t>
      </w:r>
      <w:r w:rsidR="007E652B" w:rsidRPr="0093164C">
        <w:rPr>
          <w:color w:val="000000"/>
          <w:sz w:val="28"/>
          <w:szCs w:val="28"/>
        </w:rPr>
        <w:t> </w:t>
      </w:r>
    </w:p>
    <w:p w14:paraId="6EBB5598" w14:textId="77777777" w:rsidR="007E652B" w:rsidRPr="00873FFA" w:rsidRDefault="007E652B" w:rsidP="00833286">
      <w:pPr>
        <w:pStyle w:val="a8"/>
        <w:ind w:firstLine="567"/>
        <w:jc w:val="both"/>
        <w:rPr>
          <w:b/>
          <w:color w:val="000000"/>
          <w:sz w:val="28"/>
          <w:szCs w:val="28"/>
          <w:lang w:val="uk-UA"/>
        </w:rPr>
      </w:pPr>
      <w:r w:rsidRPr="00873FFA">
        <w:rPr>
          <w:b/>
          <w:bCs/>
          <w:color w:val="000000"/>
          <w:sz w:val="28"/>
          <w:szCs w:val="28"/>
          <w:lang w:val="uk-UA"/>
        </w:rPr>
        <w:t>ВИРІШИЛА:</w:t>
      </w:r>
    </w:p>
    <w:p w14:paraId="1C506DE5" w14:textId="0D05189C" w:rsidR="008D7B1E" w:rsidRPr="008D7B1E" w:rsidRDefault="008D7B1E" w:rsidP="008D7B1E">
      <w:pPr>
        <w:spacing w:after="0" w:line="240" w:lineRule="auto"/>
        <w:ind w:right="-1" w:firstLine="567"/>
        <w:jc w:val="both"/>
        <w:rPr>
          <w:rFonts w:ascii="Times New Roman" w:eastAsia="Times New Roman" w:hAnsi="Times New Roman" w:cs="Times New Roman"/>
          <w:color w:val="000000"/>
          <w:sz w:val="28"/>
          <w:szCs w:val="28"/>
          <w:lang w:eastAsia="ru-RU"/>
        </w:rPr>
      </w:pPr>
      <w:bookmarkStart w:id="3" w:name="7"/>
      <w:bookmarkEnd w:id="3"/>
      <w:r w:rsidRPr="008D7B1E">
        <w:rPr>
          <w:rFonts w:ascii="Times New Roman" w:eastAsia="Times New Roman" w:hAnsi="Times New Roman" w:cs="Times New Roman"/>
          <w:color w:val="000000"/>
          <w:sz w:val="28"/>
          <w:szCs w:val="28"/>
          <w:lang w:eastAsia="ru-RU"/>
        </w:rPr>
        <w:t>1. Запровадити мораторій на проєктування та нове капітальне будівництво об’єктів, а також на здійснення капітального ремонту автошляхів, шляхопроводів та мостів, що фінансуються за рахунок коштів бюджету міста Києва, крім випадків, пов’язаних із забезпеченням безпеки руху та ліквідацією аварійних пошкоджень.</w:t>
      </w:r>
    </w:p>
    <w:p w14:paraId="5494A130" w14:textId="299D2417" w:rsidR="008D7B1E" w:rsidRP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8D7B1E" w:rsidRPr="008D7B1E">
        <w:rPr>
          <w:rFonts w:ascii="Times New Roman" w:eastAsia="Times New Roman" w:hAnsi="Times New Roman" w:cs="Times New Roman"/>
          <w:color w:val="000000"/>
          <w:sz w:val="28"/>
          <w:szCs w:val="28"/>
          <w:lang w:eastAsia="ru-RU"/>
        </w:rPr>
        <w:t xml:space="preserve"> Встановити, що проєкти нового капітального будівництва та їх проєктування, передбачені Програмою соціально-економічного розвитку та Бюджетом міста Києва, підлягають </w:t>
      </w:r>
      <w:r w:rsidR="008D7B1E">
        <w:rPr>
          <w:rFonts w:ascii="Times New Roman" w:eastAsia="Times New Roman" w:hAnsi="Times New Roman" w:cs="Times New Roman"/>
          <w:color w:val="000000"/>
          <w:sz w:val="28"/>
          <w:szCs w:val="28"/>
          <w:lang w:eastAsia="ru-RU"/>
        </w:rPr>
        <w:t>при</w:t>
      </w:r>
      <w:r w:rsidR="008D7B1E" w:rsidRPr="008D7B1E">
        <w:rPr>
          <w:rFonts w:ascii="Times New Roman" w:eastAsia="Times New Roman" w:hAnsi="Times New Roman" w:cs="Times New Roman"/>
          <w:color w:val="000000"/>
          <w:sz w:val="28"/>
          <w:szCs w:val="28"/>
          <w:lang w:eastAsia="ru-RU"/>
        </w:rPr>
        <w:t>зупиненню або перенесенню до завершення дії воєнного стану в Україні.</w:t>
      </w:r>
    </w:p>
    <w:p w14:paraId="64F894B6" w14:textId="77F55083" w:rsidR="008D7B1E" w:rsidRP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8D7B1E" w:rsidRPr="008D7B1E">
        <w:rPr>
          <w:rFonts w:ascii="Times New Roman" w:eastAsia="Times New Roman" w:hAnsi="Times New Roman" w:cs="Times New Roman"/>
          <w:color w:val="000000"/>
          <w:sz w:val="28"/>
          <w:szCs w:val="28"/>
          <w:lang w:eastAsia="ru-RU"/>
        </w:rPr>
        <w:t xml:space="preserve"> Дія мораторію, визначеного пунктом 1 цього рішення, не поширюється на об’єкти критичної інфраструктури, зокрема у сферах теплопостачання</w:t>
      </w:r>
      <w:r w:rsidR="008D7B1E">
        <w:rPr>
          <w:rFonts w:ascii="Times New Roman" w:eastAsia="Times New Roman" w:hAnsi="Times New Roman" w:cs="Times New Roman"/>
          <w:color w:val="000000"/>
          <w:sz w:val="28"/>
          <w:szCs w:val="28"/>
          <w:lang w:eastAsia="ru-RU"/>
        </w:rPr>
        <w:t>,</w:t>
      </w:r>
      <w:r w:rsidR="008D7B1E" w:rsidRPr="008D7B1E">
        <w:rPr>
          <w:rFonts w:ascii="Times New Roman" w:eastAsia="Times New Roman" w:hAnsi="Times New Roman" w:cs="Times New Roman"/>
          <w:color w:val="000000"/>
          <w:sz w:val="28"/>
          <w:szCs w:val="28"/>
          <w:lang w:eastAsia="ru-RU"/>
        </w:rPr>
        <w:t xml:space="preserve"> водопостачання та водовідведення</w:t>
      </w:r>
      <w:r w:rsidR="008D7B1E">
        <w:rPr>
          <w:rFonts w:ascii="Times New Roman" w:eastAsia="Times New Roman" w:hAnsi="Times New Roman" w:cs="Times New Roman"/>
          <w:color w:val="000000"/>
          <w:sz w:val="28"/>
          <w:szCs w:val="28"/>
          <w:lang w:eastAsia="ru-RU"/>
        </w:rPr>
        <w:t>,</w:t>
      </w:r>
      <w:r w:rsidR="008D7B1E" w:rsidRPr="008D7B1E">
        <w:rPr>
          <w:rFonts w:ascii="Times New Roman" w:eastAsia="Times New Roman" w:hAnsi="Times New Roman" w:cs="Times New Roman"/>
          <w:color w:val="000000"/>
          <w:sz w:val="28"/>
          <w:szCs w:val="28"/>
          <w:lang w:eastAsia="ru-RU"/>
        </w:rPr>
        <w:t xml:space="preserve"> електропостачання та енергозабезпечення</w:t>
      </w:r>
      <w:r w:rsidR="008D7B1E">
        <w:rPr>
          <w:rFonts w:ascii="Times New Roman" w:eastAsia="Times New Roman" w:hAnsi="Times New Roman" w:cs="Times New Roman"/>
          <w:color w:val="000000"/>
          <w:sz w:val="28"/>
          <w:szCs w:val="28"/>
          <w:lang w:eastAsia="ru-RU"/>
        </w:rPr>
        <w:t>,</w:t>
      </w:r>
      <w:r w:rsidR="008D7B1E" w:rsidRPr="008D7B1E">
        <w:rPr>
          <w:rFonts w:ascii="Times New Roman" w:eastAsia="Times New Roman" w:hAnsi="Times New Roman" w:cs="Times New Roman"/>
          <w:color w:val="000000"/>
          <w:sz w:val="28"/>
          <w:szCs w:val="28"/>
          <w:lang w:eastAsia="ru-RU"/>
        </w:rPr>
        <w:t xml:space="preserve"> </w:t>
      </w:r>
      <w:r w:rsidR="008D7B1E" w:rsidRPr="008D7B1E">
        <w:rPr>
          <w:rFonts w:ascii="Times New Roman" w:eastAsia="Times New Roman" w:hAnsi="Times New Roman" w:cs="Times New Roman"/>
          <w:color w:val="000000"/>
          <w:sz w:val="28"/>
          <w:szCs w:val="28"/>
          <w:lang w:eastAsia="ru-RU"/>
        </w:rPr>
        <w:lastRenderedPageBreak/>
        <w:t>роботи з відновлення (реконструкції) об’єктів, пошкоджених або зруйнованих внаслідок збройної агресії проти України; будівництво, реконструкцію та модернізацію захисних споруд цивільного захисту населення; будівництво ліній метрополітену та станцій метро, що мають підземне розміщення та виконують функції укриття населення під час повітряної тривоги.</w:t>
      </w:r>
    </w:p>
    <w:p w14:paraId="2F6E0800" w14:textId="7956A5D6" w:rsidR="008D7B1E" w:rsidRP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8D7B1E" w:rsidRPr="008D7B1E">
        <w:rPr>
          <w:rFonts w:ascii="Times New Roman" w:eastAsia="Times New Roman" w:hAnsi="Times New Roman" w:cs="Times New Roman"/>
          <w:color w:val="000000"/>
          <w:sz w:val="28"/>
          <w:szCs w:val="28"/>
          <w:lang w:eastAsia="ru-RU"/>
        </w:rPr>
        <w:t xml:space="preserve"> Визначити пріоритетним напрямом використання коштів бюджету розвитку міста Києва на період дії воєнного стану фінансування заходів, спрямованих на забезпечення безперервного енергопостачання, теплопостачання, водопостачання та водовідведення для мешканців міста Києва, зокрема, впровадження енергоефективних рішень; модернізацію та захист систем теплопостачання; резервні джерела електроживлення для об’єктів водопостачання і водовідведення; створення систем енергетичної стійкості для лікарень, шкіл, котелень і насосних станцій; заходи із запобігання блекаутам та перебоям тепло-, електро- та водопостачання внаслідок </w:t>
      </w:r>
      <w:r w:rsidR="008D7B1E">
        <w:rPr>
          <w:rFonts w:ascii="Times New Roman" w:eastAsia="Times New Roman" w:hAnsi="Times New Roman" w:cs="Times New Roman"/>
          <w:color w:val="000000"/>
          <w:sz w:val="28"/>
          <w:szCs w:val="28"/>
          <w:lang w:eastAsia="ru-RU"/>
        </w:rPr>
        <w:t>ракетно-дронових атак</w:t>
      </w:r>
      <w:r w:rsidR="008D7B1E" w:rsidRPr="008D7B1E">
        <w:rPr>
          <w:rFonts w:ascii="Times New Roman" w:eastAsia="Times New Roman" w:hAnsi="Times New Roman" w:cs="Times New Roman"/>
          <w:color w:val="000000"/>
          <w:sz w:val="28"/>
          <w:szCs w:val="28"/>
          <w:lang w:eastAsia="ru-RU"/>
        </w:rPr>
        <w:t>.</w:t>
      </w:r>
    </w:p>
    <w:p w14:paraId="2B35A179" w14:textId="237A6098" w:rsidR="008D7B1E" w:rsidRP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8D7B1E" w:rsidRPr="008D7B1E">
        <w:rPr>
          <w:rFonts w:ascii="Times New Roman" w:eastAsia="Times New Roman" w:hAnsi="Times New Roman" w:cs="Times New Roman"/>
          <w:color w:val="000000"/>
          <w:sz w:val="28"/>
          <w:szCs w:val="28"/>
          <w:lang w:eastAsia="ru-RU"/>
        </w:rPr>
        <w:t xml:space="preserve"> Фінансування заходів, визначених </w:t>
      </w:r>
      <w:r>
        <w:rPr>
          <w:rFonts w:ascii="Times New Roman" w:eastAsia="Times New Roman" w:hAnsi="Times New Roman" w:cs="Times New Roman"/>
          <w:color w:val="000000"/>
          <w:sz w:val="28"/>
          <w:szCs w:val="28"/>
          <w:lang w:eastAsia="ru-RU"/>
        </w:rPr>
        <w:t>пунктом 4</w:t>
      </w:r>
      <w:r w:rsidR="008D7B1E" w:rsidRPr="008D7B1E">
        <w:rPr>
          <w:rFonts w:ascii="Times New Roman" w:eastAsia="Times New Roman" w:hAnsi="Times New Roman" w:cs="Times New Roman"/>
          <w:color w:val="000000"/>
          <w:sz w:val="28"/>
          <w:szCs w:val="28"/>
          <w:lang w:eastAsia="ru-RU"/>
        </w:rPr>
        <w:t xml:space="preserve"> цього рішення, здійснювати за рахунок перерозподілу видатків бюджету розвитку, у тому числі шляхом </w:t>
      </w:r>
      <w:r w:rsidR="008D7B1E">
        <w:rPr>
          <w:rFonts w:ascii="Times New Roman" w:eastAsia="Times New Roman" w:hAnsi="Times New Roman" w:cs="Times New Roman"/>
          <w:color w:val="000000"/>
          <w:sz w:val="28"/>
          <w:szCs w:val="28"/>
          <w:lang w:eastAsia="ru-RU"/>
        </w:rPr>
        <w:t>при</w:t>
      </w:r>
      <w:r w:rsidR="008D7B1E" w:rsidRPr="008D7B1E">
        <w:rPr>
          <w:rFonts w:ascii="Times New Roman" w:eastAsia="Times New Roman" w:hAnsi="Times New Roman" w:cs="Times New Roman"/>
          <w:color w:val="000000"/>
          <w:sz w:val="28"/>
          <w:szCs w:val="28"/>
          <w:lang w:eastAsia="ru-RU"/>
        </w:rPr>
        <w:t>зупинення або перенесення проєктів нового капітального будівництва.</w:t>
      </w:r>
    </w:p>
    <w:p w14:paraId="2EBBC8EB" w14:textId="20A6B9F5" w:rsidR="008D7B1E" w:rsidRP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8D7B1E" w:rsidRPr="008D7B1E">
        <w:rPr>
          <w:rFonts w:ascii="Times New Roman" w:eastAsia="Times New Roman" w:hAnsi="Times New Roman" w:cs="Times New Roman"/>
          <w:color w:val="000000"/>
          <w:sz w:val="28"/>
          <w:szCs w:val="28"/>
          <w:lang w:eastAsia="ru-RU"/>
        </w:rPr>
        <w:t>. Виконавчому органу Київської міської ради (</w:t>
      </w:r>
      <w:r w:rsidR="008D7B1E">
        <w:rPr>
          <w:rFonts w:ascii="Times New Roman" w:eastAsia="Times New Roman" w:hAnsi="Times New Roman" w:cs="Times New Roman"/>
          <w:color w:val="000000"/>
          <w:sz w:val="28"/>
          <w:szCs w:val="28"/>
          <w:lang w:eastAsia="ru-RU"/>
        </w:rPr>
        <w:t>Київській міській державній адміністрації</w:t>
      </w:r>
      <w:r w:rsidR="008D7B1E" w:rsidRPr="008D7B1E">
        <w:rPr>
          <w:rFonts w:ascii="Times New Roman" w:eastAsia="Times New Roman" w:hAnsi="Times New Roman" w:cs="Times New Roman"/>
          <w:color w:val="000000"/>
          <w:sz w:val="28"/>
          <w:szCs w:val="28"/>
          <w:lang w:eastAsia="ru-RU"/>
        </w:rPr>
        <w:t>) у двомісячний строк з дня набрання чинності цим рішенням:</w:t>
      </w:r>
    </w:p>
    <w:p w14:paraId="7517A534" w14:textId="74B81EA4" w:rsidR="008D7B1E" w:rsidRP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8D7B1E">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w:t>
      </w:r>
      <w:r w:rsidR="008D7B1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w:t>
      </w:r>
      <w:r w:rsidR="008D7B1E" w:rsidRPr="008D7B1E">
        <w:rPr>
          <w:rFonts w:ascii="Times New Roman" w:eastAsia="Times New Roman" w:hAnsi="Times New Roman" w:cs="Times New Roman"/>
          <w:color w:val="000000"/>
          <w:sz w:val="28"/>
          <w:szCs w:val="28"/>
          <w:lang w:eastAsia="ru-RU"/>
        </w:rPr>
        <w:t>ровести інвентаризацію всіх проєктів нового капітального будівництва та їх проєктування, що фінансуються за рахунок бюджету міста Києва;</w:t>
      </w:r>
    </w:p>
    <w:p w14:paraId="2729A0D2" w14:textId="7FBAA670" w:rsidR="008D7B1E" w:rsidRP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8D7B1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008D7B1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w:t>
      </w:r>
      <w:r w:rsidR="008D7B1E" w:rsidRPr="008D7B1E">
        <w:rPr>
          <w:rFonts w:ascii="Times New Roman" w:eastAsia="Times New Roman" w:hAnsi="Times New Roman" w:cs="Times New Roman"/>
          <w:color w:val="000000"/>
          <w:sz w:val="28"/>
          <w:szCs w:val="28"/>
          <w:lang w:eastAsia="ru-RU"/>
        </w:rPr>
        <w:t>ідготувати пропозиції щодо їх зупинення або перенесення до завершення дії воєнного стану в Україні;</w:t>
      </w:r>
    </w:p>
    <w:p w14:paraId="030B658B" w14:textId="2879450F" w:rsidR="008D7B1E" w:rsidRP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8D7B1E">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 xml:space="preserve"> п</w:t>
      </w:r>
      <w:r w:rsidR="008D7B1E" w:rsidRPr="008D7B1E">
        <w:rPr>
          <w:rFonts w:ascii="Times New Roman" w:eastAsia="Times New Roman" w:hAnsi="Times New Roman" w:cs="Times New Roman"/>
          <w:color w:val="000000"/>
          <w:sz w:val="28"/>
          <w:szCs w:val="28"/>
          <w:lang w:eastAsia="ru-RU"/>
        </w:rPr>
        <w:t>одати на розгляд Київської міської ради пропозиції щодо внесення змін до бюджету міста Києва на відповідний рік з метою перерозподілу видатків бюджету розвитку відповідно до цього рішення</w:t>
      </w:r>
      <w:r w:rsidR="002D2C57">
        <w:rPr>
          <w:rFonts w:ascii="Times New Roman" w:eastAsia="Times New Roman" w:hAnsi="Times New Roman" w:cs="Times New Roman"/>
          <w:color w:val="000000"/>
          <w:sz w:val="28"/>
          <w:szCs w:val="28"/>
          <w:lang w:eastAsia="ru-RU"/>
        </w:rPr>
        <w:t>;</w:t>
      </w:r>
    </w:p>
    <w:p w14:paraId="67434363" w14:textId="74A94AA0" w:rsidR="008D7B1E" w:rsidRP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6.4. з</w:t>
      </w:r>
      <w:r w:rsidR="008D7B1E" w:rsidRPr="008D7B1E">
        <w:rPr>
          <w:rFonts w:ascii="Times New Roman" w:eastAsia="Times New Roman" w:hAnsi="Times New Roman" w:cs="Times New Roman"/>
          <w:color w:val="000000"/>
          <w:sz w:val="28"/>
          <w:szCs w:val="28"/>
          <w:lang w:eastAsia="ru-RU"/>
        </w:rPr>
        <w:t>абезпечити розроблення та реалізацію комплексу заходів з підвищення енергетичної стійкості об’єктів критичної інфраструктури міста Києва та підготовки до опалювальних сезонів в умовах можливих пошкоджень внаслідок збройної агресії</w:t>
      </w:r>
      <w:r w:rsidR="002D2C57">
        <w:rPr>
          <w:rFonts w:ascii="Times New Roman" w:eastAsia="Times New Roman" w:hAnsi="Times New Roman" w:cs="Times New Roman"/>
          <w:color w:val="000000"/>
          <w:sz w:val="28"/>
          <w:szCs w:val="28"/>
          <w:lang w:eastAsia="ru-RU"/>
        </w:rPr>
        <w:t>;</w:t>
      </w:r>
    </w:p>
    <w:p w14:paraId="1A7D0828" w14:textId="7AF8C4AF" w:rsid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6.5.</w:t>
      </w:r>
      <w:r w:rsidR="008D7B1E" w:rsidRPr="008D7B1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w:t>
      </w:r>
      <w:r w:rsidR="008D7B1E" w:rsidRPr="008D7B1E">
        <w:rPr>
          <w:rFonts w:ascii="Times New Roman" w:eastAsia="Times New Roman" w:hAnsi="Times New Roman" w:cs="Times New Roman"/>
          <w:color w:val="000000"/>
          <w:sz w:val="28"/>
          <w:szCs w:val="28"/>
          <w:lang w:eastAsia="ru-RU"/>
        </w:rPr>
        <w:t>абезпечити координацію дій з підприємствами тепло-, водо- та електропостачання щодо створення резервних потужностей та автономних систем енергозабезпечення.</w:t>
      </w:r>
    </w:p>
    <w:p w14:paraId="3699D365" w14:textId="3C734237" w:rsid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6.6.</w:t>
      </w:r>
      <w:r w:rsidR="008D7B1E">
        <w:rPr>
          <w:rFonts w:ascii="Times New Roman" w:eastAsia="Times New Roman" w:hAnsi="Times New Roman" w:cs="Times New Roman"/>
          <w:color w:val="000000"/>
          <w:sz w:val="28"/>
          <w:szCs w:val="28"/>
          <w:lang w:eastAsia="ru-RU"/>
        </w:rPr>
        <w:t xml:space="preserve"> </w:t>
      </w:r>
      <w:bookmarkStart w:id="4" w:name="_Hlk222258980"/>
      <w:r>
        <w:rPr>
          <w:rFonts w:ascii="Times New Roman" w:eastAsia="Times New Roman" w:hAnsi="Times New Roman" w:cs="Times New Roman"/>
          <w:color w:val="000000"/>
          <w:sz w:val="28"/>
          <w:szCs w:val="28"/>
          <w:lang w:eastAsia="ru-RU"/>
        </w:rPr>
        <w:t>і</w:t>
      </w:r>
      <w:r w:rsidR="008D7B1E" w:rsidRPr="008D7B1E">
        <w:rPr>
          <w:rFonts w:ascii="Times New Roman" w:eastAsia="Times New Roman" w:hAnsi="Times New Roman" w:cs="Times New Roman"/>
          <w:color w:val="000000"/>
          <w:sz w:val="28"/>
          <w:szCs w:val="28"/>
          <w:lang w:eastAsia="ru-RU"/>
        </w:rPr>
        <w:t>нформувати Київську міську раду щоквартально про</w:t>
      </w:r>
      <w:r w:rsidR="008D7B1E">
        <w:rPr>
          <w:rFonts w:ascii="Times New Roman" w:eastAsia="Times New Roman" w:hAnsi="Times New Roman" w:cs="Times New Roman"/>
          <w:color w:val="000000"/>
          <w:sz w:val="28"/>
          <w:szCs w:val="28"/>
          <w:lang w:eastAsia="ru-RU"/>
        </w:rPr>
        <w:t>:</w:t>
      </w:r>
    </w:p>
    <w:p w14:paraId="50FAC708" w14:textId="427B354A" w:rsid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6.6</w:t>
      </w:r>
      <w:r w:rsidR="008D7B1E">
        <w:rPr>
          <w:rFonts w:ascii="Times New Roman" w:eastAsia="Times New Roman" w:hAnsi="Times New Roman" w:cs="Times New Roman"/>
          <w:color w:val="000000"/>
          <w:sz w:val="28"/>
          <w:szCs w:val="28"/>
          <w:lang w:eastAsia="ru-RU"/>
        </w:rPr>
        <w:t xml:space="preserve">.1. </w:t>
      </w:r>
      <w:r w:rsidR="008D7B1E" w:rsidRPr="008D7B1E">
        <w:rPr>
          <w:rFonts w:ascii="Times New Roman" w:eastAsia="Times New Roman" w:hAnsi="Times New Roman" w:cs="Times New Roman"/>
          <w:color w:val="000000"/>
          <w:sz w:val="28"/>
          <w:szCs w:val="28"/>
          <w:lang w:eastAsia="ru-RU"/>
        </w:rPr>
        <w:t>стан виконання цього рішення;</w:t>
      </w:r>
    </w:p>
    <w:p w14:paraId="7B2BD161" w14:textId="6B01F0A9" w:rsid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6.6</w:t>
      </w:r>
      <w:r w:rsidR="008D7B1E">
        <w:rPr>
          <w:rFonts w:ascii="Times New Roman" w:eastAsia="Times New Roman" w:hAnsi="Times New Roman" w:cs="Times New Roman"/>
          <w:color w:val="000000"/>
          <w:sz w:val="28"/>
          <w:szCs w:val="28"/>
          <w:lang w:eastAsia="ru-RU"/>
        </w:rPr>
        <w:t xml:space="preserve">.2. </w:t>
      </w:r>
      <w:r w:rsidR="008D7B1E" w:rsidRPr="008D7B1E">
        <w:rPr>
          <w:rFonts w:ascii="Times New Roman" w:eastAsia="Times New Roman" w:hAnsi="Times New Roman" w:cs="Times New Roman"/>
          <w:color w:val="000000"/>
          <w:sz w:val="28"/>
          <w:szCs w:val="28"/>
          <w:lang w:eastAsia="ru-RU"/>
        </w:rPr>
        <w:t>рівень готовності систем теплопостачання, водопостачання та водовідведення;</w:t>
      </w:r>
    </w:p>
    <w:p w14:paraId="4FC3545B" w14:textId="020586AD" w:rsidR="008D7B1E" w:rsidRP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6.6</w:t>
      </w:r>
      <w:r w:rsidR="008D7B1E">
        <w:rPr>
          <w:rFonts w:ascii="Times New Roman" w:eastAsia="Times New Roman" w:hAnsi="Times New Roman" w:cs="Times New Roman"/>
          <w:color w:val="000000"/>
          <w:sz w:val="28"/>
          <w:szCs w:val="28"/>
          <w:lang w:eastAsia="ru-RU"/>
        </w:rPr>
        <w:t xml:space="preserve">.3. </w:t>
      </w:r>
      <w:r w:rsidR="008D7B1E" w:rsidRPr="008D7B1E">
        <w:rPr>
          <w:rFonts w:ascii="Times New Roman" w:eastAsia="Times New Roman" w:hAnsi="Times New Roman" w:cs="Times New Roman"/>
          <w:color w:val="000000"/>
          <w:sz w:val="28"/>
          <w:szCs w:val="28"/>
          <w:lang w:eastAsia="ru-RU"/>
        </w:rPr>
        <w:t>впровадження заходів із запобігання блекаутам та перебоям тепло-, електро- та водопостачання</w:t>
      </w:r>
      <w:r w:rsidR="008D7B1E">
        <w:rPr>
          <w:rFonts w:ascii="Times New Roman" w:eastAsia="Times New Roman" w:hAnsi="Times New Roman" w:cs="Times New Roman"/>
          <w:color w:val="000000"/>
          <w:sz w:val="28"/>
          <w:szCs w:val="28"/>
          <w:lang w:eastAsia="ru-RU"/>
        </w:rPr>
        <w:t xml:space="preserve"> внаслідок ракетно-дронових атак</w:t>
      </w:r>
      <w:bookmarkEnd w:id="4"/>
      <w:r w:rsidR="008D7B1E">
        <w:rPr>
          <w:rFonts w:ascii="Times New Roman" w:eastAsia="Times New Roman" w:hAnsi="Times New Roman" w:cs="Times New Roman"/>
          <w:color w:val="000000"/>
          <w:sz w:val="28"/>
          <w:szCs w:val="28"/>
          <w:lang w:eastAsia="ru-RU"/>
        </w:rPr>
        <w:t>.</w:t>
      </w:r>
    </w:p>
    <w:p w14:paraId="4E1CE4F2" w14:textId="595929FD" w:rsidR="008D7B1E" w:rsidRP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7</w:t>
      </w:r>
      <w:r w:rsidR="008D7B1E" w:rsidRPr="008D7B1E">
        <w:rPr>
          <w:rFonts w:ascii="Times New Roman" w:eastAsia="Times New Roman" w:hAnsi="Times New Roman" w:cs="Times New Roman"/>
          <w:color w:val="000000"/>
          <w:sz w:val="28"/>
          <w:szCs w:val="28"/>
          <w:lang w:eastAsia="ru-RU"/>
        </w:rPr>
        <w:t xml:space="preserve">. </w:t>
      </w:r>
      <w:bookmarkStart w:id="5" w:name="_Hlk222259001"/>
      <w:r w:rsidR="008D7B1E" w:rsidRPr="008D7B1E">
        <w:rPr>
          <w:rFonts w:ascii="Times New Roman" w:eastAsia="Times New Roman" w:hAnsi="Times New Roman" w:cs="Times New Roman"/>
          <w:color w:val="000000"/>
          <w:sz w:val="28"/>
          <w:szCs w:val="28"/>
          <w:lang w:eastAsia="ru-RU"/>
        </w:rPr>
        <w:t>Встановити, що дія мораторію, передбаченого пунктом 1 цього рішення, триває до припинення або скасування воєнного стану в Україні</w:t>
      </w:r>
      <w:bookmarkEnd w:id="5"/>
      <w:r w:rsidR="008D7B1E" w:rsidRPr="008D7B1E">
        <w:rPr>
          <w:rFonts w:ascii="Times New Roman" w:eastAsia="Times New Roman" w:hAnsi="Times New Roman" w:cs="Times New Roman"/>
          <w:color w:val="000000"/>
          <w:sz w:val="28"/>
          <w:szCs w:val="28"/>
          <w:lang w:eastAsia="ru-RU"/>
        </w:rPr>
        <w:t>.</w:t>
      </w:r>
    </w:p>
    <w:p w14:paraId="2C318451" w14:textId="175C9938" w:rsidR="008D7B1E" w:rsidRPr="008D7B1E"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8D7B1E">
        <w:rPr>
          <w:rFonts w:ascii="Times New Roman" w:eastAsia="Times New Roman" w:hAnsi="Times New Roman" w:cs="Times New Roman"/>
          <w:color w:val="000000"/>
          <w:sz w:val="28"/>
          <w:szCs w:val="28"/>
          <w:lang w:eastAsia="ru-RU"/>
        </w:rPr>
        <w:t xml:space="preserve">. </w:t>
      </w:r>
      <w:r w:rsidR="00E034B7">
        <w:rPr>
          <w:rFonts w:ascii="Times New Roman" w:eastAsia="Times New Roman" w:hAnsi="Times New Roman" w:cs="Times New Roman"/>
          <w:color w:val="000000"/>
          <w:sz w:val="28"/>
          <w:szCs w:val="28"/>
          <w:lang w:eastAsia="ru-RU"/>
        </w:rPr>
        <w:t>Оприлюднити це рішення у встановленому порядку.</w:t>
      </w:r>
    </w:p>
    <w:p w14:paraId="7AB5D12C" w14:textId="6DF19115" w:rsidR="00833286" w:rsidRPr="00833286" w:rsidRDefault="00B454D0" w:rsidP="008D7B1E">
      <w:pPr>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8D7B1E" w:rsidRPr="008D7B1E">
        <w:rPr>
          <w:rFonts w:ascii="Times New Roman" w:eastAsia="Times New Roman" w:hAnsi="Times New Roman" w:cs="Times New Roman"/>
          <w:color w:val="000000"/>
          <w:sz w:val="28"/>
          <w:szCs w:val="28"/>
          <w:lang w:eastAsia="ru-RU"/>
        </w:rPr>
        <w:t>. Контроль за виконанням цього рішення покласти на постійн</w:t>
      </w:r>
      <w:r w:rsidR="00E034B7">
        <w:rPr>
          <w:rFonts w:ascii="Times New Roman" w:eastAsia="Times New Roman" w:hAnsi="Times New Roman" w:cs="Times New Roman"/>
          <w:color w:val="000000"/>
          <w:sz w:val="28"/>
          <w:szCs w:val="28"/>
          <w:lang w:eastAsia="ru-RU"/>
        </w:rPr>
        <w:t>у</w:t>
      </w:r>
      <w:r w:rsidR="008D7B1E" w:rsidRPr="008D7B1E">
        <w:rPr>
          <w:rFonts w:ascii="Times New Roman" w:eastAsia="Times New Roman" w:hAnsi="Times New Roman" w:cs="Times New Roman"/>
          <w:color w:val="000000"/>
          <w:sz w:val="28"/>
          <w:szCs w:val="28"/>
          <w:lang w:eastAsia="ru-RU"/>
        </w:rPr>
        <w:t xml:space="preserve"> комісі</w:t>
      </w:r>
      <w:r w:rsidR="00E034B7">
        <w:rPr>
          <w:rFonts w:ascii="Times New Roman" w:eastAsia="Times New Roman" w:hAnsi="Times New Roman" w:cs="Times New Roman"/>
          <w:color w:val="000000"/>
          <w:sz w:val="28"/>
          <w:szCs w:val="28"/>
          <w:lang w:eastAsia="ru-RU"/>
        </w:rPr>
        <w:t>ю</w:t>
      </w:r>
      <w:r w:rsidR="008D7B1E" w:rsidRPr="008D7B1E">
        <w:rPr>
          <w:rFonts w:ascii="Times New Roman" w:eastAsia="Times New Roman" w:hAnsi="Times New Roman" w:cs="Times New Roman"/>
          <w:color w:val="000000"/>
          <w:sz w:val="28"/>
          <w:szCs w:val="28"/>
          <w:lang w:eastAsia="ru-RU"/>
        </w:rPr>
        <w:t xml:space="preserve"> Київської міської ради з питань бюджету</w:t>
      </w:r>
      <w:r w:rsidR="00E034B7">
        <w:rPr>
          <w:rFonts w:ascii="Times New Roman" w:eastAsia="Times New Roman" w:hAnsi="Times New Roman" w:cs="Times New Roman"/>
          <w:color w:val="000000"/>
          <w:sz w:val="28"/>
          <w:szCs w:val="28"/>
          <w:lang w:eastAsia="ru-RU"/>
        </w:rPr>
        <w:t xml:space="preserve">, </w:t>
      </w:r>
      <w:r w:rsidR="008D7B1E" w:rsidRPr="008D7B1E">
        <w:rPr>
          <w:rFonts w:ascii="Times New Roman" w:eastAsia="Times New Roman" w:hAnsi="Times New Roman" w:cs="Times New Roman"/>
          <w:color w:val="000000"/>
          <w:sz w:val="28"/>
          <w:szCs w:val="28"/>
          <w:lang w:eastAsia="ru-RU"/>
        </w:rPr>
        <w:t>соціально-економічного розвитку</w:t>
      </w:r>
      <w:r w:rsidR="00E034B7">
        <w:rPr>
          <w:rFonts w:ascii="Times New Roman" w:eastAsia="Times New Roman" w:hAnsi="Times New Roman" w:cs="Times New Roman"/>
          <w:color w:val="000000"/>
          <w:sz w:val="28"/>
          <w:szCs w:val="28"/>
          <w:lang w:eastAsia="ru-RU"/>
        </w:rPr>
        <w:t xml:space="preserve"> та інвестиційної діяльності, </w:t>
      </w:r>
      <w:r w:rsidR="00E034B7" w:rsidRPr="008D7B1E">
        <w:rPr>
          <w:rFonts w:ascii="Times New Roman" w:eastAsia="Times New Roman" w:hAnsi="Times New Roman" w:cs="Times New Roman"/>
          <w:color w:val="000000"/>
          <w:sz w:val="28"/>
          <w:szCs w:val="28"/>
          <w:lang w:eastAsia="ru-RU"/>
        </w:rPr>
        <w:t>постійн</w:t>
      </w:r>
      <w:r w:rsidR="00E034B7">
        <w:rPr>
          <w:rFonts w:ascii="Times New Roman" w:eastAsia="Times New Roman" w:hAnsi="Times New Roman" w:cs="Times New Roman"/>
          <w:color w:val="000000"/>
          <w:sz w:val="28"/>
          <w:szCs w:val="28"/>
          <w:lang w:eastAsia="ru-RU"/>
        </w:rPr>
        <w:t>у</w:t>
      </w:r>
      <w:r w:rsidR="00E034B7" w:rsidRPr="008D7B1E">
        <w:rPr>
          <w:rFonts w:ascii="Times New Roman" w:eastAsia="Times New Roman" w:hAnsi="Times New Roman" w:cs="Times New Roman"/>
          <w:color w:val="000000"/>
          <w:sz w:val="28"/>
          <w:szCs w:val="28"/>
          <w:lang w:eastAsia="ru-RU"/>
        </w:rPr>
        <w:t xml:space="preserve"> комісі</w:t>
      </w:r>
      <w:r w:rsidR="00E034B7">
        <w:rPr>
          <w:rFonts w:ascii="Times New Roman" w:eastAsia="Times New Roman" w:hAnsi="Times New Roman" w:cs="Times New Roman"/>
          <w:color w:val="000000"/>
          <w:sz w:val="28"/>
          <w:szCs w:val="28"/>
          <w:lang w:eastAsia="ru-RU"/>
        </w:rPr>
        <w:t>ю</w:t>
      </w:r>
      <w:r w:rsidR="00E034B7" w:rsidRPr="008D7B1E">
        <w:rPr>
          <w:rFonts w:ascii="Times New Roman" w:eastAsia="Times New Roman" w:hAnsi="Times New Roman" w:cs="Times New Roman"/>
          <w:color w:val="000000"/>
          <w:sz w:val="28"/>
          <w:szCs w:val="28"/>
          <w:lang w:eastAsia="ru-RU"/>
        </w:rPr>
        <w:t xml:space="preserve"> Київської міської ради </w:t>
      </w:r>
      <w:r w:rsidR="008D7B1E" w:rsidRPr="008D7B1E">
        <w:rPr>
          <w:rFonts w:ascii="Times New Roman" w:eastAsia="Times New Roman" w:hAnsi="Times New Roman" w:cs="Times New Roman"/>
          <w:color w:val="000000"/>
          <w:sz w:val="28"/>
          <w:szCs w:val="28"/>
          <w:lang w:eastAsia="ru-RU"/>
        </w:rPr>
        <w:t>з питань житлово-комунального господарства та паливно-енергетичного комплексу.</w:t>
      </w:r>
    </w:p>
    <w:p w14:paraId="0A120077" w14:textId="31726A48" w:rsidR="007E652B" w:rsidRPr="00DA5DA1" w:rsidRDefault="00B454D0" w:rsidP="00833286">
      <w:pPr>
        <w:spacing w:after="0" w:line="240" w:lineRule="auto"/>
        <w:ind w:right="-1" w:firstLine="567"/>
        <w:jc w:val="both"/>
        <w:rPr>
          <w:rFonts w:ascii="Times New Roman" w:hAnsi="Times New Roman" w:cs="Times New Roman"/>
          <w:sz w:val="28"/>
          <w:szCs w:val="28"/>
          <w:lang w:val="ru-RU"/>
        </w:rPr>
      </w:pPr>
      <w:r>
        <w:rPr>
          <w:rFonts w:ascii="Times New Roman" w:eastAsia="Times New Roman" w:hAnsi="Times New Roman" w:cs="Times New Roman"/>
          <w:color w:val="000000"/>
          <w:sz w:val="28"/>
          <w:szCs w:val="28"/>
          <w:lang w:eastAsia="ru-RU"/>
        </w:rPr>
        <w:t>10</w:t>
      </w:r>
      <w:r w:rsidR="00833286" w:rsidRPr="00833286">
        <w:rPr>
          <w:rFonts w:ascii="Times New Roman" w:eastAsia="Times New Roman" w:hAnsi="Times New Roman" w:cs="Times New Roman"/>
          <w:color w:val="000000"/>
          <w:sz w:val="28"/>
          <w:szCs w:val="28"/>
          <w:lang w:eastAsia="ru-RU"/>
        </w:rPr>
        <w:t>. Це рішення набирає чинності з дня його офіційного оприлюднення.</w:t>
      </w:r>
      <w:r w:rsidR="007E652B">
        <w:rPr>
          <w:rFonts w:ascii="Times New Roman" w:hAnsi="Times New Roman" w:cs="Times New Roman"/>
          <w:sz w:val="28"/>
          <w:szCs w:val="28"/>
        </w:rPr>
        <w:t xml:space="preserve">             </w:t>
      </w:r>
    </w:p>
    <w:p w14:paraId="6FA8893A" w14:textId="77777777" w:rsidR="007E652B" w:rsidRDefault="007E652B" w:rsidP="007E652B">
      <w:pPr>
        <w:spacing w:after="0" w:line="240" w:lineRule="auto"/>
        <w:ind w:right="-1" w:firstLine="708"/>
        <w:jc w:val="both"/>
        <w:rPr>
          <w:rFonts w:ascii="Times New Roman" w:hAnsi="Times New Roman" w:cs="Times New Roman"/>
          <w:sz w:val="28"/>
          <w:szCs w:val="28"/>
        </w:rPr>
      </w:pPr>
    </w:p>
    <w:p w14:paraId="12324BEC" w14:textId="77777777" w:rsidR="00833286" w:rsidRDefault="00833286" w:rsidP="007E652B">
      <w:pPr>
        <w:spacing w:after="0" w:line="240" w:lineRule="auto"/>
        <w:ind w:right="-1" w:firstLine="708"/>
        <w:jc w:val="both"/>
        <w:rPr>
          <w:rFonts w:ascii="Times New Roman" w:hAnsi="Times New Roman" w:cs="Times New Roman"/>
          <w:sz w:val="28"/>
          <w:szCs w:val="28"/>
        </w:rPr>
      </w:pPr>
    </w:p>
    <w:p w14:paraId="2FA57886" w14:textId="77777777" w:rsidR="007E652B" w:rsidRDefault="007E652B" w:rsidP="007E652B">
      <w:pPr>
        <w:spacing w:after="0" w:line="240" w:lineRule="auto"/>
        <w:ind w:right="-1" w:firstLine="708"/>
        <w:jc w:val="both"/>
        <w:rPr>
          <w:rFonts w:ascii="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674"/>
      </w:tblGrid>
      <w:tr w:rsidR="007E652B" w:rsidRPr="00F6052C" w14:paraId="7539CF32" w14:textId="77777777" w:rsidTr="0055361A">
        <w:tc>
          <w:tcPr>
            <w:tcW w:w="4681" w:type="dxa"/>
          </w:tcPr>
          <w:p w14:paraId="28996A3E" w14:textId="77777777" w:rsidR="007E652B" w:rsidRPr="00F6052C" w:rsidRDefault="007E652B" w:rsidP="0055361A">
            <w:pPr>
              <w:jc w:val="both"/>
              <w:rPr>
                <w:sz w:val="28"/>
                <w:szCs w:val="28"/>
              </w:rPr>
            </w:pPr>
            <w:r w:rsidRPr="00F6052C">
              <w:rPr>
                <w:sz w:val="28"/>
                <w:szCs w:val="28"/>
              </w:rPr>
              <w:t>Київський міський голова</w:t>
            </w:r>
          </w:p>
        </w:tc>
        <w:tc>
          <w:tcPr>
            <w:tcW w:w="4674" w:type="dxa"/>
          </w:tcPr>
          <w:p w14:paraId="208DA684" w14:textId="77777777" w:rsidR="007E652B" w:rsidRPr="00F6052C" w:rsidRDefault="007E652B" w:rsidP="0055361A">
            <w:pPr>
              <w:jc w:val="right"/>
              <w:rPr>
                <w:sz w:val="28"/>
                <w:szCs w:val="28"/>
              </w:rPr>
            </w:pPr>
            <w:r w:rsidRPr="00F6052C">
              <w:rPr>
                <w:sz w:val="28"/>
                <w:szCs w:val="28"/>
              </w:rPr>
              <w:t>Віталій КЛИЧКО</w:t>
            </w:r>
          </w:p>
        </w:tc>
      </w:tr>
    </w:tbl>
    <w:p w14:paraId="45CEA8AD" w14:textId="77777777" w:rsidR="007E652B" w:rsidRDefault="007E652B" w:rsidP="007E652B">
      <w:pPr>
        <w:spacing w:after="0" w:line="240" w:lineRule="auto"/>
        <w:ind w:right="-1" w:firstLine="708"/>
        <w:jc w:val="both"/>
        <w:rPr>
          <w:rFonts w:ascii="Times New Roman" w:hAnsi="Times New Roman" w:cs="Times New Roman"/>
          <w:b/>
          <w:sz w:val="28"/>
          <w:szCs w:val="28"/>
        </w:rPr>
      </w:pPr>
    </w:p>
    <w:p w14:paraId="2429C3E6" w14:textId="77777777" w:rsidR="007E652B" w:rsidRDefault="007E652B" w:rsidP="007E652B">
      <w:pPr>
        <w:pStyle w:val="PreformattedText"/>
        <w:rPr>
          <w:rFonts w:ascii="Times New Roman" w:hAnsi="Times New Roman" w:cs="Times New Roman"/>
          <w:b/>
          <w:bCs/>
          <w:sz w:val="28"/>
          <w:szCs w:val="28"/>
          <w:lang w:val="uk-UA"/>
        </w:rPr>
      </w:pPr>
    </w:p>
    <w:p w14:paraId="7748E2BC" w14:textId="77777777" w:rsidR="00E945E8" w:rsidRDefault="00E945E8">
      <w:pPr>
        <w:rPr>
          <w:rFonts w:ascii="Times New Roman" w:eastAsia="Liberation Mono" w:hAnsi="Times New Roman" w:cs="Times New Roman"/>
          <w:b/>
          <w:bCs/>
          <w:sz w:val="28"/>
          <w:szCs w:val="28"/>
          <w:lang w:eastAsia="zh-CN" w:bidi="hi-IN"/>
        </w:rPr>
      </w:pPr>
      <w:r>
        <w:rPr>
          <w:rFonts w:ascii="Times New Roman" w:hAnsi="Times New Roman" w:cs="Times New Roman"/>
          <w:b/>
          <w:bCs/>
          <w:sz w:val="28"/>
          <w:szCs w:val="28"/>
        </w:rPr>
        <w:br w:type="page"/>
      </w:r>
    </w:p>
    <w:p w14:paraId="6C28971E" w14:textId="0E694356" w:rsidR="007E652B" w:rsidRPr="00FF4E81" w:rsidRDefault="007E652B" w:rsidP="007E652B">
      <w:pPr>
        <w:pStyle w:val="PreformattedText"/>
        <w:rPr>
          <w:rFonts w:ascii="Times New Roman" w:hAnsi="Times New Roman" w:cs="Times New Roman"/>
          <w:b/>
          <w:bCs/>
          <w:sz w:val="28"/>
          <w:szCs w:val="28"/>
          <w:lang w:val="en-GB"/>
        </w:rPr>
      </w:pPr>
      <w:r w:rsidRPr="00B218FC">
        <w:rPr>
          <w:rFonts w:ascii="Times New Roman" w:hAnsi="Times New Roman" w:cs="Times New Roman"/>
          <w:b/>
          <w:bCs/>
          <w:sz w:val="28"/>
          <w:szCs w:val="28"/>
          <w:lang w:val="uk-UA"/>
        </w:rPr>
        <w:lastRenderedPageBreak/>
        <w:t>ПОДАННЯ:</w:t>
      </w:r>
    </w:p>
    <w:p w14:paraId="6C3A554E" w14:textId="77777777" w:rsidR="007E652B" w:rsidRDefault="007E652B" w:rsidP="007E652B">
      <w:pPr>
        <w:pStyle w:val="PreformattedText"/>
        <w:rPr>
          <w:rFonts w:ascii="Times New Roman" w:hAnsi="Times New Roman" w:cs="Times New Roman"/>
          <w:bCs/>
          <w:sz w:val="28"/>
          <w:szCs w:val="28"/>
          <w:lang w:val="uk-UA"/>
        </w:rPr>
      </w:pPr>
    </w:p>
    <w:p w14:paraId="14E77179" w14:textId="0BB3D8CB" w:rsidR="007E652B" w:rsidRDefault="007E652B" w:rsidP="00DA5DA1">
      <w:pPr>
        <w:pStyle w:val="PreformattedText"/>
        <w:spacing w:line="480" w:lineRule="auto"/>
        <w:rPr>
          <w:rFonts w:ascii="Times New Roman" w:hAnsi="Times New Roman" w:cs="Times New Roman"/>
          <w:bCs/>
          <w:sz w:val="28"/>
          <w:szCs w:val="28"/>
          <w:lang w:val="uk-UA"/>
        </w:rPr>
      </w:pPr>
      <w:r>
        <w:rPr>
          <w:rFonts w:ascii="Times New Roman" w:hAnsi="Times New Roman" w:cs="Times New Roman"/>
          <w:bCs/>
          <w:sz w:val="28"/>
          <w:szCs w:val="28"/>
          <w:lang w:val="uk-UA"/>
        </w:rPr>
        <w:t>Депутат Київської міської ради</w:t>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t xml:space="preserve">             </w:t>
      </w:r>
      <w:r w:rsidR="00DA5DA1">
        <w:rPr>
          <w:rFonts w:ascii="Times New Roman" w:hAnsi="Times New Roman" w:cs="Times New Roman"/>
          <w:bCs/>
          <w:sz w:val="28"/>
          <w:szCs w:val="28"/>
          <w:lang w:val="uk-UA"/>
        </w:rPr>
        <w:t xml:space="preserve">       </w:t>
      </w:r>
      <w:r w:rsidR="00DA5DA1">
        <w:rPr>
          <w:rFonts w:ascii="Times New Roman" w:hAnsi="Times New Roman" w:cs="Times New Roman"/>
          <w:bCs/>
          <w:sz w:val="28"/>
          <w:szCs w:val="28"/>
          <w:lang w:val="uk-UA"/>
        </w:rPr>
        <w:tab/>
        <w:t xml:space="preserve">Віталій </w:t>
      </w:r>
      <w:r w:rsidR="00E945E8">
        <w:rPr>
          <w:rFonts w:ascii="Times New Roman" w:hAnsi="Times New Roman" w:cs="Times New Roman"/>
          <w:bCs/>
          <w:sz w:val="28"/>
          <w:szCs w:val="28"/>
          <w:lang w:val="uk-UA"/>
        </w:rPr>
        <w:t>НЕСТОР</w:t>
      </w:r>
    </w:p>
    <w:tbl>
      <w:tblPr>
        <w:tblStyle w:val="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103"/>
      </w:tblGrid>
      <w:tr w:rsidR="007E652B" w:rsidRPr="00906968" w14:paraId="3814052D" w14:textId="77777777" w:rsidTr="0055361A">
        <w:tc>
          <w:tcPr>
            <w:tcW w:w="4536" w:type="dxa"/>
          </w:tcPr>
          <w:p w14:paraId="0DF8E43C" w14:textId="77777777" w:rsidR="007E652B" w:rsidRDefault="007E652B" w:rsidP="0055361A">
            <w:pPr>
              <w:rPr>
                <w:rFonts w:ascii="Times New Roman" w:eastAsia="Times New Roman" w:hAnsi="Times New Roman" w:cs="Times New Roman"/>
                <w:b/>
                <w:bCs/>
                <w:sz w:val="28"/>
                <w:szCs w:val="28"/>
              </w:rPr>
            </w:pPr>
          </w:p>
          <w:p w14:paraId="20588AE5" w14:textId="77777777" w:rsidR="007E652B" w:rsidRPr="00DA5DA1" w:rsidRDefault="007E652B" w:rsidP="0055361A">
            <w:pPr>
              <w:ind w:left="-108"/>
              <w:rPr>
                <w:rFonts w:ascii="Times New Roman" w:eastAsia="Times New Roman" w:hAnsi="Times New Roman" w:cs="Times New Roman"/>
                <w:b/>
                <w:bCs/>
                <w:sz w:val="28"/>
                <w:szCs w:val="28"/>
                <w:lang w:val="ru-RU"/>
              </w:rPr>
            </w:pPr>
            <w:r w:rsidRPr="00906968">
              <w:rPr>
                <w:rFonts w:ascii="Times New Roman" w:eastAsia="Times New Roman" w:hAnsi="Times New Roman" w:cs="Times New Roman"/>
                <w:b/>
                <w:bCs/>
                <w:sz w:val="28"/>
                <w:szCs w:val="28"/>
              </w:rPr>
              <w:t>ПОГОДЖЕНО</w:t>
            </w:r>
            <w:r w:rsidRPr="00DA5DA1">
              <w:rPr>
                <w:rFonts w:ascii="Times New Roman" w:eastAsia="Times New Roman" w:hAnsi="Times New Roman" w:cs="Times New Roman"/>
                <w:b/>
                <w:bCs/>
                <w:sz w:val="28"/>
                <w:szCs w:val="28"/>
                <w:lang w:val="ru-RU"/>
              </w:rPr>
              <w:t>:</w:t>
            </w:r>
          </w:p>
          <w:p w14:paraId="7FD53666" w14:textId="77777777" w:rsidR="007E652B" w:rsidRPr="00DA5DA1" w:rsidRDefault="007E652B" w:rsidP="0055361A">
            <w:pPr>
              <w:rPr>
                <w:rFonts w:ascii="Times New Roman" w:eastAsia="Times New Roman" w:hAnsi="Times New Roman" w:cs="Times New Roman"/>
                <w:sz w:val="28"/>
                <w:szCs w:val="28"/>
                <w:lang w:val="ru-RU"/>
              </w:rPr>
            </w:pPr>
          </w:p>
        </w:tc>
        <w:tc>
          <w:tcPr>
            <w:tcW w:w="5103" w:type="dxa"/>
          </w:tcPr>
          <w:p w14:paraId="3194E4A3" w14:textId="77777777" w:rsidR="007E652B" w:rsidRPr="00906968" w:rsidRDefault="007E652B" w:rsidP="0055361A">
            <w:pPr>
              <w:jc w:val="right"/>
              <w:rPr>
                <w:rFonts w:ascii="Times New Roman" w:eastAsia="Times New Roman" w:hAnsi="Times New Roman" w:cs="Times New Roman"/>
                <w:sz w:val="28"/>
                <w:szCs w:val="28"/>
              </w:rPr>
            </w:pPr>
          </w:p>
        </w:tc>
      </w:tr>
      <w:tr w:rsidR="007E652B" w:rsidRPr="00906968" w14:paraId="553337BD" w14:textId="77777777" w:rsidTr="0055361A">
        <w:tc>
          <w:tcPr>
            <w:tcW w:w="4536" w:type="dxa"/>
          </w:tcPr>
          <w:p w14:paraId="73175F85" w14:textId="316310DE" w:rsidR="007E652B" w:rsidRPr="00860ECA" w:rsidRDefault="00E945E8" w:rsidP="0055361A">
            <w:pPr>
              <w:ind w:left="-108"/>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Голова постійної к</w:t>
            </w:r>
            <w:r w:rsidR="007E652B" w:rsidRPr="00906968">
              <w:rPr>
                <w:rFonts w:ascii="Times New Roman" w:eastAsia="Times New Roman" w:hAnsi="Times New Roman" w:cs="Times New Roman"/>
                <w:sz w:val="28"/>
                <w:szCs w:val="28"/>
              </w:rPr>
              <w:t>омісі</w:t>
            </w:r>
            <w:r>
              <w:rPr>
                <w:rFonts w:ascii="Times New Roman" w:eastAsia="Times New Roman" w:hAnsi="Times New Roman" w:cs="Times New Roman"/>
                <w:sz w:val="28"/>
                <w:szCs w:val="28"/>
              </w:rPr>
              <w:t>ї</w:t>
            </w:r>
            <w:r w:rsidR="007E652B" w:rsidRPr="00906968">
              <w:rPr>
                <w:rFonts w:ascii="Times New Roman" w:eastAsia="Times New Roman" w:hAnsi="Times New Roman" w:cs="Times New Roman"/>
                <w:sz w:val="28"/>
                <w:szCs w:val="28"/>
              </w:rPr>
              <w:t xml:space="preserve"> </w:t>
            </w:r>
            <w:r w:rsidR="007E652B">
              <w:rPr>
                <w:rFonts w:ascii="Times New Roman" w:eastAsia="Times New Roman" w:hAnsi="Times New Roman" w:cs="Times New Roman"/>
                <w:sz w:val="28"/>
                <w:szCs w:val="28"/>
              </w:rPr>
              <w:t xml:space="preserve">Київської міської ради </w:t>
            </w:r>
            <w:r w:rsidRPr="00E945E8">
              <w:rPr>
                <w:rFonts w:ascii="Times New Roman" w:eastAsia="Times New Roman" w:hAnsi="Times New Roman" w:cs="Times New Roman"/>
                <w:sz w:val="28"/>
                <w:szCs w:val="28"/>
              </w:rPr>
              <w:t>з питань житлово-комунального господарства та паливно-енергетичного комплексу</w:t>
            </w:r>
          </w:p>
        </w:tc>
        <w:tc>
          <w:tcPr>
            <w:tcW w:w="5103" w:type="dxa"/>
          </w:tcPr>
          <w:p w14:paraId="2CCF4460" w14:textId="77777777" w:rsidR="007E652B" w:rsidRDefault="007E652B" w:rsidP="00DA5DA1">
            <w:pPr>
              <w:ind w:right="311"/>
              <w:rPr>
                <w:rFonts w:ascii="Times New Roman" w:eastAsia="Times New Roman" w:hAnsi="Times New Roman" w:cs="Times New Roman"/>
                <w:sz w:val="28"/>
                <w:szCs w:val="28"/>
              </w:rPr>
            </w:pPr>
          </w:p>
          <w:p w14:paraId="6F416A03" w14:textId="77777777" w:rsidR="00E945E8" w:rsidRDefault="00E945E8" w:rsidP="00DA5DA1">
            <w:pPr>
              <w:ind w:right="311"/>
              <w:rPr>
                <w:rFonts w:ascii="Times New Roman" w:eastAsia="Times New Roman" w:hAnsi="Times New Roman" w:cs="Times New Roman"/>
                <w:sz w:val="28"/>
                <w:szCs w:val="28"/>
              </w:rPr>
            </w:pPr>
          </w:p>
          <w:p w14:paraId="2715EDBD" w14:textId="77777777" w:rsidR="00E945E8" w:rsidRDefault="00E945E8" w:rsidP="00DA5DA1">
            <w:pPr>
              <w:ind w:right="311"/>
              <w:rPr>
                <w:rFonts w:ascii="Times New Roman" w:eastAsia="Times New Roman" w:hAnsi="Times New Roman" w:cs="Times New Roman"/>
                <w:sz w:val="28"/>
                <w:szCs w:val="28"/>
              </w:rPr>
            </w:pPr>
          </w:p>
          <w:p w14:paraId="62B858CA" w14:textId="6A59425C" w:rsidR="00E945E8" w:rsidRPr="00906968" w:rsidRDefault="00E945E8" w:rsidP="00DA5DA1">
            <w:pPr>
              <w:ind w:right="31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Олександр БРОДСЬКИЙ</w:t>
            </w:r>
          </w:p>
        </w:tc>
      </w:tr>
      <w:tr w:rsidR="007E652B" w:rsidRPr="00906968" w14:paraId="55AF5160" w14:textId="77777777" w:rsidTr="0055361A">
        <w:tc>
          <w:tcPr>
            <w:tcW w:w="4536" w:type="dxa"/>
          </w:tcPr>
          <w:p w14:paraId="071837B6" w14:textId="77777777" w:rsidR="007E652B" w:rsidRDefault="007E652B" w:rsidP="00E945E8">
            <w:pPr>
              <w:ind w:left="-108"/>
              <w:rPr>
                <w:rFonts w:ascii="Times New Roman" w:eastAsia="Times New Roman" w:hAnsi="Times New Roman" w:cs="Times New Roman"/>
                <w:sz w:val="28"/>
                <w:szCs w:val="28"/>
              </w:rPr>
            </w:pPr>
          </w:p>
          <w:p w14:paraId="642BD228" w14:textId="725F36CB" w:rsidR="00E945E8" w:rsidRDefault="00E945E8" w:rsidP="00E945E8">
            <w:pPr>
              <w:ind w:left="-108"/>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п</w:t>
            </w:r>
            <w:r w:rsidRPr="00E945E8">
              <w:rPr>
                <w:rFonts w:ascii="Times New Roman" w:eastAsia="Times New Roman" w:hAnsi="Times New Roman" w:cs="Times New Roman"/>
                <w:sz w:val="28"/>
                <w:szCs w:val="28"/>
              </w:rPr>
              <w:t>остійн</w:t>
            </w:r>
            <w:r>
              <w:rPr>
                <w:rFonts w:ascii="Times New Roman" w:eastAsia="Times New Roman" w:hAnsi="Times New Roman" w:cs="Times New Roman"/>
                <w:sz w:val="28"/>
                <w:szCs w:val="28"/>
              </w:rPr>
              <w:t>ої</w:t>
            </w:r>
            <w:r w:rsidRPr="00E945E8">
              <w:rPr>
                <w:rFonts w:ascii="Times New Roman" w:eastAsia="Times New Roman" w:hAnsi="Times New Roman" w:cs="Times New Roman"/>
                <w:sz w:val="28"/>
                <w:szCs w:val="28"/>
              </w:rPr>
              <w:t xml:space="preserve"> комісі</w:t>
            </w:r>
            <w:r>
              <w:rPr>
                <w:rFonts w:ascii="Times New Roman" w:eastAsia="Times New Roman" w:hAnsi="Times New Roman" w:cs="Times New Roman"/>
                <w:sz w:val="28"/>
                <w:szCs w:val="28"/>
              </w:rPr>
              <w:t>ї</w:t>
            </w:r>
            <w:r w:rsidRPr="00E945E8">
              <w:rPr>
                <w:rFonts w:ascii="Times New Roman" w:eastAsia="Times New Roman" w:hAnsi="Times New Roman" w:cs="Times New Roman"/>
                <w:sz w:val="28"/>
                <w:szCs w:val="28"/>
              </w:rPr>
              <w:t xml:space="preserve"> Київської міської ради з питань бюджету, соціально-економічного розвитку та інвестиційної діяльності</w:t>
            </w:r>
          </w:p>
          <w:p w14:paraId="56FD622D" w14:textId="77777777" w:rsidR="00E945E8" w:rsidRPr="00906968" w:rsidRDefault="00E945E8" w:rsidP="00E945E8">
            <w:pPr>
              <w:ind w:left="-108"/>
              <w:rPr>
                <w:rFonts w:ascii="Times New Roman" w:eastAsia="Times New Roman" w:hAnsi="Times New Roman" w:cs="Times New Roman"/>
                <w:sz w:val="28"/>
                <w:szCs w:val="28"/>
              </w:rPr>
            </w:pPr>
          </w:p>
        </w:tc>
        <w:tc>
          <w:tcPr>
            <w:tcW w:w="5103" w:type="dxa"/>
          </w:tcPr>
          <w:p w14:paraId="7A9D2406" w14:textId="77777777" w:rsidR="00E945E8" w:rsidRDefault="00E945E8" w:rsidP="00DA5DA1">
            <w:pPr>
              <w:tabs>
                <w:tab w:val="left" w:pos="3660"/>
              </w:tabs>
              <w:ind w:right="311"/>
              <w:rPr>
                <w:rFonts w:ascii="Times New Roman" w:eastAsia="Times New Roman" w:hAnsi="Times New Roman" w:cs="Times New Roman"/>
                <w:sz w:val="28"/>
                <w:szCs w:val="28"/>
              </w:rPr>
            </w:pPr>
          </w:p>
          <w:p w14:paraId="22AEE575" w14:textId="77777777" w:rsidR="00E945E8" w:rsidRDefault="00E945E8" w:rsidP="00DA5DA1">
            <w:pPr>
              <w:tabs>
                <w:tab w:val="left" w:pos="3660"/>
              </w:tabs>
              <w:ind w:right="311"/>
              <w:rPr>
                <w:rFonts w:ascii="Times New Roman" w:eastAsia="Times New Roman" w:hAnsi="Times New Roman" w:cs="Times New Roman"/>
                <w:sz w:val="28"/>
                <w:szCs w:val="28"/>
              </w:rPr>
            </w:pPr>
          </w:p>
          <w:p w14:paraId="28891CE4" w14:textId="77777777" w:rsidR="00E945E8" w:rsidRDefault="00E945E8" w:rsidP="00DA5DA1">
            <w:pPr>
              <w:tabs>
                <w:tab w:val="left" w:pos="3660"/>
              </w:tabs>
              <w:ind w:right="311"/>
              <w:rPr>
                <w:rFonts w:ascii="Times New Roman" w:eastAsia="Times New Roman" w:hAnsi="Times New Roman" w:cs="Times New Roman"/>
                <w:sz w:val="28"/>
                <w:szCs w:val="28"/>
              </w:rPr>
            </w:pPr>
          </w:p>
          <w:p w14:paraId="639F4A66" w14:textId="77777777" w:rsidR="00E945E8" w:rsidRDefault="00E945E8" w:rsidP="00DA5DA1">
            <w:pPr>
              <w:tabs>
                <w:tab w:val="left" w:pos="3660"/>
              </w:tabs>
              <w:ind w:right="311"/>
              <w:rPr>
                <w:rFonts w:ascii="Times New Roman" w:eastAsia="Times New Roman" w:hAnsi="Times New Roman" w:cs="Times New Roman"/>
                <w:sz w:val="28"/>
                <w:szCs w:val="28"/>
              </w:rPr>
            </w:pPr>
          </w:p>
          <w:p w14:paraId="51AC2FB7" w14:textId="0A394F59" w:rsidR="00E945E8" w:rsidRPr="00E945E8" w:rsidRDefault="00E945E8" w:rsidP="00DA5DA1">
            <w:pPr>
              <w:tabs>
                <w:tab w:val="left" w:pos="3660"/>
              </w:tabs>
              <w:ind w:right="31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Андрій ВІТРЕНКО</w:t>
            </w:r>
          </w:p>
        </w:tc>
      </w:tr>
      <w:tr w:rsidR="00E945E8" w:rsidRPr="00906968" w14:paraId="75B90E1A" w14:textId="77777777" w:rsidTr="0055361A">
        <w:tc>
          <w:tcPr>
            <w:tcW w:w="4536" w:type="dxa"/>
          </w:tcPr>
          <w:p w14:paraId="1854B5CE" w14:textId="77777777" w:rsidR="00E945E8" w:rsidRDefault="00E945E8" w:rsidP="00E945E8">
            <w:pPr>
              <w:ind w:left="-1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Голова постійної комісії </w:t>
            </w:r>
            <w:r w:rsidRPr="00E945E8">
              <w:rPr>
                <w:rFonts w:ascii="Times New Roman" w:eastAsia="Times New Roman" w:hAnsi="Times New Roman" w:cs="Times New Roman"/>
                <w:sz w:val="28"/>
                <w:szCs w:val="28"/>
              </w:rPr>
              <w:t>Київської міської ради з питань архітектури, містопланування та земельних відносин</w:t>
            </w:r>
          </w:p>
          <w:p w14:paraId="6C3ECA9E" w14:textId="2A50CA08" w:rsidR="00E945E8" w:rsidRDefault="00E945E8" w:rsidP="00E945E8">
            <w:pPr>
              <w:ind w:left="-108"/>
              <w:rPr>
                <w:rFonts w:ascii="Times New Roman" w:eastAsia="Times New Roman" w:hAnsi="Times New Roman" w:cs="Times New Roman"/>
                <w:sz w:val="28"/>
                <w:szCs w:val="28"/>
              </w:rPr>
            </w:pPr>
          </w:p>
        </w:tc>
        <w:tc>
          <w:tcPr>
            <w:tcW w:w="5103" w:type="dxa"/>
          </w:tcPr>
          <w:p w14:paraId="2214E638" w14:textId="77777777" w:rsidR="00E945E8" w:rsidRDefault="00E945E8" w:rsidP="00DA5DA1">
            <w:pPr>
              <w:tabs>
                <w:tab w:val="left" w:pos="3660"/>
              </w:tabs>
              <w:ind w:right="311"/>
              <w:rPr>
                <w:rFonts w:ascii="Times New Roman" w:eastAsia="Times New Roman" w:hAnsi="Times New Roman" w:cs="Times New Roman"/>
                <w:sz w:val="28"/>
                <w:szCs w:val="28"/>
              </w:rPr>
            </w:pPr>
          </w:p>
          <w:p w14:paraId="5E05F47E" w14:textId="77777777" w:rsidR="00E945E8" w:rsidRDefault="00E945E8" w:rsidP="00DA5DA1">
            <w:pPr>
              <w:tabs>
                <w:tab w:val="left" w:pos="3660"/>
              </w:tabs>
              <w:ind w:right="311"/>
              <w:rPr>
                <w:rFonts w:ascii="Times New Roman" w:eastAsia="Times New Roman" w:hAnsi="Times New Roman" w:cs="Times New Roman"/>
                <w:sz w:val="28"/>
                <w:szCs w:val="28"/>
              </w:rPr>
            </w:pPr>
          </w:p>
          <w:p w14:paraId="72CA32D6" w14:textId="77777777" w:rsidR="00E945E8" w:rsidRDefault="00E945E8" w:rsidP="00DA5DA1">
            <w:pPr>
              <w:tabs>
                <w:tab w:val="left" w:pos="3660"/>
              </w:tabs>
              <w:ind w:right="311"/>
              <w:rPr>
                <w:rFonts w:ascii="Times New Roman" w:eastAsia="Times New Roman" w:hAnsi="Times New Roman" w:cs="Times New Roman"/>
                <w:sz w:val="28"/>
                <w:szCs w:val="28"/>
              </w:rPr>
            </w:pPr>
          </w:p>
          <w:p w14:paraId="3FF0033D" w14:textId="15B5A6A1" w:rsidR="00E945E8" w:rsidRDefault="00E945E8" w:rsidP="00DA5DA1">
            <w:pPr>
              <w:tabs>
                <w:tab w:val="left" w:pos="3660"/>
              </w:tabs>
              <w:ind w:right="31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Михайло ТЕРЕНТЬЄВ</w:t>
            </w:r>
          </w:p>
        </w:tc>
      </w:tr>
      <w:tr w:rsidR="00E945E8" w:rsidRPr="00906968" w14:paraId="6551A4D9" w14:textId="77777777" w:rsidTr="0055361A">
        <w:tc>
          <w:tcPr>
            <w:tcW w:w="4536" w:type="dxa"/>
          </w:tcPr>
          <w:p w14:paraId="46C658EA" w14:textId="77777777" w:rsidR="00E945E8" w:rsidRDefault="00E945E8" w:rsidP="00E945E8">
            <w:pPr>
              <w:ind w:left="-1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Голова постійної комісії </w:t>
            </w:r>
            <w:r w:rsidRPr="00E945E8">
              <w:rPr>
                <w:rFonts w:ascii="Times New Roman" w:eastAsia="Times New Roman" w:hAnsi="Times New Roman" w:cs="Times New Roman"/>
                <w:sz w:val="28"/>
                <w:szCs w:val="28"/>
              </w:rPr>
              <w:t>Київської міської ради з питань власності та регуляторної політики</w:t>
            </w:r>
          </w:p>
          <w:p w14:paraId="2B90FDF7" w14:textId="39109858" w:rsidR="00E945E8" w:rsidRDefault="00E945E8" w:rsidP="00E945E8">
            <w:pPr>
              <w:ind w:left="-108"/>
              <w:rPr>
                <w:rFonts w:ascii="Times New Roman" w:eastAsia="Times New Roman" w:hAnsi="Times New Roman" w:cs="Times New Roman"/>
                <w:sz w:val="28"/>
                <w:szCs w:val="28"/>
              </w:rPr>
            </w:pPr>
          </w:p>
        </w:tc>
        <w:tc>
          <w:tcPr>
            <w:tcW w:w="5103" w:type="dxa"/>
          </w:tcPr>
          <w:p w14:paraId="420A04BC" w14:textId="77777777" w:rsidR="00E945E8" w:rsidRDefault="00E945E8" w:rsidP="00DA5DA1">
            <w:pPr>
              <w:tabs>
                <w:tab w:val="left" w:pos="3660"/>
              </w:tabs>
              <w:ind w:right="311"/>
              <w:rPr>
                <w:rFonts w:ascii="Times New Roman" w:eastAsia="Times New Roman" w:hAnsi="Times New Roman" w:cs="Times New Roman"/>
                <w:sz w:val="28"/>
                <w:szCs w:val="28"/>
              </w:rPr>
            </w:pPr>
          </w:p>
          <w:p w14:paraId="4BE7B44A" w14:textId="77777777" w:rsidR="00E945E8" w:rsidRDefault="00E945E8" w:rsidP="00DA5DA1">
            <w:pPr>
              <w:tabs>
                <w:tab w:val="left" w:pos="3660"/>
              </w:tabs>
              <w:ind w:right="311"/>
              <w:rPr>
                <w:rFonts w:ascii="Times New Roman" w:eastAsia="Times New Roman" w:hAnsi="Times New Roman" w:cs="Times New Roman"/>
                <w:sz w:val="28"/>
                <w:szCs w:val="28"/>
              </w:rPr>
            </w:pPr>
          </w:p>
          <w:p w14:paraId="746BC42B" w14:textId="47A22D70" w:rsidR="00E945E8" w:rsidRDefault="00E945E8" w:rsidP="00DA5DA1">
            <w:pPr>
              <w:tabs>
                <w:tab w:val="left" w:pos="3660"/>
              </w:tabs>
              <w:ind w:right="31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Михайло ПРИСЯЖНЮК</w:t>
            </w:r>
          </w:p>
        </w:tc>
      </w:tr>
      <w:tr w:rsidR="00E034B7" w:rsidRPr="00906968" w14:paraId="2B28B428" w14:textId="77777777" w:rsidTr="0055361A">
        <w:tc>
          <w:tcPr>
            <w:tcW w:w="4536" w:type="dxa"/>
          </w:tcPr>
          <w:p w14:paraId="75CBD7BA" w14:textId="6B72C694" w:rsidR="00E034B7" w:rsidRDefault="00E034B7" w:rsidP="00E034B7">
            <w:pPr>
              <w:ind w:left="-1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Голова постійної комісії </w:t>
            </w:r>
            <w:r w:rsidRPr="00E945E8">
              <w:rPr>
                <w:rFonts w:ascii="Times New Roman" w:eastAsia="Times New Roman" w:hAnsi="Times New Roman" w:cs="Times New Roman"/>
                <w:sz w:val="28"/>
                <w:szCs w:val="28"/>
              </w:rPr>
              <w:t xml:space="preserve">Київської міської ради з питань </w:t>
            </w:r>
            <w:r>
              <w:rPr>
                <w:rFonts w:ascii="Times New Roman" w:eastAsia="Times New Roman" w:hAnsi="Times New Roman" w:cs="Times New Roman"/>
                <w:sz w:val="28"/>
                <w:szCs w:val="28"/>
              </w:rPr>
              <w:t>транспорту, зв’язку та реклами</w:t>
            </w:r>
          </w:p>
          <w:p w14:paraId="3194D269" w14:textId="77777777" w:rsidR="00E034B7" w:rsidRDefault="00E034B7" w:rsidP="00E945E8">
            <w:pPr>
              <w:ind w:left="-108"/>
              <w:rPr>
                <w:rFonts w:ascii="Times New Roman" w:eastAsia="Times New Roman" w:hAnsi="Times New Roman" w:cs="Times New Roman"/>
                <w:sz w:val="28"/>
                <w:szCs w:val="28"/>
              </w:rPr>
            </w:pPr>
          </w:p>
        </w:tc>
        <w:tc>
          <w:tcPr>
            <w:tcW w:w="5103" w:type="dxa"/>
          </w:tcPr>
          <w:p w14:paraId="6306874B" w14:textId="77777777" w:rsidR="00E034B7" w:rsidRDefault="00E034B7" w:rsidP="00DA5DA1">
            <w:pPr>
              <w:tabs>
                <w:tab w:val="left" w:pos="3660"/>
              </w:tabs>
              <w:ind w:right="311"/>
              <w:rPr>
                <w:rFonts w:ascii="Times New Roman" w:eastAsia="Times New Roman" w:hAnsi="Times New Roman" w:cs="Times New Roman"/>
                <w:sz w:val="28"/>
                <w:szCs w:val="28"/>
              </w:rPr>
            </w:pPr>
          </w:p>
          <w:p w14:paraId="5560C57C" w14:textId="77777777" w:rsidR="00E034B7" w:rsidRDefault="00E034B7" w:rsidP="00DA5DA1">
            <w:pPr>
              <w:tabs>
                <w:tab w:val="left" w:pos="3660"/>
              </w:tabs>
              <w:ind w:right="311"/>
              <w:rPr>
                <w:rFonts w:ascii="Times New Roman" w:eastAsia="Times New Roman" w:hAnsi="Times New Roman" w:cs="Times New Roman"/>
                <w:sz w:val="28"/>
                <w:szCs w:val="28"/>
              </w:rPr>
            </w:pPr>
          </w:p>
          <w:p w14:paraId="3558CFCD" w14:textId="65FEA306" w:rsidR="00E034B7" w:rsidRDefault="00E034B7" w:rsidP="00E034B7">
            <w:pPr>
              <w:tabs>
                <w:tab w:val="left" w:pos="3660"/>
              </w:tabs>
              <w:ind w:right="31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Олексій ОКОПНИЙ</w:t>
            </w:r>
          </w:p>
        </w:tc>
      </w:tr>
      <w:tr w:rsidR="00E034B7" w:rsidRPr="00906968" w14:paraId="74704E02" w14:textId="77777777" w:rsidTr="0055361A">
        <w:tc>
          <w:tcPr>
            <w:tcW w:w="4536" w:type="dxa"/>
          </w:tcPr>
          <w:p w14:paraId="70A00FBD" w14:textId="5772E573" w:rsidR="00E034B7" w:rsidRDefault="00E034B7" w:rsidP="00E034B7">
            <w:pPr>
              <w:ind w:left="-1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Голова постійної комісії </w:t>
            </w:r>
            <w:r w:rsidRPr="00E945E8">
              <w:rPr>
                <w:rFonts w:ascii="Times New Roman" w:eastAsia="Times New Roman" w:hAnsi="Times New Roman" w:cs="Times New Roman"/>
                <w:sz w:val="28"/>
                <w:szCs w:val="28"/>
              </w:rPr>
              <w:t xml:space="preserve">Київської міської ради з питань </w:t>
            </w:r>
            <w:r>
              <w:rPr>
                <w:rFonts w:ascii="Times New Roman" w:eastAsia="Times New Roman" w:hAnsi="Times New Roman" w:cs="Times New Roman"/>
                <w:sz w:val="28"/>
                <w:szCs w:val="28"/>
              </w:rPr>
              <w:t>підприємництва, промисловості та міського благоустрою</w:t>
            </w:r>
          </w:p>
          <w:p w14:paraId="4B7C48EF" w14:textId="77777777" w:rsidR="00E034B7" w:rsidRDefault="00E034B7" w:rsidP="00E034B7">
            <w:pPr>
              <w:ind w:left="-108"/>
              <w:rPr>
                <w:rFonts w:ascii="Times New Roman" w:eastAsia="Times New Roman" w:hAnsi="Times New Roman" w:cs="Times New Roman"/>
                <w:sz w:val="28"/>
                <w:szCs w:val="28"/>
              </w:rPr>
            </w:pPr>
          </w:p>
        </w:tc>
        <w:tc>
          <w:tcPr>
            <w:tcW w:w="5103" w:type="dxa"/>
          </w:tcPr>
          <w:p w14:paraId="43996B85" w14:textId="77777777" w:rsidR="00E034B7" w:rsidRDefault="00E034B7" w:rsidP="00DA5DA1">
            <w:pPr>
              <w:tabs>
                <w:tab w:val="left" w:pos="3660"/>
              </w:tabs>
              <w:ind w:right="311"/>
              <w:rPr>
                <w:rFonts w:ascii="Times New Roman" w:eastAsia="Times New Roman" w:hAnsi="Times New Roman" w:cs="Times New Roman"/>
                <w:sz w:val="28"/>
                <w:szCs w:val="28"/>
              </w:rPr>
            </w:pPr>
          </w:p>
          <w:p w14:paraId="7E6A8EDB" w14:textId="77777777" w:rsidR="00E034B7" w:rsidRDefault="00E034B7" w:rsidP="00DA5DA1">
            <w:pPr>
              <w:tabs>
                <w:tab w:val="left" w:pos="3660"/>
              </w:tabs>
              <w:ind w:right="311"/>
              <w:rPr>
                <w:rFonts w:ascii="Times New Roman" w:eastAsia="Times New Roman" w:hAnsi="Times New Roman" w:cs="Times New Roman"/>
                <w:sz w:val="28"/>
                <w:szCs w:val="28"/>
              </w:rPr>
            </w:pPr>
          </w:p>
          <w:p w14:paraId="282BE061" w14:textId="77777777" w:rsidR="00E034B7" w:rsidRDefault="00E034B7" w:rsidP="00DA5DA1">
            <w:pPr>
              <w:tabs>
                <w:tab w:val="left" w:pos="3660"/>
              </w:tabs>
              <w:ind w:right="311"/>
              <w:rPr>
                <w:rFonts w:ascii="Times New Roman" w:eastAsia="Times New Roman" w:hAnsi="Times New Roman" w:cs="Times New Roman"/>
                <w:sz w:val="28"/>
                <w:szCs w:val="28"/>
              </w:rPr>
            </w:pPr>
          </w:p>
          <w:p w14:paraId="7A06DD9A" w14:textId="26810E5E" w:rsidR="00E034B7" w:rsidRDefault="00E034B7" w:rsidP="00E034B7">
            <w:pPr>
              <w:tabs>
                <w:tab w:val="left" w:pos="3660"/>
              </w:tabs>
              <w:ind w:right="31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Ваган ТОВМАСЯН</w:t>
            </w:r>
          </w:p>
        </w:tc>
      </w:tr>
      <w:tr w:rsidR="007E652B" w:rsidRPr="00906968" w14:paraId="03AE29D7" w14:textId="77777777" w:rsidTr="0055361A">
        <w:tc>
          <w:tcPr>
            <w:tcW w:w="4536" w:type="dxa"/>
          </w:tcPr>
          <w:p w14:paraId="41D1BE2B" w14:textId="77777777" w:rsidR="007E652B" w:rsidRPr="00906968" w:rsidRDefault="007E652B" w:rsidP="0055361A">
            <w:pPr>
              <w:ind w:left="-108"/>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w:t>
            </w:r>
            <w:r w:rsidRPr="00906968">
              <w:rPr>
                <w:rFonts w:ascii="Times New Roman" w:eastAsia="Times New Roman" w:hAnsi="Times New Roman" w:cs="Times New Roman"/>
                <w:sz w:val="28"/>
                <w:szCs w:val="28"/>
              </w:rPr>
              <w:t xml:space="preserve"> управління правового забезпечення діяльності </w:t>
            </w:r>
          </w:p>
          <w:p w14:paraId="26795FD9" w14:textId="77777777" w:rsidR="007E652B" w:rsidRPr="00906968" w:rsidRDefault="007E652B" w:rsidP="0055361A">
            <w:pPr>
              <w:ind w:left="-108"/>
              <w:rPr>
                <w:rFonts w:ascii="Times New Roman" w:eastAsia="Times New Roman" w:hAnsi="Times New Roman" w:cs="Times New Roman"/>
                <w:sz w:val="28"/>
                <w:szCs w:val="28"/>
              </w:rPr>
            </w:pPr>
            <w:r w:rsidRPr="00906968">
              <w:rPr>
                <w:rFonts w:ascii="Times New Roman" w:eastAsia="Times New Roman" w:hAnsi="Times New Roman" w:cs="Times New Roman"/>
                <w:sz w:val="28"/>
                <w:szCs w:val="28"/>
              </w:rPr>
              <w:t xml:space="preserve">Київської міської ради </w:t>
            </w:r>
          </w:p>
        </w:tc>
        <w:tc>
          <w:tcPr>
            <w:tcW w:w="5103" w:type="dxa"/>
          </w:tcPr>
          <w:p w14:paraId="195ED4B6" w14:textId="77777777" w:rsidR="007E652B" w:rsidRDefault="007E652B" w:rsidP="00DA5DA1">
            <w:pPr>
              <w:ind w:left="-108" w:right="311"/>
              <w:jc w:val="right"/>
              <w:rPr>
                <w:rFonts w:ascii="Times New Roman" w:eastAsia="Times New Roman" w:hAnsi="Times New Roman" w:cs="Times New Roman"/>
                <w:sz w:val="28"/>
                <w:szCs w:val="28"/>
              </w:rPr>
            </w:pPr>
          </w:p>
          <w:p w14:paraId="49681765" w14:textId="77777777" w:rsidR="00E945E8" w:rsidRDefault="00E945E8" w:rsidP="00DA5DA1">
            <w:pPr>
              <w:ind w:left="-108" w:right="311"/>
              <w:jc w:val="right"/>
              <w:rPr>
                <w:rFonts w:ascii="Times New Roman" w:eastAsia="Times New Roman" w:hAnsi="Times New Roman" w:cs="Times New Roman"/>
                <w:sz w:val="28"/>
                <w:szCs w:val="28"/>
              </w:rPr>
            </w:pPr>
          </w:p>
          <w:p w14:paraId="66130B87" w14:textId="4A982249" w:rsidR="007E652B" w:rsidRPr="00906968" w:rsidRDefault="007E652B" w:rsidP="00DA5DA1">
            <w:pPr>
              <w:ind w:left="-108" w:right="311"/>
              <w:jc w:val="right"/>
              <w:rPr>
                <w:rFonts w:ascii="Times New Roman" w:eastAsia="Times New Roman" w:hAnsi="Times New Roman" w:cs="Times New Roman"/>
                <w:sz w:val="28"/>
                <w:szCs w:val="28"/>
              </w:rPr>
            </w:pPr>
            <w:r w:rsidRPr="00906968">
              <w:rPr>
                <w:rFonts w:ascii="Times New Roman" w:eastAsia="Times New Roman" w:hAnsi="Times New Roman" w:cs="Times New Roman"/>
                <w:sz w:val="28"/>
                <w:szCs w:val="28"/>
              </w:rPr>
              <w:t>Валентина ПОЛОЖИШНИК</w:t>
            </w:r>
          </w:p>
        </w:tc>
      </w:tr>
    </w:tbl>
    <w:p w14:paraId="4B87D0E1" w14:textId="77777777" w:rsidR="007E652B" w:rsidRDefault="007E652B" w:rsidP="007E652B">
      <w:pPr>
        <w:spacing w:after="0" w:line="240" w:lineRule="auto"/>
        <w:ind w:right="-1" w:firstLine="708"/>
        <w:jc w:val="both"/>
        <w:rPr>
          <w:rFonts w:ascii="Times New Roman" w:hAnsi="Times New Roman" w:cs="Times New Roman"/>
          <w:b/>
          <w:sz w:val="28"/>
          <w:szCs w:val="28"/>
        </w:rPr>
      </w:pPr>
    </w:p>
    <w:p w14:paraId="6BCE22D0" w14:textId="77777777" w:rsidR="00471A1C" w:rsidRPr="00471A1C" w:rsidRDefault="00471A1C">
      <w:pPr>
        <w:rPr>
          <w:color w:val="FFFFFF" w:themeColor="background1"/>
        </w:rPr>
      </w:pPr>
    </w:p>
    <w:sectPr w:rsidR="00471A1C" w:rsidRPr="00471A1C" w:rsidSect="00DA5DA1">
      <w:type w:val="continuous"/>
      <w:pgSz w:w="11906" w:h="16838"/>
      <w:pgMar w:top="1134" w:right="707" w:bottom="1135"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C29DF" w14:textId="77777777" w:rsidR="001058DE" w:rsidRDefault="001058DE">
      <w:pPr>
        <w:spacing w:after="0" w:line="240" w:lineRule="auto"/>
      </w:pPr>
      <w:r>
        <w:separator/>
      </w:r>
    </w:p>
  </w:endnote>
  <w:endnote w:type="continuationSeparator" w:id="0">
    <w:p w14:paraId="153799ED" w14:textId="77777777" w:rsidR="001058DE" w:rsidRDefault="00105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Mono">
    <w:altName w:val="Courier New"/>
    <w:charset w:val="CC"/>
    <w:family w:val="modern"/>
    <w:pitch w:val="fixed"/>
    <w:sig w:usb0="E0000AFF" w:usb1="400078FF" w:usb2="00000001" w:usb3="00000000" w:csb0="000001B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69590" w14:textId="77777777" w:rsidR="001058DE" w:rsidRDefault="001058DE">
      <w:pPr>
        <w:spacing w:after="0" w:line="240" w:lineRule="auto"/>
      </w:pPr>
      <w:r>
        <w:separator/>
      </w:r>
    </w:p>
  </w:footnote>
  <w:footnote w:type="continuationSeparator" w:id="0">
    <w:p w14:paraId="5689A44A" w14:textId="77777777" w:rsidR="001058DE" w:rsidRDefault="00105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0249184"/>
      <w:docPartObj>
        <w:docPartGallery w:val="Page Numbers (Top of Page)"/>
        <w:docPartUnique/>
      </w:docPartObj>
    </w:sdtPr>
    <w:sdtContent>
      <w:p w14:paraId="4BBFA45F" w14:textId="2E9274EE" w:rsidR="00314D16" w:rsidRDefault="00D14E6E">
        <w:pPr>
          <w:pStyle w:val="a3"/>
          <w:jc w:val="center"/>
        </w:pPr>
        <w:r>
          <w:fldChar w:fldCharType="begin"/>
        </w:r>
        <w:r>
          <w:instrText>PAGE   \* MERGEFORMAT</w:instrText>
        </w:r>
        <w:r>
          <w:fldChar w:fldCharType="separate"/>
        </w:r>
        <w:r w:rsidR="007A22B8">
          <w:rPr>
            <w:noProof/>
          </w:rPr>
          <w:t>5</w:t>
        </w:r>
        <w:r>
          <w:fldChar w:fldCharType="end"/>
        </w:r>
      </w:p>
    </w:sdtContent>
  </w:sdt>
  <w:p w14:paraId="1211BA50" w14:textId="77777777" w:rsidR="00314D16" w:rsidRDefault="00314D1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536EB"/>
    <w:multiLevelType w:val="multilevel"/>
    <w:tmpl w:val="B1965FF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765375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731"/>
    <w:rsid w:val="000252E7"/>
    <w:rsid w:val="000B36CF"/>
    <w:rsid w:val="000E77BB"/>
    <w:rsid w:val="0010041F"/>
    <w:rsid w:val="001009A9"/>
    <w:rsid w:val="001058DE"/>
    <w:rsid w:val="00135003"/>
    <w:rsid w:val="00146A21"/>
    <w:rsid w:val="00185F53"/>
    <w:rsid w:val="00264212"/>
    <w:rsid w:val="002B51A1"/>
    <w:rsid w:val="002C1B63"/>
    <w:rsid w:val="002D2C57"/>
    <w:rsid w:val="00314D16"/>
    <w:rsid w:val="0037050B"/>
    <w:rsid w:val="004079A8"/>
    <w:rsid w:val="00466FC3"/>
    <w:rsid w:val="00471A1C"/>
    <w:rsid w:val="00483731"/>
    <w:rsid w:val="004B7372"/>
    <w:rsid w:val="005250F2"/>
    <w:rsid w:val="00585510"/>
    <w:rsid w:val="006373BA"/>
    <w:rsid w:val="007127C5"/>
    <w:rsid w:val="00775CDA"/>
    <w:rsid w:val="007A22B8"/>
    <w:rsid w:val="007E652B"/>
    <w:rsid w:val="00833286"/>
    <w:rsid w:val="00855063"/>
    <w:rsid w:val="008D7B1E"/>
    <w:rsid w:val="009065EA"/>
    <w:rsid w:val="00A2238D"/>
    <w:rsid w:val="00AF28B5"/>
    <w:rsid w:val="00B02C00"/>
    <w:rsid w:val="00B454D0"/>
    <w:rsid w:val="00C216F9"/>
    <w:rsid w:val="00C62BBC"/>
    <w:rsid w:val="00D14E6E"/>
    <w:rsid w:val="00D93395"/>
    <w:rsid w:val="00DA5DA1"/>
    <w:rsid w:val="00E034B7"/>
    <w:rsid w:val="00E945E8"/>
    <w:rsid w:val="00ED61EF"/>
    <w:rsid w:val="00F43F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DC9C5"/>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table" w:styleId="a7">
    <w:name w:val="Table Grid"/>
    <w:basedOn w:val="a1"/>
    <w:rsid w:val="007E652B"/>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Text">
    <w:name w:val="Preformatted Text"/>
    <w:basedOn w:val="a"/>
    <w:qFormat/>
    <w:rsid w:val="007E652B"/>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table" w:customStyle="1" w:styleId="1">
    <w:name w:val="Сітка таблиці1"/>
    <w:basedOn w:val="a1"/>
    <w:next w:val="a7"/>
    <w:uiPriority w:val="39"/>
    <w:rsid w:val="007E6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semiHidden/>
    <w:unhideWhenUsed/>
    <w:rsid w:val="007E652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Balloon Text"/>
    <w:basedOn w:val="a"/>
    <w:link w:val="aa"/>
    <w:uiPriority w:val="99"/>
    <w:semiHidden/>
    <w:unhideWhenUsed/>
    <w:rsid w:val="00DA5DA1"/>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DA5D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39F54-AA0D-4FFD-8689-40547EBD4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3824</Words>
  <Characters>2181</Characters>
  <Application>Microsoft Office Word</Application>
  <DocSecurity>0</DocSecurity>
  <Lines>18</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Куліуш Єгор Вікторович</dc:creator>
  <cp:lastModifiedBy>Женя</cp:lastModifiedBy>
  <cp:revision>11</cp:revision>
  <cp:lastPrinted>2026-01-29T07:59:00Z</cp:lastPrinted>
  <dcterms:created xsi:type="dcterms:W3CDTF">2026-01-29T08:04:00Z</dcterms:created>
  <dcterms:modified xsi:type="dcterms:W3CDTF">2026-02-19T07:30:00Z</dcterms:modified>
</cp:coreProperties>
</file>