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A2B0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219FFD7D" wp14:editId="11CC672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1C5D1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31EE30E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72F95AF0" w14:textId="77777777"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632294A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0ACF6F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68B8C6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296B62A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498C2D5" w14:textId="77777777" w:rsidR="00482968" w:rsidRDefault="00482968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3EBC541" w14:textId="1D5BC4C7" w:rsid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1AD76C89" w14:textId="035B75AD" w:rsidR="00F43F8E" w:rsidRP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</w:t>
      </w:r>
      <w:r w:rsidRPr="0096609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14:paraId="21A3B068" w14:textId="77777777" w:rsidR="00482968" w:rsidRDefault="00482968" w:rsidP="00FD51F8">
      <w:pPr>
        <w:tabs>
          <w:tab w:val="left" w:pos="3686"/>
          <w:tab w:val="left" w:pos="3969"/>
          <w:tab w:val="left" w:pos="4111"/>
        </w:tabs>
        <w:spacing w:after="0" w:line="240" w:lineRule="auto"/>
        <w:ind w:left="-142" w:right="496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6B803C" w14:textId="4CACF0EE" w:rsidR="00906887" w:rsidRPr="004C7018" w:rsidRDefault="00906887" w:rsidP="00FD51F8">
      <w:pPr>
        <w:tabs>
          <w:tab w:val="left" w:pos="3686"/>
          <w:tab w:val="left" w:pos="3969"/>
          <w:tab w:val="left" w:pos="4111"/>
        </w:tabs>
        <w:spacing w:after="0" w:line="240" w:lineRule="auto"/>
        <w:ind w:left="-142" w:right="496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092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4C7018">
        <w:rPr>
          <w:rFonts w:ascii="Times New Roman" w:hAnsi="Times New Roman" w:cs="Times New Roman"/>
          <w:b/>
          <w:sz w:val="28"/>
          <w:szCs w:val="28"/>
        </w:rPr>
        <w:t>погодження умов мирової угоди</w:t>
      </w:r>
      <w:r w:rsidR="004C7018">
        <w:rPr>
          <w:rFonts w:ascii="Times New Roman" w:hAnsi="Times New Roman" w:cs="Times New Roman"/>
          <w:b/>
          <w:sz w:val="28"/>
          <w:szCs w:val="28"/>
        </w:rPr>
        <w:br/>
        <w:t xml:space="preserve">у господарській справі № </w:t>
      </w:r>
      <w:r w:rsidR="004C7018" w:rsidRPr="004C7018">
        <w:rPr>
          <w:rFonts w:ascii="Times New Roman" w:hAnsi="Times New Roman" w:cs="Times New Roman"/>
          <w:b/>
          <w:sz w:val="28"/>
          <w:szCs w:val="28"/>
        </w:rPr>
        <w:t>910/1081/26</w:t>
      </w:r>
    </w:p>
    <w:p w14:paraId="18236E0B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2415338" w14:textId="6A0E1D20"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</w:t>
      </w:r>
      <w:r w:rsidR="005A2F53">
        <w:rPr>
          <w:rFonts w:ascii="Times New Roman" w:hAnsi="Times New Roman" w:cs="Times New Roman"/>
          <w:sz w:val="28"/>
          <w:szCs w:val="28"/>
        </w:rPr>
        <w:t xml:space="preserve"> </w:t>
      </w:r>
      <w:r w:rsidR="005A2F53" w:rsidRPr="005A2F53">
        <w:rPr>
          <w:rFonts w:ascii="Times New Roman" w:hAnsi="Times New Roman" w:cs="Times New Roman"/>
          <w:sz w:val="28"/>
          <w:szCs w:val="28"/>
        </w:rPr>
        <w:t>статей 46, 192, 193 Господарського процесуального кодексу України</w:t>
      </w:r>
      <w:r w:rsidR="005A2F53">
        <w:rPr>
          <w:rFonts w:ascii="Times New Roman" w:hAnsi="Times New Roman" w:cs="Times New Roman"/>
          <w:sz w:val="28"/>
          <w:szCs w:val="28"/>
        </w:rPr>
        <w:t>,</w:t>
      </w:r>
      <w:r w:rsidRPr="00906887">
        <w:rPr>
          <w:rFonts w:ascii="Times New Roman" w:hAnsi="Times New Roman" w:cs="Times New Roman"/>
          <w:sz w:val="28"/>
          <w:szCs w:val="28"/>
        </w:rPr>
        <w:t xml:space="preserve"> стат</w:t>
      </w:r>
      <w:r w:rsidR="004C7018">
        <w:rPr>
          <w:rFonts w:ascii="Times New Roman" w:hAnsi="Times New Roman" w:cs="Times New Roman"/>
          <w:sz w:val="28"/>
          <w:szCs w:val="28"/>
        </w:rPr>
        <w:t>ей 26, 42, 60 Закону України «Про місцеве самоврядування в Україні», Закону України «Про столицю України – місто-герой Київ», пункту 2 рішення Київської міської ради від 22 вересня 2011 року</w:t>
      </w:r>
      <w:r w:rsidR="005A2F53">
        <w:rPr>
          <w:rFonts w:ascii="Times New Roman" w:hAnsi="Times New Roman" w:cs="Times New Roman"/>
          <w:sz w:val="28"/>
          <w:szCs w:val="28"/>
        </w:rPr>
        <w:t xml:space="preserve"> </w:t>
      </w:r>
      <w:r w:rsidR="004C7018">
        <w:rPr>
          <w:rFonts w:ascii="Times New Roman" w:hAnsi="Times New Roman" w:cs="Times New Roman"/>
          <w:sz w:val="28"/>
          <w:szCs w:val="28"/>
        </w:rPr>
        <w:t xml:space="preserve">№ 18/6234 «Про порядок укладання мирових угод щодо об’єктів права комунальної власності територіальної громади міста Києва» (у редакції рішення Київської міської ради від 04 липня 2024 року № 1664/9630), Положення про Комісію з питань розроблення та попереднього розгляду </w:t>
      </w:r>
      <w:proofErr w:type="spellStart"/>
      <w:r w:rsidR="004C701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C7018">
        <w:rPr>
          <w:rFonts w:ascii="Times New Roman" w:hAnsi="Times New Roman" w:cs="Times New Roman"/>
          <w:sz w:val="28"/>
          <w:szCs w:val="28"/>
        </w:rPr>
        <w:t xml:space="preserve"> мирових угод (умов примирення сторін) та надання Київській міській раді висновків щодо можливості їх погодження, затвердженого розпорядженням Київського міського голови від 23 жовтня 2024 року № 978</w:t>
      </w:r>
      <w:r w:rsidRPr="00906887">
        <w:rPr>
          <w:rFonts w:ascii="Times New Roman" w:hAnsi="Times New Roman" w:cs="Times New Roman"/>
          <w:sz w:val="28"/>
          <w:szCs w:val="28"/>
        </w:rPr>
        <w:t xml:space="preserve">, з метою </w:t>
      </w:r>
      <w:r w:rsidR="004C7018">
        <w:rPr>
          <w:rFonts w:ascii="Times New Roman" w:hAnsi="Times New Roman" w:cs="Times New Roman"/>
          <w:sz w:val="28"/>
          <w:szCs w:val="28"/>
        </w:rPr>
        <w:t xml:space="preserve">дотримання процедури погодження </w:t>
      </w:r>
      <w:proofErr w:type="spellStart"/>
      <w:r w:rsidR="004C701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C7018">
        <w:rPr>
          <w:rFonts w:ascii="Times New Roman" w:hAnsi="Times New Roman" w:cs="Times New Roman"/>
          <w:sz w:val="28"/>
          <w:szCs w:val="28"/>
        </w:rPr>
        <w:t xml:space="preserve"> мирової угоди у господарській справі № 910/1081/26</w:t>
      </w:r>
      <w:r w:rsidR="00AC1AFA">
        <w:rPr>
          <w:rFonts w:ascii="Times New Roman" w:hAnsi="Times New Roman" w:cs="Times New Roman"/>
          <w:sz w:val="28"/>
          <w:szCs w:val="28"/>
        </w:rPr>
        <w:t xml:space="preserve"> між Київською міською радою та товариством з обмеженою відповідальністю «АВТО ХАБ КИЇВ» (код ЄДРПОУ </w:t>
      </w:r>
      <w:r w:rsidR="00AC1AFA" w:rsidRPr="00AC1AFA">
        <w:rPr>
          <w:rFonts w:ascii="Times New Roman" w:hAnsi="Times New Roman" w:cs="Times New Roman"/>
          <w:sz w:val="28"/>
          <w:szCs w:val="28"/>
        </w:rPr>
        <w:t>43473907</w:t>
      </w:r>
      <w:r w:rsidR="00AC1AFA">
        <w:rPr>
          <w:rFonts w:ascii="Times New Roman" w:hAnsi="Times New Roman" w:cs="Times New Roman"/>
          <w:sz w:val="28"/>
          <w:szCs w:val="28"/>
        </w:rPr>
        <w:t>)</w:t>
      </w:r>
      <w:r w:rsidRPr="00906887">
        <w:rPr>
          <w:rFonts w:ascii="Times New Roman" w:hAnsi="Times New Roman" w:cs="Times New Roman"/>
          <w:sz w:val="28"/>
          <w:szCs w:val="28"/>
        </w:rPr>
        <w:t>, Київська міська рада</w:t>
      </w:r>
    </w:p>
    <w:p w14:paraId="3F22602A" w14:textId="77777777" w:rsidR="00906887" w:rsidRPr="00482968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8"/>
        </w:rPr>
      </w:pPr>
    </w:p>
    <w:p w14:paraId="24CFF66A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592CFB1A" w14:textId="77777777" w:rsidR="00906887" w:rsidRPr="00482968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10"/>
        </w:rPr>
      </w:pPr>
    </w:p>
    <w:p w14:paraId="24A512A7" w14:textId="06B5D5A5" w:rsidR="005A2F53" w:rsidRDefault="00906887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06887">
        <w:rPr>
          <w:rFonts w:ascii="Times New Roman" w:hAnsi="Times New Roman" w:cs="Times New Roman"/>
          <w:sz w:val="28"/>
          <w:szCs w:val="28"/>
        </w:rPr>
        <w:t xml:space="preserve">1. </w:t>
      </w:r>
      <w:r w:rsidR="00210A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Погодити </w:t>
      </w:r>
      <w:r w:rsidR="005A2F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умови мирової угоди у господарській справі № </w:t>
      </w:r>
      <w:r w:rsidR="005A2F53">
        <w:rPr>
          <w:rFonts w:ascii="Times New Roman" w:hAnsi="Times New Roman" w:cs="Times New Roman"/>
          <w:sz w:val="28"/>
          <w:szCs w:val="28"/>
        </w:rPr>
        <w:t xml:space="preserve">910/1081/26 </w:t>
      </w:r>
      <w:r w:rsidR="005A2F53" w:rsidRPr="005A2F53">
        <w:rPr>
          <w:rFonts w:ascii="Times New Roman" w:hAnsi="Times New Roman" w:cs="Times New Roman"/>
          <w:sz w:val="28"/>
          <w:szCs w:val="28"/>
        </w:rPr>
        <w:t>за позовом Київської міської ради</w:t>
      </w:r>
      <w:r w:rsidR="005A2F53">
        <w:rPr>
          <w:rFonts w:ascii="Times New Roman" w:hAnsi="Times New Roman" w:cs="Times New Roman"/>
          <w:sz w:val="28"/>
          <w:szCs w:val="28"/>
        </w:rPr>
        <w:t xml:space="preserve"> </w:t>
      </w:r>
      <w:r w:rsidR="005A2F53" w:rsidRPr="005A2F53">
        <w:rPr>
          <w:rFonts w:ascii="Times New Roman" w:hAnsi="Times New Roman" w:cs="Times New Roman"/>
          <w:sz w:val="28"/>
          <w:szCs w:val="28"/>
        </w:rPr>
        <w:t xml:space="preserve">до </w:t>
      </w:r>
      <w:r w:rsidR="005A2F53">
        <w:rPr>
          <w:rFonts w:ascii="Times New Roman" w:hAnsi="Times New Roman" w:cs="Times New Roman"/>
          <w:sz w:val="28"/>
          <w:szCs w:val="28"/>
        </w:rPr>
        <w:t>т</w:t>
      </w:r>
      <w:r w:rsidR="005A2F53" w:rsidRPr="005A2F53">
        <w:rPr>
          <w:rFonts w:ascii="Times New Roman" w:hAnsi="Times New Roman" w:cs="Times New Roman"/>
          <w:sz w:val="28"/>
          <w:szCs w:val="28"/>
        </w:rPr>
        <w:t xml:space="preserve">овариства з обмеженою відповідальністю </w:t>
      </w:r>
      <w:r w:rsidR="005A2F53">
        <w:rPr>
          <w:rFonts w:ascii="Times New Roman" w:hAnsi="Times New Roman" w:cs="Times New Roman"/>
          <w:sz w:val="28"/>
          <w:szCs w:val="28"/>
        </w:rPr>
        <w:t>«</w:t>
      </w:r>
      <w:r w:rsidR="005A2F53" w:rsidRPr="005A2F53">
        <w:rPr>
          <w:rFonts w:ascii="Times New Roman" w:hAnsi="Times New Roman" w:cs="Times New Roman"/>
          <w:sz w:val="28"/>
          <w:szCs w:val="28"/>
        </w:rPr>
        <w:t>АВТО ХАБ КИЇВ</w:t>
      </w:r>
      <w:r w:rsidR="005A2F53">
        <w:rPr>
          <w:rFonts w:ascii="Times New Roman" w:hAnsi="Times New Roman" w:cs="Times New Roman"/>
          <w:sz w:val="28"/>
          <w:szCs w:val="28"/>
        </w:rPr>
        <w:t>»</w:t>
      </w:r>
      <w:r w:rsidR="005A2F53" w:rsidRPr="005A2F53">
        <w:rPr>
          <w:rFonts w:ascii="Times New Roman" w:hAnsi="Times New Roman" w:cs="Times New Roman"/>
          <w:sz w:val="28"/>
          <w:szCs w:val="28"/>
        </w:rPr>
        <w:t xml:space="preserve"> </w:t>
      </w:r>
      <w:r w:rsidR="005A2F53">
        <w:rPr>
          <w:rFonts w:ascii="Times New Roman" w:hAnsi="Times New Roman" w:cs="Times New Roman"/>
          <w:sz w:val="28"/>
          <w:szCs w:val="28"/>
        </w:rPr>
        <w:t xml:space="preserve">(код ЄДРПОУ </w:t>
      </w:r>
      <w:r w:rsidR="005A2F53" w:rsidRPr="00AC1AFA">
        <w:rPr>
          <w:rFonts w:ascii="Times New Roman" w:hAnsi="Times New Roman" w:cs="Times New Roman"/>
          <w:sz w:val="28"/>
          <w:szCs w:val="28"/>
        </w:rPr>
        <w:t>43473907</w:t>
      </w:r>
      <w:r w:rsidR="005A2F53">
        <w:rPr>
          <w:rFonts w:ascii="Times New Roman" w:hAnsi="Times New Roman" w:cs="Times New Roman"/>
          <w:sz w:val="28"/>
          <w:szCs w:val="28"/>
        </w:rPr>
        <w:t xml:space="preserve">) </w:t>
      </w:r>
      <w:r w:rsidR="005A2F53" w:rsidRPr="005A2F53">
        <w:rPr>
          <w:rFonts w:ascii="Times New Roman" w:hAnsi="Times New Roman" w:cs="Times New Roman"/>
          <w:sz w:val="28"/>
          <w:szCs w:val="28"/>
        </w:rPr>
        <w:t>про стягнення 2 469 502,60 грн.</w:t>
      </w:r>
      <w:r w:rsidR="005A2F53">
        <w:rPr>
          <w:rFonts w:ascii="Times New Roman" w:hAnsi="Times New Roman" w:cs="Times New Roman"/>
          <w:sz w:val="28"/>
          <w:szCs w:val="28"/>
        </w:rPr>
        <w:t xml:space="preserve"> (текст мирової угоди додається).</w:t>
      </w:r>
    </w:p>
    <w:p w14:paraId="62CCE62B" w14:textId="77777777" w:rsidR="005A2F53" w:rsidRDefault="005A2F53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2. Уповноважити Київського міського голову КЛИЧКА Віталія Володимировича:</w:t>
      </w:r>
    </w:p>
    <w:p w14:paraId="35074297" w14:textId="336A00EC" w:rsidR="005A2F53" w:rsidRDefault="005A2F53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2.1 на підписання від імені Київської міської ради мирової угоди та відповідної спільної заяви сторін про укладення мирової угоди в господарській справі № </w:t>
      </w:r>
      <w:r>
        <w:rPr>
          <w:rFonts w:ascii="Times New Roman" w:hAnsi="Times New Roman" w:cs="Times New Roman"/>
          <w:sz w:val="28"/>
          <w:szCs w:val="28"/>
        </w:rPr>
        <w:t xml:space="preserve">910/1081/26 (текст спільної заяви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укладення мирової угоди додається);</w:t>
      </w:r>
    </w:p>
    <w:p w14:paraId="37D47988" w14:textId="2E7F0734" w:rsidR="005A2F53" w:rsidRDefault="005A2F53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2.2 п</w:t>
      </w:r>
      <w:r>
        <w:rPr>
          <w:rFonts w:ascii="Times New Roman" w:hAnsi="Times New Roman" w:cs="Times New Roman"/>
          <w:sz w:val="28"/>
          <w:szCs w:val="28"/>
        </w:rPr>
        <w:t xml:space="preserve">одати до </w:t>
      </w:r>
      <w:r w:rsidRPr="005A2F53">
        <w:rPr>
          <w:rFonts w:ascii="Times New Roman" w:hAnsi="Times New Roman" w:cs="Times New Roman"/>
          <w:sz w:val="28"/>
          <w:szCs w:val="28"/>
        </w:rPr>
        <w:t>Північн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A2F53">
        <w:rPr>
          <w:rFonts w:ascii="Times New Roman" w:hAnsi="Times New Roman" w:cs="Times New Roman"/>
          <w:sz w:val="28"/>
          <w:szCs w:val="28"/>
        </w:rPr>
        <w:t xml:space="preserve"> апеляційн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A2F53">
        <w:rPr>
          <w:rFonts w:ascii="Times New Roman" w:hAnsi="Times New Roman" w:cs="Times New Roman"/>
          <w:sz w:val="28"/>
          <w:szCs w:val="28"/>
        </w:rPr>
        <w:t xml:space="preserve"> господарськ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A2F53">
        <w:rPr>
          <w:rFonts w:ascii="Times New Roman" w:hAnsi="Times New Roman" w:cs="Times New Roman"/>
          <w:sz w:val="28"/>
          <w:szCs w:val="28"/>
        </w:rPr>
        <w:t xml:space="preserve"> суд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A2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спільну заяву про укладення мирової угоди та мирову угоду по справі № 910/1081/26.</w:t>
      </w:r>
    </w:p>
    <w:p w14:paraId="6C330F4A" w14:textId="3EBAD745" w:rsidR="00906887" w:rsidRDefault="005A2F53" w:rsidP="005A2F53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06887" w:rsidRPr="00906887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14:paraId="7DDE72C7" w14:textId="7C696920" w:rsidR="00906887" w:rsidRPr="00906887" w:rsidRDefault="005A2F53" w:rsidP="005A2F53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4B72">
        <w:rPr>
          <w:rFonts w:ascii="Times New Roman" w:hAnsi="Times New Roman" w:cs="Times New Roman"/>
          <w:sz w:val="28"/>
          <w:szCs w:val="28"/>
        </w:rPr>
        <w:t xml:space="preserve">. </w:t>
      </w:r>
      <w:r w:rsidR="00906887" w:rsidRPr="00906887">
        <w:rPr>
          <w:rFonts w:ascii="Times New Roman" w:hAnsi="Times New Roman" w:cs="Times New Roman"/>
          <w:sz w:val="28"/>
          <w:szCs w:val="28"/>
        </w:rPr>
        <w:t>Рішення Київської міської ради набирає чинності з дня його оприлюднення.</w:t>
      </w:r>
    </w:p>
    <w:p w14:paraId="59E647E2" w14:textId="1DC371CF" w:rsidR="00906887" w:rsidRDefault="005A2F53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Контроль за виконанням цього рішення покласти на постійну комісію </w:t>
      </w:r>
      <w:r w:rsidR="00210AD0" w:rsidRPr="00210A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питань </w:t>
      </w:r>
      <w:r w:rsidR="001D3CCD">
        <w:rPr>
          <w:rFonts w:ascii="Times New Roman" w:eastAsia="Times New Roman" w:hAnsi="Times New Roman" w:cs="Times New Roman"/>
          <w:sz w:val="28"/>
          <w:szCs w:val="28"/>
          <w:lang w:eastAsia="uk-UA"/>
        </w:rPr>
        <w:t>регламенту, депутатської етики та запобігання корупції</w:t>
      </w:r>
      <w:r w:rsidR="00210A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7ACE18E" w14:textId="2DC33C37" w:rsidR="00864EA6" w:rsidRDefault="00864EA6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14:paraId="35E9DD14" w14:textId="77777777" w:rsidR="00482968" w:rsidRDefault="00482968" w:rsidP="005A2F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1D4BB7D" w14:textId="67A6ACDB" w:rsidR="00906887" w:rsidRPr="00906887" w:rsidRDefault="00906887" w:rsidP="00210AD0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14:paraId="7DAE73AB" w14:textId="77777777" w:rsidTr="0071198A">
        <w:trPr>
          <w:trHeight w:val="374"/>
        </w:trPr>
        <w:tc>
          <w:tcPr>
            <w:tcW w:w="5104" w:type="dxa"/>
          </w:tcPr>
          <w:p w14:paraId="5F595543" w14:textId="77777777" w:rsidR="00895059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</w:p>
          <w:p w14:paraId="69297F60" w14:textId="24BC1AB5"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14:paraId="78088553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9EFC03A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2D597F21" w14:textId="77777777" w:rsidTr="0071198A">
        <w:trPr>
          <w:trHeight w:val="280"/>
        </w:trPr>
        <w:tc>
          <w:tcPr>
            <w:tcW w:w="5104" w:type="dxa"/>
          </w:tcPr>
          <w:p w14:paraId="64BA775E" w14:textId="77777777" w:rsidR="00966092" w:rsidRDefault="0096609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764747" w14:textId="00422A40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14:paraId="0F997238" w14:textId="77777777" w:rsidR="009E4700" w:rsidRPr="00DE315F" w:rsidRDefault="009E4700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F1F070F" w14:textId="77777777" w:rsidR="00DB3551" w:rsidRDefault="00DB3551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5467FF3" w14:textId="1F5E53EA" w:rsidR="001F4FF2" w:rsidRDefault="00DB3551" w:rsidP="001F4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 НЕСТОР</w:t>
            </w:r>
          </w:p>
          <w:p w14:paraId="0CBF98E7" w14:textId="6EA44604" w:rsidR="001F4FF2" w:rsidRPr="00DE315F" w:rsidRDefault="001F4FF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2EC33C25" w14:textId="77777777" w:rsidTr="0071198A">
        <w:trPr>
          <w:trHeight w:val="334"/>
        </w:trPr>
        <w:tc>
          <w:tcPr>
            <w:tcW w:w="5104" w:type="dxa"/>
          </w:tcPr>
          <w:p w14:paraId="033D5328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2ABE6CB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C1DB9A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3129C54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</w:t>
            </w:r>
            <w:r w:rsidR="00355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5C04263E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3C0FA9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93198E3" w14:textId="1044450D"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4974A3DD" w14:textId="77777777" w:rsidTr="0071198A">
        <w:tc>
          <w:tcPr>
            <w:tcW w:w="5104" w:type="dxa"/>
          </w:tcPr>
          <w:p w14:paraId="479188E7" w14:textId="0CD4BD2F" w:rsidR="00906887" w:rsidRPr="00DB3551" w:rsidRDefault="00906887" w:rsidP="005D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</w:t>
            </w:r>
            <w:r w:rsidR="005D6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ської міської </w:t>
            </w:r>
            <w:r w:rsidRPr="00DB3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ради</w:t>
            </w:r>
            <w:r w:rsidR="005D6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B3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</w:t>
            </w:r>
            <w:r w:rsidR="001D3CC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регламенту, депутатської етики та запобігання корупції</w:t>
            </w:r>
          </w:p>
        </w:tc>
        <w:tc>
          <w:tcPr>
            <w:tcW w:w="1134" w:type="dxa"/>
          </w:tcPr>
          <w:p w14:paraId="353DD186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F9BBFB9" w14:textId="77777777"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DCD3632" w14:textId="77777777" w:rsidR="005D61CC" w:rsidRDefault="005D61CC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49D141" w14:textId="77777777" w:rsidR="00210AD0" w:rsidRDefault="00210AD0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6DEF8" w14:textId="41A34659" w:rsidR="00906887" w:rsidRPr="00906887" w:rsidRDefault="001D3CCD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Леонід ЄМЕЦЬ</w:t>
            </w:r>
          </w:p>
        </w:tc>
      </w:tr>
      <w:tr w:rsidR="001D3CCD" w:rsidRPr="00906887" w14:paraId="00BA1B43" w14:textId="77777777" w:rsidTr="0071198A">
        <w:tc>
          <w:tcPr>
            <w:tcW w:w="5104" w:type="dxa"/>
          </w:tcPr>
          <w:p w14:paraId="6DE40412" w14:textId="2FE4B244" w:rsidR="001D3CCD" w:rsidRPr="00906887" w:rsidRDefault="001D3CCD" w:rsidP="001D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5F7D283D" w14:textId="77777777" w:rsidR="001D3CCD" w:rsidRPr="00906887" w:rsidRDefault="001D3CCD" w:rsidP="001D3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FF763BC" w14:textId="5CFEA3F4" w:rsidR="001D3CCD" w:rsidRPr="00906887" w:rsidRDefault="001D3CCD" w:rsidP="001D3C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1DCF7D33" w14:textId="77777777" w:rsidTr="0071198A">
        <w:tc>
          <w:tcPr>
            <w:tcW w:w="5104" w:type="dxa"/>
          </w:tcPr>
          <w:p w14:paraId="7EB48578" w14:textId="77777777"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E714C45" w14:textId="77777777"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87EC3B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87E3BF7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2ABD46BF" w14:textId="77777777" w:rsidTr="0071198A">
        <w:tc>
          <w:tcPr>
            <w:tcW w:w="5104" w:type="dxa"/>
          </w:tcPr>
          <w:p w14:paraId="3C02DAC7" w14:textId="790349BA"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</w:t>
            </w:r>
            <w:r w:rsidR="001966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правління правового забезпечення діяльності Київської міської ради</w:t>
            </w:r>
          </w:p>
          <w:p w14:paraId="548FE88C" w14:textId="77777777"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D91E0C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37628E5F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FAE2E01" w14:textId="77777777" w:rsidR="005D61CC" w:rsidRDefault="005D61CC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FCAE73" w14:textId="37FBBDD4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3A4FE67A" w14:textId="77777777" w:rsidR="00906887" w:rsidRPr="00906887" w:rsidRDefault="00906887" w:rsidP="005A2F53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sectPr w:rsidR="00906887" w:rsidRPr="00906887" w:rsidSect="005A2F53">
      <w:type w:val="continuous"/>
      <w:pgSz w:w="11906" w:h="16838"/>
      <w:pgMar w:top="1134" w:right="566" w:bottom="426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127E0" w14:textId="77777777" w:rsidR="008C24AF" w:rsidRDefault="008C24AF">
      <w:pPr>
        <w:spacing w:after="0" w:line="240" w:lineRule="auto"/>
      </w:pPr>
      <w:r>
        <w:separator/>
      </w:r>
    </w:p>
  </w:endnote>
  <w:endnote w:type="continuationSeparator" w:id="0">
    <w:p w14:paraId="0DB3A362" w14:textId="77777777" w:rsidR="008C24AF" w:rsidRDefault="008C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BE927" w14:textId="77777777" w:rsidR="008C24AF" w:rsidRDefault="008C24AF">
      <w:pPr>
        <w:spacing w:after="0" w:line="240" w:lineRule="auto"/>
      </w:pPr>
      <w:r>
        <w:separator/>
      </w:r>
    </w:p>
  </w:footnote>
  <w:footnote w:type="continuationSeparator" w:id="0">
    <w:p w14:paraId="36978689" w14:textId="77777777" w:rsidR="008C24AF" w:rsidRDefault="008C2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4DF0D79" w14:textId="6DB75407"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968">
          <w:rPr>
            <w:noProof/>
          </w:rPr>
          <w:t>2</w:t>
        </w:r>
        <w:r>
          <w:fldChar w:fldCharType="end"/>
        </w:r>
      </w:p>
    </w:sdtContent>
  </w:sdt>
  <w:p w14:paraId="0C14B433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C4172"/>
    <w:rsid w:val="000E77BB"/>
    <w:rsid w:val="0010041F"/>
    <w:rsid w:val="00135003"/>
    <w:rsid w:val="001966D1"/>
    <w:rsid w:val="001D3CCD"/>
    <w:rsid w:val="001F4FF2"/>
    <w:rsid w:val="00210AD0"/>
    <w:rsid w:val="00221460"/>
    <w:rsid w:val="00254BE2"/>
    <w:rsid w:val="00264212"/>
    <w:rsid w:val="002B51A1"/>
    <w:rsid w:val="00314D16"/>
    <w:rsid w:val="003558B9"/>
    <w:rsid w:val="0037050B"/>
    <w:rsid w:val="003E6679"/>
    <w:rsid w:val="004079A8"/>
    <w:rsid w:val="00471A1C"/>
    <w:rsid w:val="00482968"/>
    <w:rsid w:val="00483731"/>
    <w:rsid w:val="004B7372"/>
    <w:rsid w:val="004C7018"/>
    <w:rsid w:val="00521C18"/>
    <w:rsid w:val="005250F2"/>
    <w:rsid w:val="00580A2B"/>
    <w:rsid w:val="005A2F53"/>
    <w:rsid w:val="005D61CC"/>
    <w:rsid w:val="006373BA"/>
    <w:rsid w:val="006B0941"/>
    <w:rsid w:val="00735214"/>
    <w:rsid w:val="00864EA6"/>
    <w:rsid w:val="00895059"/>
    <w:rsid w:val="008C24AF"/>
    <w:rsid w:val="00906887"/>
    <w:rsid w:val="00915EAA"/>
    <w:rsid w:val="009217F2"/>
    <w:rsid w:val="00926372"/>
    <w:rsid w:val="00966092"/>
    <w:rsid w:val="00981708"/>
    <w:rsid w:val="009E4700"/>
    <w:rsid w:val="00A105D3"/>
    <w:rsid w:val="00A54E9F"/>
    <w:rsid w:val="00AC1AFA"/>
    <w:rsid w:val="00AD6A5A"/>
    <w:rsid w:val="00BA57B5"/>
    <w:rsid w:val="00BB3E04"/>
    <w:rsid w:val="00C216F9"/>
    <w:rsid w:val="00C513FA"/>
    <w:rsid w:val="00C72BFC"/>
    <w:rsid w:val="00C91506"/>
    <w:rsid w:val="00CF3924"/>
    <w:rsid w:val="00D71D53"/>
    <w:rsid w:val="00D811CD"/>
    <w:rsid w:val="00D872B1"/>
    <w:rsid w:val="00D93395"/>
    <w:rsid w:val="00DB3551"/>
    <w:rsid w:val="00DE315F"/>
    <w:rsid w:val="00DF6C3B"/>
    <w:rsid w:val="00E34447"/>
    <w:rsid w:val="00E739ED"/>
    <w:rsid w:val="00EA09EA"/>
    <w:rsid w:val="00EC087A"/>
    <w:rsid w:val="00EE1C0E"/>
    <w:rsid w:val="00F43F8E"/>
    <w:rsid w:val="00F51F6A"/>
    <w:rsid w:val="00FC4B72"/>
    <w:rsid w:val="00FD2C90"/>
    <w:rsid w:val="00F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424B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2C029-CD8C-46F8-B6C5-74D266921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Padavan</cp:lastModifiedBy>
  <cp:revision>9</cp:revision>
  <cp:lastPrinted>2026-05-19T09:19:00Z</cp:lastPrinted>
  <dcterms:created xsi:type="dcterms:W3CDTF">2026-05-21T19:14:00Z</dcterms:created>
  <dcterms:modified xsi:type="dcterms:W3CDTF">2026-05-28T15:10:00Z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2026-05-19T07:37:24Z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d030304e-3e10-42da-9913-87b515db0e81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