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A2B09" w14:textId="77777777" w:rsidR="00471A1C" w:rsidRDefault="00C513FA" w:rsidP="00471A1C">
      <w:pPr>
        <w:tabs>
          <w:tab w:val="left" w:pos="4395"/>
        </w:tabs>
        <w:spacing w:after="0"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Pr>
          <w:noProof/>
          <w:lang w:val="ru-RU" w:eastAsia="ru-RU"/>
        </w:rPr>
        <w:drawing>
          <wp:inline distT="0" distB="0" distL="0" distR="0" wp14:anchorId="219FFD7D" wp14:editId="11CC672D">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432000" cy="612000"/>
                    </a:xfrm>
                    <a:prstGeom prst="rect">
                      <a:avLst/>
                    </a:prstGeom>
                    <a:noFill/>
                    <a:ln>
                      <a:noFill/>
                    </a:ln>
                  </pic:spPr>
                </pic:pic>
              </a:graphicData>
            </a:graphic>
          </wp:inline>
        </w:drawing>
      </w:r>
    </w:p>
    <w:p w14:paraId="7351C5D1" w14:textId="77777777" w:rsidR="00471A1C" w:rsidRPr="005250F2" w:rsidRDefault="00471A1C" w:rsidP="00471A1C">
      <w:pPr>
        <w:tabs>
          <w:tab w:val="left" w:pos="4395"/>
        </w:tabs>
        <w:spacing w:after="0" w:line="240" w:lineRule="auto"/>
        <w:ind w:right="-1"/>
        <w:rPr>
          <w:rFonts w:ascii="Times New Roman" w:hAnsi="Times New Roman" w:cs="Times New Roman"/>
          <w:sz w:val="28"/>
          <w:szCs w:val="28"/>
        </w:rPr>
      </w:pPr>
    </w:p>
    <w:p w14:paraId="231EE30E" w14:textId="77777777" w:rsidR="00471A1C" w:rsidRDefault="00C513FA" w:rsidP="00471A1C">
      <w:pPr>
        <w:tabs>
          <w:tab w:val="left" w:pos="4395"/>
        </w:tabs>
        <w:spacing w:after="0" w:line="240" w:lineRule="auto"/>
        <w:ind w:right="-1"/>
        <w:jc w:val="center"/>
        <w:rPr>
          <w:rFonts w:ascii="Times New Roman" w:hAnsi="Times New Roman" w:cs="Times New Roman"/>
          <w:b/>
          <w:sz w:val="28"/>
          <w:szCs w:val="24"/>
        </w:rPr>
      </w:pPr>
      <w:r>
        <w:rPr>
          <w:rFonts w:ascii="Times New Roman" w:hAnsi="Times New Roman" w:cs="Times New Roman"/>
          <w:b/>
          <w:sz w:val="28"/>
          <w:szCs w:val="24"/>
        </w:rPr>
        <w:t>КИЇВСЬКА МІСЬКА РАДА</w:t>
      </w:r>
    </w:p>
    <w:p w14:paraId="72F95AF0" w14:textId="77777777" w:rsidR="00471A1C" w:rsidRPr="002B51A1" w:rsidRDefault="00C513FA" w:rsidP="00471A1C">
      <w:pPr>
        <w:tabs>
          <w:tab w:val="left" w:pos="4395"/>
        </w:tabs>
        <w:spacing w:after="0" w:line="240" w:lineRule="auto"/>
        <w:ind w:right="-1"/>
        <w:jc w:val="center"/>
        <w:rPr>
          <w:rFonts w:ascii="Times New Roman" w:hAnsi="Times New Roman" w:cs="Times New Roman"/>
          <w:sz w:val="28"/>
          <w:szCs w:val="24"/>
        </w:rPr>
      </w:pPr>
      <w:r>
        <w:rPr>
          <w:rFonts w:ascii="Times New Roman" w:hAnsi="Times New Roman" w:cs="Times New Roman"/>
          <w:sz w:val="28"/>
          <w:szCs w:val="24"/>
          <w:lang w:val="en-US"/>
        </w:rPr>
        <w:t>V</w:t>
      </w:r>
      <w:r w:rsidRPr="002B51A1">
        <w:rPr>
          <w:rFonts w:ascii="Times New Roman" w:hAnsi="Times New Roman" w:cs="Times New Roman"/>
          <w:sz w:val="28"/>
          <w:szCs w:val="24"/>
        </w:rPr>
        <w:t xml:space="preserve"> сесі</w:t>
      </w:r>
      <w:r>
        <w:rPr>
          <w:rFonts w:ascii="Times New Roman" w:hAnsi="Times New Roman" w:cs="Times New Roman"/>
          <w:sz w:val="28"/>
          <w:szCs w:val="24"/>
        </w:rPr>
        <w:t>я</w:t>
      </w:r>
      <w:r w:rsidRPr="002B51A1">
        <w:rPr>
          <w:rFonts w:ascii="Times New Roman" w:hAnsi="Times New Roman" w:cs="Times New Roman"/>
          <w:sz w:val="28"/>
          <w:szCs w:val="24"/>
        </w:rPr>
        <w:t xml:space="preserve"> </w:t>
      </w:r>
      <w:r>
        <w:rPr>
          <w:rFonts w:ascii="Times New Roman" w:hAnsi="Times New Roman" w:cs="Times New Roman"/>
          <w:sz w:val="28"/>
          <w:szCs w:val="24"/>
          <w:lang w:val="en-US"/>
        </w:rPr>
        <w:t>IX</w:t>
      </w:r>
      <w:r w:rsidRPr="004079A8">
        <w:rPr>
          <w:rFonts w:ascii="Times New Roman" w:hAnsi="Times New Roman" w:cs="Times New Roman"/>
          <w:sz w:val="28"/>
          <w:szCs w:val="24"/>
          <w:lang w:val="ru-RU"/>
        </w:rPr>
        <w:t xml:space="preserve"> </w:t>
      </w:r>
      <w:r w:rsidRPr="002B51A1">
        <w:rPr>
          <w:rFonts w:ascii="Times New Roman" w:hAnsi="Times New Roman" w:cs="Times New Roman"/>
          <w:sz w:val="28"/>
          <w:szCs w:val="24"/>
        </w:rPr>
        <w:t>скликання</w:t>
      </w:r>
    </w:p>
    <w:p w14:paraId="632294A2" w14:textId="77777777" w:rsidR="00471A1C" w:rsidRDefault="00471A1C" w:rsidP="00471A1C">
      <w:pPr>
        <w:tabs>
          <w:tab w:val="left" w:pos="4395"/>
        </w:tabs>
        <w:spacing w:after="0" w:line="240" w:lineRule="auto"/>
        <w:ind w:right="-1"/>
        <w:jc w:val="center"/>
        <w:rPr>
          <w:rFonts w:ascii="Times New Roman" w:hAnsi="Times New Roman" w:cs="Times New Roman"/>
          <w:sz w:val="20"/>
          <w:szCs w:val="24"/>
        </w:rPr>
      </w:pPr>
    </w:p>
    <w:p w14:paraId="40ACF6F9" w14:textId="77777777" w:rsidR="00471A1C" w:rsidRDefault="00C513FA" w:rsidP="00471A1C">
      <w:pPr>
        <w:tabs>
          <w:tab w:val="left" w:pos="4395"/>
        </w:tabs>
        <w:spacing w:after="0" w:line="240" w:lineRule="auto"/>
        <w:ind w:right="-1"/>
        <w:jc w:val="center"/>
        <w:rPr>
          <w:rFonts w:ascii="Times New Roman" w:hAnsi="Times New Roman" w:cs="Times New Roman"/>
          <w:b/>
          <w:sz w:val="32"/>
          <w:szCs w:val="32"/>
        </w:rPr>
        <w:sectPr w:rsidR="00471A1C" w:rsidSect="00314D16">
          <w:headerReference w:type="default" r:id="rId8"/>
          <w:pgSz w:w="11906" w:h="16838"/>
          <w:pgMar w:top="1134" w:right="566" w:bottom="1135" w:left="1701" w:header="708" w:footer="708" w:gutter="0"/>
          <w:cols w:space="708"/>
          <w:titlePg/>
          <w:docGrid w:linePitch="360"/>
        </w:sectPr>
      </w:pPr>
      <w:r w:rsidRPr="004B7372">
        <w:rPr>
          <w:rFonts w:ascii="Times New Roman" w:hAnsi="Times New Roman" w:cs="Times New Roman"/>
          <w:b/>
          <w:sz w:val="32"/>
          <w:szCs w:val="32"/>
        </w:rPr>
        <w:t>Р І Ш Е Н Н Я</w:t>
      </w:r>
    </w:p>
    <w:p w14:paraId="468B8C6B" w14:textId="77777777" w:rsidR="00471A1C" w:rsidRPr="00D84816" w:rsidRDefault="00471A1C" w:rsidP="00471A1C">
      <w:pPr>
        <w:tabs>
          <w:tab w:val="left" w:pos="4395"/>
        </w:tabs>
        <w:spacing w:after="0" w:line="240" w:lineRule="auto"/>
        <w:ind w:right="-1"/>
        <w:jc w:val="center"/>
        <w:rPr>
          <w:rFonts w:ascii="Times New Roman" w:hAnsi="Times New Roman" w:cs="Times New Roman"/>
          <w:sz w:val="20"/>
          <w:szCs w:val="24"/>
        </w:rPr>
      </w:pPr>
    </w:p>
    <w:p w14:paraId="7296B62A" w14:textId="77777777" w:rsidR="00471A1C" w:rsidRDefault="00C513FA" w:rsidP="00471A1C">
      <w:pPr>
        <w:tabs>
          <w:tab w:val="left" w:pos="4395"/>
        </w:tabs>
        <w:spacing w:after="0" w:line="240" w:lineRule="auto"/>
        <w:ind w:right="-1"/>
        <w:jc w:val="center"/>
        <w:rPr>
          <w:rFonts w:ascii="Times New Roman" w:hAnsi="Times New Roman" w:cs="Times New Roman"/>
          <w:sz w:val="28"/>
          <w:szCs w:val="24"/>
        </w:rPr>
      </w:pPr>
      <w:r w:rsidRPr="004B7372">
        <w:rPr>
          <w:rFonts w:ascii="Times New Roman" w:hAnsi="Times New Roman" w:cs="Times New Roman"/>
          <w:sz w:val="28"/>
          <w:szCs w:val="24"/>
        </w:rPr>
        <w:t xml:space="preserve">_______________                   </w:t>
      </w:r>
      <w:r w:rsidRPr="00FC4B72">
        <w:rPr>
          <w:rFonts w:ascii="Times New Roman" w:hAnsi="Times New Roman" w:cs="Times New Roman"/>
          <w:sz w:val="28"/>
          <w:szCs w:val="24"/>
        </w:rPr>
        <w:t xml:space="preserve">  </w:t>
      </w:r>
      <w:r w:rsidRPr="004B7372">
        <w:rPr>
          <w:rFonts w:ascii="Times New Roman" w:hAnsi="Times New Roman" w:cs="Times New Roman"/>
          <w:sz w:val="28"/>
          <w:szCs w:val="24"/>
        </w:rPr>
        <w:t xml:space="preserve">     Київ                      № _______________</w:t>
      </w:r>
    </w:p>
    <w:p w14:paraId="63EBC541" w14:textId="77777777" w:rsidR="00966092" w:rsidRDefault="00966092" w:rsidP="00F43F8E">
      <w:pPr>
        <w:tabs>
          <w:tab w:val="left" w:pos="4395"/>
        </w:tabs>
        <w:spacing w:after="0" w:line="240" w:lineRule="auto"/>
        <w:ind w:right="-1"/>
        <w:jc w:val="both"/>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tab/>
      </w:r>
      <w:r>
        <w:rPr>
          <w:rFonts w:ascii="Times New Roman" w:hAnsi="Times New Roman" w:cs="Times New Roman"/>
          <w:color w:val="000000" w:themeColor="text1"/>
          <w:sz w:val="28"/>
          <w:szCs w:val="24"/>
        </w:rPr>
        <w:tab/>
      </w:r>
      <w:r>
        <w:rPr>
          <w:rFonts w:ascii="Times New Roman" w:hAnsi="Times New Roman" w:cs="Times New Roman"/>
          <w:color w:val="000000" w:themeColor="text1"/>
          <w:sz w:val="28"/>
          <w:szCs w:val="24"/>
        </w:rPr>
        <w:tab/>
      </w:r>
      <w:r>
        <w:rPr>
          <w:rFonts w:ascii="Times New Roman" w:hAnsi="Times New Roman" w:cs="Times New Roman"/>
          <w:color w:val="000000" w:themeColor="text1"/>
          <w:sz w:val="28"/>
          <w:szCs w:val="24"/>
        </w:rPr>
        <w:tab/>
      </w:r>
      <w:r>
        <w:rPr>
          <w:rFonts w:ascii="Times New Roman" w:hAnsi="Times New Roman" w:cs="Times New Roman"/>
          <w:color w:val="000000" w:themeColor="text1"/>
          <w:sz w:val="28"/>
          <w:szCs w:val="24"/>
        </w:rPr>
        <w:tab/>
      </w:r>
      <w:r>
        <w:rPr>
          <w:rFonts w:ascii="Times New Roman" w:hAnsi="Times New Roman" w:cs="Times New Roman"/>
          <w:color w:val="000000" w:themeColor="text1"/>
          <w:sz w:val="28"/>
          <w:szCs w:val="24"/>
        </w:rPr>
        <w:tab/>
      </w:r>
    </w:p>
    <w:p w14:paraId="1AD76C89" w14:textId="035B75AD" w:rsidR="00F43F8E" w:rsidRPr="00966092" w:rsidRDefault="00966092" w:rsidP="00F43F8E">
      <w:pPr>
        <w:tabs>
          <w:tab w:val="left" w:pos="4395"/>
        </w:tabs>
        <w:spacing w:after="0" w:line="240" w:lineRule="auto"/>
        <w:ind w:right="-1"/>
        <w:jc w:val="both"/>
        <w:rPr>
          <w:rFonts w:ascii="Times New Roman" w:hAnsi="Times New Roman" w:cs="Times New Roman"/>
          <w:b/>
          <w:color w:val="000000" w:themeColor="text1"/>
          <w:sz w:val="28"/>
          <w:szCs w:val="24"/>
        </w:rPr>
      </w:pPr>
      <w:r>
        <w:rPr>
          <w:rFonts w:ascii="Times New Roman" w:hAnsi="Times New Roman" w:cs="Times New Roman"/>
          <w:color w:val="000000" w:themeColor="text1"/>
          <w:sz w:val="28"/>
          <w:szCs w:val="24"/>
        </w:rPr>
        <w:tab/>
      </w:r>
      <w:r>
        <w:rPr>
          <w:rFonts w:ascii="Times New Roman" w:hAnsi="Times New Roman" w:cs="Times New Roman"/>
          <w:color w:val="000000" w:themeColor="text1"/>
          <w:sz w:val="28"/>
          <w:szCs w:val="24"/>
        </w:rPr>
        <w:tab/>
      </w:r>
      <w:r>
        <w:rPr>
          <w:rFonts w:ascii="Times New Roman" w:hAnsi="Times New Roman" w:cs="Times New Roman"/>
          <w:color w:val="000000" w:themeColor="text1"/>
          <w:sz w:val="28"/>
          <w:szCs w:val="24"/>
        </w:rPr>
        <w:tab/>
      </w:r>
      <w:r>
        <w:rPr>
          <w:rFonts w:ascii="Times New Roman" w:hAnsi="Times New Roman" w:cs="Times New Roman"/>
          <w:color w:val="000000" w:themeColor="text1"/>
          <w:sz w:val="28"/>
          <w:szCs w:val="24"/>
        </w:rPr>
        <w:tab/>
      </w:r>
      <w:r>
        <w:rPr>
          <w:rFonts w:ascii="Times New Roman" w:hAnsi="Times New Roman" w:cs="Times New Roman"/>
          <w:color w:val="000000" w:themeColor="text1"/>
          <w:sz w:val="28"/>
          <w:szCs w:val="24"/>
        </w:rPr>
        <w:tab/>
      </w:r>
      <w:r>
        <w:rPr>
          <w:rFonts w:ascii="Times New Roman" w:hAnsi="Times New Roman" w:cs="Times New Roman"/>
          <w:color w:val="000000" w:themeColor="text1"/>
          <w:sz w:val="28"/>
          <w:szCs w:val="24"/>
        </w:rPr>
        <w:tab/>
        <w:t xml:space="preserve">         </w:t>
      </w:r>
      <w:r w:rsidRPr="00966092">
        <w:rPr>
          <w:rFonts w:ascii="Times New Roman" w:hAnsi="Times New Roman" w:cs="Times New Roman"/>
          <w:b/>
          <w:color w:val="000000" w:themeColor="text1"/>
          <w:sz w:val="28"/>
          <w:szCs w:val="24"/>
        </w:rPr>
        <w:t>ПРОЄКТ</w:t>
      </w:r>
    </w:p>
    <w:p w14:paraId="556B803C" w14:textId="6B1F5896" w:rsidR="00906887" w:rsidRPr="004C7018" w:rsidRDefault="006A26B0" w:rsidP="00AC42F0">
      <w:pPr>
        <w:tabs>
          <w:tab w:val="left" w:pos="3686"/>
          <w:tab w:val="left" w:pos="3969"/>
          <w:tab w:val="left" w:pos="4111"/>
        </w:tabs>
        <w:spacing w:after="0" w:line="240" w:lineRule="auto"/>
        <w:ind w:right="4394"/>
        <w:jc w:val="both"/>
        <w:rPr>
          <w:rFonts w:ascii="Times New Roman" w:hAnsi="Times New Roman" w:cs="Times New Roman"/>
          <w:b/>
          <w:sz w:val="28"/>
          <w:szCs w:val="28"/>
        </w:rPr>
      </w:pPr>
      <w:r w:rsidRPr="006A26B0">
        <w:rPr>
          <w:rFonts w:ascii="Times New Roman" w:hAnsi="Times New Roman" w:cs="Times New Roman"/>
          <w:b/>
          <w:sz w:val="28"/>
          <w:szCs w:val="28"/>
        </w:rPr>
        <w:t>Про визнання таким, що втратило чинність, рішення Київської міської ради від 18 грудня 2025 року № 326/10793 «Про граничний розмір кошторисної заробітної плати, що враховується при визначенні вартості будівництва об'єктів, які споруджуються із залученням коштів бюджету міста Києва, коштів комунальних підприємств, установ та організацій»</w:t>
      </w:r>
    </w:p>
    <w:p w14:paraId="18236E0B" w14:textId="77777777" w:rsidR="00906887" w:rsidRPr="00616B85" w:rsidRDefault="00906887" w:rsidP="00AC42F0">
      <w:pPr>
        <w:tabs>
          <w:tab w:val="left" w:pos="4395"/>
        </w:tabs>
        <w:spacing w:after="0" w:line="240" w:lineRule="auto"/>
        <w:ind w:right="4394"/>
        <w:jc w:val="both"/>
        <w:rPr>
          <w:rFonts w:ascii="Times New Roman" w:hAnsi="Times New Roman" w:cs="Times New Roman"/>
          <w:b/>
          <w:bCs/>
          <w:color w:val="000000" w:themeColor="text1"/>
          <w:sz w:val="18"/>
          <w:szCs w:val="18"/>
        </w:rPr>
      </w:pPr>
    </w:p>
    <w:p w14:paraId="22415338" w14:textId="7F68E57C" w:rsidR="00906887" w:rsidRPr="00906887" w:rsidRDefault="007C4C2D" w:rsidP="007C4C2D">
      <w:pPr>
        <w:spacing w:after="0" w:line="240" w:lineRule="auto"/>
        <w:ind w:right="-1" w:firstLine="567"/>
        <w:jc w:val="both"/>
        <w:rPr>
          <w:rFonts w:ascii="Times New Roman" w:hAnsi="Times New Roman" w:cs="Times New Roman"/>
          <w:sz w:val="28"/>
          <w:szCs w:val="28"/>
        </w:rPr>
      </w:pPr>
      <w:r w:rsidRPr="007C4C2D">
        <w:rPr>
          <w:rFonts w:ascii="Times New Roman" w:hAnsi="Times New Roman" w:cs="Times New Roman"/>
          <w:sz w:val="28"/>
          <w:szCs w:val="28"/>
        </w:rPr>
        <w:t>Відповідно до Закон</w:t>
      </w:r>
      <w:r w:rsidR="00572714">
        <w:rPr>
          <w:rFonts w:ascii="Times New Roman" w:hAnsi="Times New Roman" w:cs="Times New Roman"/>
          <w:sz w:val="28"/>
          <w:szCs w:val="28"/>
        </w:rPr>
        <w:t>ів</w:t>
      </w:r>
      <w:r w:rsidRPr="007C4C2D">
        <w:rPr>
          <w:rFonts w:ascii="Times New Roman" w:hAnsi="Times New Roman" w:cs="Times New Roman"/>
          <w:sz w:val="28"/>
          <w:szCs w:val="28"/>
        </w:rPr>
        <w:t xml:space="preserve"> України «Про місцеве самоврядування в Україні»</w:t>
      </w:r>
      <w:r w:rsidR="00572714">
        <w:rPr>
          <w:rFonts w:ascii="Times New Roman" w:hAnsi="Times New Roman" w:cs="Times New Roman"/>
          <w:sz w:val="28"/>
          <w:szCs w:val="28"/>
        </w:rPr>
        <w:t>, «Про столицю України – місто-герой Київ»</w:t>
      </w:r>
      <w:r w:rsidRPr="007C4C2D">
        <w:rPr>
          <w:rFonts w:ascii="Times New Roman" w:hAnsi="Times New Roman" w:cs="Times New Roman"/>
          <w:sz w:val="28"/>
          <w:szCs w:val="28"/>
        </w:rPr>
        <w:t>, враховуючи постанову Кабінету Міністрів України від 19 листопада 2025 року № 1512 «</w:t>
      </w:r>
      <w:r w:rsidR="00572714" w:rsidRPr="00572714">
        <w:rPr>
          <w:rFonts w:ascii="Times New Roman" w:hAnsi="Times New Roman" w:cs="Times New Roman"/>
          <w:sz w:val="28"/>
          <w:szCs w:val="28"/>
        </w:rPr>
        <w:t>Деякі особливості визначення вартості будівництва, а також поточного середнього ремонту, поточного ремонту та експлуатаційного утримання автомобільних доріг загального користування в умовах воєнного стану</w:t>
      </w:r>
      <w:r w:rsidRPr="007C4C2D">
        <w:rPr>
          <w:rFonts w:ascii="Times New Roman" w:hAnsi="Times New Roman" w:cs="Times New Roman"/>
          <w:sz w:val="28"/>
          <w:szCs w:val="28"/>
        </w:rPr>
        <w:t>»</w:t>
      </w:r>
      <w:r w:rsidR="00572714">
        <w:rPr>
          <w:rFonts w:ascii="Times New Roman" w:hAnsi="Times New Roman" w:cs="Times New Roman"/>
          <w:sz w:val="28"/>
          <w:szCs w:val="28"/>
        </w:rPr>
        <w:t xml:space="preserve"> (в</w:t>
      </w:r>
      <w:r w:rsidR="00572714" w:rsidRPr="00572714">
        <w:rPr>
          <w:rFonts w:ascii="Times New Roman" w:hAnsi="Times New Roman" w:cs="Times New Roman"/>
          <w:sz w:val="28"/>
          <w:szCs w:val="28"/>
        </w:rPr>
        <w:t xml:space="preserve"> редакції постанови Кабінету Міністрів України від 24 квітня 2026 року № 526</w:t>
      </w:r>
      <w:r w:rsidR="00572714">
        <w:rPr>
          <w:rFonts w:ascii="Times New Roman" w:hAnsi="Times New Roman" w:cs="Times New Roman"/>
          <w:sz w:val="28"/>
          <w:szCs w:val="28"/>
        </w:rPr>
        <w:t>)</w:t>
      </w:r>
      <w:r w:rsidRPr="007C4C2D">
        <w:rPr>
          <w:rFonts w:ascii="Times New Roman" w:hAnsi="Times New Roman" w:cs="Times New Roman"/>
          <w:sz w:val="28"/>
          <w:szCs w:val="28"/>
        </w:rPr>
        <w:t>, з метою</w:t>
      </w:r>
      <w:r w:rsidR="00616B85">
        <w:rPr>
          <w:rFonts w:ascii="Times New Roman" w:hAnsi="Times New Roman" w:cs="Times New Roman"/>
          <w:sz w:val="28"/>
          <w:szCs w:val="28"/>
        </w:rPr>
        <w:t xml:space="preserve"> усунення колізії між постановою Кабінету Міністрів України </w:t>
      </w:r>
      <w:r w:rsidR="00616B85" w:rsidRPr="007C4C2D">
        <w:rPr>
          <w:rFonts w:ascii="Times New Roman" w:hAnsi="Times New Roman" w:cs="Times New Roman"/>
          <w:sz w:val="28"/>
          <w:szCs w:val="28"/>
        </w:rPr>
        <w:t xml:space="preserve">від 19 листопада 2025 року № 1512 </w:t>
      </w:r>
      <w:r w:rsidR="00616B85">
        <w:rPr>
          <w:rFonts w:ascii="Times New Roman" w:hAnsi="Times New Roman" w:cs="Times New Roman"/>
          <w:sz w:val="28"/>
          <w:szCs w:val="28"/>
        </w:rPr>
        <w:t>(в</w:t>
      </w:r>
      <w:r w:rsidR="00616B85" w:rsidRPr="00572714">
        <w:rPr>
          <w:rFonts w:ascii="Times New Roman" w:hAnsi="Times New Roman" w:cs="Times New Roman"/>
          <w:sz w:val="28"/>
          <w:szCs w:val="28"/>
        </w:rPr>
        <w:t xml:space="preserve"> редакції постанови Кабінету Міністрів України від 24 квітня 2026 року № 526</w:t>
      </w:r>
      <w:r w:rsidR="00616B85">
        <w:rPr>
          <w:rFonts w:ascii="Times New Roman" w:hAnsi="Times New Roman" w:cs="Times New Roman"/>
          <w:sz w:val="28"/>
          <w:szCs w:val="28"/>
        </w:rPr>
        <w:t>) та рішенням Київської міської ради від 18 грудня 2025 року № 326/10793 та забезпечення єдиного підходу до</w:t>
      </w:r>
      <w:r w:rsidRPr="007C4C2D">
        <w:rPr>
          <w:rFonts w:ascii="Times New Roman" w:hAnsi="Times New Roman" w:cs="Times New Roman"/>
          <w:sz w:val="28"/>
          <w:szCs w:val="28"/>
        </w:rPr>
        <w:t xml:space="preserve"> </w:t>
      </w:r>
      <w:r w:rsidR="00572714" w:rsidRPr="00572714">
        <w:rPr>
          <w:rFonts w:ascii="Times New Roman" w:hAnsi="Times New Roman" w:cs="Times New Roman"/>
          <w:sz w:val="28"/>
          <w:szCs w:val="28"/>
        </w:rPr>
        <w:t>визначення вартості нового будівництва, реконструкції, реставрації та капітального ремонту будівель і споруд будь-якого призначення, їх комплексів та частин, а також під час визначення вартості нового будівництва, реконструкції, капітального ремонту, поточного середнього ремонту, поточного ремонту та експлуатаційного утримання автомобільних доріг загального користування, що здійснюється із залученням бюджетних коштів, коштів державних і комунальних підприємств, установ та організацій, кредитів, наданих під державні гарантії</w:t>
      </w:r>
      <w:r w:rsidR="00906887" w:rsidRPr="00906887">
        <w:rPr>
          <w:rFonts w:ascii="Times New Roman" w:hAnsi="Times New Roman" w:cs="Times New Roman"/>
          <w:sz w:val="28"/>
          <w:szCs w:val="28"/>
        </w:rPr>
        <w:t>, Київська міська рада</w:t>
      </w:r>
    </w:p>
    <w:p w14:paraId="3F22602A" w14:textId="77777777" w:rsidR="00906887" w:rsidRPr="00616B85" w:rsidRDefault="00906887" w:rsidP="00906887">
      <w:pPr>
        <w:spacing w:after="0" w:line="240" w:lineRule="auto"/>
        <w:ind w:right="-338" w:firstLine="567"/>
        <w:jc w:val="both"/>
        <w:rPr>
          <w:rFonts w:ascii="Times New Roman" w:hAnsi="Times New Roman" w:cs="Times New Roman"/>
          <w:sz w:val="14"/>
          <w:szCs w:val="14"/>
        </w:rPr>
      </w:pPr>
    </w:p>
    <w:p w14:paraId="24CFF66A" w14:textId="77777777" w:rsidR="00906887" w:rsidRPr="00906887" w:rsidRDefault="00906887" w:rsidP="00906887">
      <w:pPr>
        <w:spacing w:after="0" w:line="240" w:lineRule="auto"/>
        <w:ind w:right="-338" w:firstLine="567"/>
        <w:jc w:val="both"/>
        <w:rPr>
          <w:rFonts w:ascii="Times New Roman" w:hAnsi="Times New Roman" w:cs="Times New Roman"/>
          <w:b/>
          <w:sz w:val="28"/>
          <w:szCs w:val="28"/>
        </w:rPr>
      </w:pPr>
      <w:r w:rsidRPr="00906887">
        <w:rPr>
          <w:rFonts w:ascii="Times New Roman" w:hAnsi="Times New Roman" w:cs="Times New Roman"/>
          <w:b/>
          <w:sz w:val="28"/>
          <w:szCs w:val="28"/>
        </w:rPr>
        <w:t>ВИРІШИЛА:</w:t>
      </w:r>
    </w:p>
    <w:p w14:paraId="592CFB1A" w14:textId="77777777" w:rsidR="00906887" w:rsidRPr="00616B85" w:rsidRDefault="00906887" w:rsidP="00906887">
      <w:pPr>
        <w:spacing w:after="0" w:line="240" w:lineRule="auto"/>
        <w:ind w:firstLine="567"/>
        <w:jc w:val="both"/>
        <w:rPr>
          <w:rFonts w:ascii="Times New Roman" w:hAnsi="Times New Roman" w:cs="Times New Roman"/>
          <w:sz w:val="14"/>
          <w:szCs w:val="14"/>
        </w:rPr>
      </w:pPr>
    </w:p>
    <w:p w14:paraId="24A512A7" w14:textId="0073641B" w:rsidR="005A2F53" w:rsidRDefault="00906887" w:rsidP="005A2F53">
      <w:pPr>
        <w:spacing w:after="0" w:line="240" w:lineRule="auto"/>
        <w:ind w:firstLine="567"/>
        <w:jc w:val="both"/>
        <w:rPr>
          <w:rFonts w:ascii="Times New Roman" w:eastAsia="Times New Roman" w:hAnsi="Times New Roman" w:cs="Times New Roman"/>
          <w:sz w:val="28"/>
          <w:szCs w:val="28"/>
          <w:lang w:eastAsia="uk-UA"/>
        </w:rPr>
      </w:pPr>
      <w:r w:rsidRPr="00906887">
        <w:rPr>
          <w:rFonts w:ascii="Times New Roman" w:hAnsi="Times New Roman" w:cs="Times New Roman"/>
          <w:sz w:val="28"/>
          <w:szCs w:val="28"/>
        </w:rPr>
        <w:t xml:space="preserve">1. </w:t>
      </w:r>
      <w:r w:rsidR="00572714" w:rsidRPr="00572714">
        <w:rPr>
          <w:rFonts w:ascii="Times New Roman" w:eastAsia="Times New Roman" w:hAnsi="Times New Roman" w:cs="Times New Roman"/>
          <w:sz w:val="28"/>
          <w:szCs w:val="28"/>
          <w:lang w:eastAsia="uk-UA"/>
        </w:rPr>
        <w:t xml:space="preserve">Визнати таким, що втратило чинність, рішення Київської міської ради від 18 грудня 2025 року № 326/10793 «Про граничний розмір кошторисної заробітної плати, що враховується при визначенні вартості будівництва об'єктів, </w:t>
      </w:r>
      <w:r w:rsidR="00572714" w:rsidRPr="00572714">
        <w:rPr>
          <w:rFonts w:ascii="Times New Roman" w:eastAsia="Times New Roman" w:hAnsi="Times New Roman" w:cs="Times New Roman"/>
          <w:sz w:val="28"/>
          <w:szCs w:val="28"/>
          <w:lang w:eastAsia="uk-UA"/>
        </w:rPr>
        <w:lastRenderedPageBreak/>
        <w:t>які споруджуються із залученням коштів бюджету міста Києва, коштів комунальних підприємств, установ та організацій»</w:t>
      </w:r>
      <w:r w:rsidR="005A2F53">
        <w:rPr>
          <w:rFonts w:ascii="Times New Roman" w:hAnsi="Times New Roman" w:cs="Times New Roman"/>
          <w:sz w:val="28"/>
          <w:szCs w:val="28"/>
        </w:rPr>
        <w:t>.</w:t>
      </w:r>
    </w:p>
    <w:p w14:paraId="37D47988" w14:textId="00CD65B7" w:rsidR="005A2F53" w:rsidRDefault="005A2F53" w:rsidP="0042128D">
      <w:pPr>
        <w:spacing w:after="0" w:line="240" w:lineRule="auto"/>
        <w:ind w:firstLine="567"/>
        <w:jc w:val="both"/>
        <w:rPr>
          <w:rFonts w:ascii="Times New Roman" w:hAnsi="Times New Roman" w:cs="Times New Roman"/>
          <w:sz w:val="28"/>
          <w:szCs w:val="28"/>
        </w:rPr>
      </w:pPr>
      <w:r>
        <w:rPr>
          <w:rFonts w:ascii="Times New Roman" w:eastAsia="Times New Roman" w:hAnsi="Times New Roman" w:cs="Times New Roman"/>
          <w:sz w:val="28"/>
          <w:szCs w:val="28"/>
          <w:lang w:eastAsia="uk-UA"/>
        </w:rPr>
        <w:t xml:space="preserve">2. </w:t>
      </w:r>
      <w:r w:rsidR="0042128D" w:rsidRPr="0042128D">
        <w:rPr>
          <w:rFonts w:ascii="Times New Roman" w:eastAsia="Times New Roman" w:hAnsi="Times New Roman" w:cs="Times New Roman"/>
          <w:sz w:val="28"/>
          <w:szCs w:val="28"/>
          <w:lang w:eastAsia="uk-UA"/>
        </w:rPr>
        <w:t xml:space="preserve">Установити, що розмір кошторисної заробітної плати, який враховується при визначенні вартості нового будівництва, реконструкції, реставрації, капітального ремонту, технічного переоснащення об'єктів, що споруджуються із залученням коштів бюджету міста Києва, коштів комунальних некомерційних товариств, акціонерних товариств і товариств з обмеженою відповідальністю, 100 відсотків акцій (часток) яких належать територіальній громаді міста Києва (далі </w:t>
      </w:r>
      <w:r w:rsidR="0042128D">
        <w:rPr>
          <w:rFonts w:ascii="Times New Roman" w:eastAsia="Times New Roman" w:hAnsi="Times New Roman" w:cs="Times New Roman"/>
          <w:sz w:val="28"/>
          <w:szCs w:val="28"/>
          <w:lang w:eastAsia="uk-UA"/>
        </w:rPr>
        <w:t>–</w:t>
      </w:r>
      <w:r w:rsidR="0042128D" w:rsidRPr="0042128D">
        <w:rPr>
          <w:rFonts w:ascii="Times New Roman" w:eastAsia="Times New Roman" w:hAnsi="Times New Roman" w:cs="Times New Roman"/>
          <w:sz w:val="28"/>
          <w:szCs w:val="28"/>
          <w:lang w:eastAsia="uk-UA"/>
        </w:rPr>
        <w:t xml:space="preserve"> підприємства комунальної форми власності), установ та організацій, визначається замовником відповідно до підпункту 5 пункту 1 постанови Кабінету Міністрів України від 19 листопада 2025 року № 1512</w:t>
      </w:r>
      <w:r w:rsidR="0042128D">
        <w:rPr>
          <w:rFonts w:ascii="Times New Roman" w:eastAsia="Times New Roman" w:hAnsi="Times New Roman" w:cs="Times New Roman"/>
          <w:sz w:val="28"/>
          <w:szCs w:val="28"/>
          <w:lang w:eastAsia="uk-UA"/>
        </w:rPr>
        <w:t xml:space="preserve"> «</w:t>
      </w:r>
      <w:r w:rsidR="0042128D" w:rsidRPr="00572714">
        <w:rPr>
          <w:rFonts w:ascii="Times New Roman" w:hAnsi="Times New Roman" w:cs="Times New Roman"/>
          <w:sz w:val="28"/>
          <w:szCs w:val="28"/>
        </w:rPr>
        <w:t>Деякі особливості визначення вартості будівництва, а також поточного середнього ремонту, поточного ремонту та експлуатаційного утримання автомобільних доріг загального користування в умовах воєнного стану</w:t>
      </w:r>
      <w:r w:rsidR="0042128D">
        <w:rPr>
          <w:rFonts w:ascii="Times New Roman" w:hAnsi="Times New Roman" w:cs="Times New Roman"/>
          <w:sz w:val="28"/>
          <w:szCs w:val="28"/>
        </w:rPr>
        <w:t>»</w:t>
      </w:r>
      <w:r w:rsidR="0042128D" w:rsidRPr="0042128D">
        <w:rPr>
          <w:rFonts w:ascii="Times New Roman" w:eastAsia="Times New Roman" w:hAnsi="Times New Roman" w:cs="Times New Roman"/>
          <w:sz w:val="28"/>
          <w:szCs w:val="28"/>
          <w:lang w:eastAsia="uk-UA"/>
        </w:rPr>
        <w:t xml:space="preserve"> (</w:t>
      </w:r>
      <w:r w:rsidR="0042128D">
        <w:rPr>
          <w:rFonts w:ascii="Times New Roman" w:eastAsia="Times New Roman" w:hAnsi="Times New Roman" w:cs="Times New Roman"/>
          <w:sz w:val="28"/>
          <w:szCs w:val="28"/>
          <w:lang w:eastAsia="uk-UA"/>
        </w:rPr>
        <w:t>в</w:t>
      </w:r>
      <w:r w:rsidR="0042128D" w:rsidRPr="0042128D">
        <w:rPr>
          <w:rFonts w:ascii="Times New Roman" w:eastAsia="Times New Roman" w:hAnsi="Times New Roman" w:cs="Times New Roman"/>
          <w:sz w:val="28"/>
          <w:szCs w:val="28"/>
          <w:lang w:eastAsia="uk-UA"/>
        </w:rPr>
        <w:t xml:space="preserve"> редакції постанови Кабінету Міністрів України від 24 квітня 2026 року № 526) на підставі даних відповідно до розділу “Середньомісячна заробітна плата штатних працівників за видами економічної діяльності (будівництво)” у м. Києві за попередній звітний рік, оприлюднених Головним управлінням статистики у м. Києві, помножених на коефіцієнт, </w:t>
      </w:r>
      <w:r w:rsidR="0042128D">
        <w:rPr>
          <w:rFonts w:ascii="Times New Roman" w:eastAsia="Times New Roman" w:hAnsi="Times New Roman" w:cs="Times New Roman"/>
          <w:sz w:val="28"/>
          <w:szCs w:val="28"/>
          <w:lang w:eastAsia="uk-UA"/>
        </w:rPr>
        <w:t>визначений</w:t>
      </w:r>
      <w:r w:rsidR="0042128D" w:rsidRPr="0042128D">
        <w:rPr>
          <w:rFonts w:ascii="Times New Roman" w:eastAsia="Times New Roman" w:hAnsi="Times New Roman" w:cs="Times New Roman"/>
          <w:sz w:val="28"/>
          <w:szCs w:val="28"/>
          <w:lang w:eastAsia="uk-UA"/>
        </w:rPr>
        <w:t xml:space="preserve"> Кабінетом Міністрів України</w:t>
      </w:r>
      <w:r>
        <w:rPr>
          <w:rFonts w:ascii="Times New Roman" w:hAnsi="Times New Roman" w:cs="Times New Roman"/>
          <w:sz w:val="28"/>
          <w:szCs w:val="28"/>
        </w:rPr>
        <w:t>.</w:t>
      </w:r>
    </w:p>
    <w:p w14:paraId="2E2C677A" w14:textId="2AA70C51" w:rsidR="0042128D" w:rsidRDefault="0042128D" w:rsidP="0042128D">
      <w:pPr>
        <w:spacing w:after="0" w:line="240" w:lineRule="auto"/>
        <w:ind w:firstLine="567"/>
        <w:jc w:val="both"/>
        <w:rPr>
          <w:rFonts w:ascii="Times New Roman" w:eastAsia="Times New Roman" w:hAnsi="Times New Roman" w:cs="Times New Roman"/>
          <w:sz w:val="28"/>
          <w:szCs w:val="28"/>
          <w:lang w:eastAsia="uk-UA"/>
        </w:rPr>
      </w:pPr>
      <w:r>
        <w:rPr>
          <w:rFonts w:ascii="Times New Roman" w:hAnsi="Times New Roman" w:cs="Times New Roman"/>
          <w:sz w:val="28"/>
          <w:szCs w:val="28"/>
        </w:rPr>
        <w:t xml:space="preserve">3. </w:t>
      </w:r>
      <w:r w:rsidRPr="0042128D">
        <w:rPr>
          <w:rFonts w:ascii="Times New Roman" w:hAnsi="Times New Roman" w:cs="Times New Roman"/>
          <w:sz w:val="28"/>
          <w:szCs w:val="28"/>
        </w:rPr>
        <w:t xml:space="preserve">Запропонувати виконавчому органу Київської міської ради (Київській міській державній адміністрації) у місячний строк з дня набрання чинності цим рішенням довести до відома головних розпорядників бюджетних коштів та підприємств комунальної форми власності, установ і організацій територіальної громади міста Києва відповідні роз'яснення щодо застосування підпункту 5 пункту 1 постанови Кабінету Міністрів України від 19 листопада 2025 року № </w:t>
      </w:r>
      <w:r w:rsidRPr="0042128D">
        <w:rPr>
          <w:rFonts w:ascii="Times New Roman" w:eastAsia="Times New Roman" w:hAnsi="Times New Roman" w:cs="Times New Roman"/>
          <w:sz w:val="28"/>
          <w:szCs w:val="28"/>
          <w:lang w:eastAsia="uk-UA"/>
        </w:rPr>
        <w:t>1512</w:t>
      </w:r>
      <w:r>
        <w:rPr>
          <w:rFonts w:ascii="Times New Roman" w:eastAsia="Times New Roman" w:hAnsi="Times New Roman" w:cs="Times New Roman"/>
          <w:sz w:val="28"/>
          <w:szCs w:val="28"/>
          <w:lang w:eastAsia="uk-UA"/>
        </w:rPr>
        <w:t xml:space="preserve"> «</w:t>
      </w:r>
      <w:r w:rsidRPr="00572714">
        <w:rPr>
          <w:rFonts w:ascii="Times New Roman" w:hAnsi="Times New Roman" w:cs="Times New Roman"/>
          <w:sz w:val="28"/>
          <w:szCs w:val="28"/>
        </w:rPr>
        <w:t>Деякі особливості визначення вартості будівництва, а також поточного середнього ремонту, поточного ремонту та експлуатаційного утримання автомобільних доріг загального користування в умовах воєнного стану</w:t>
      </w:r>
      <w:r>
        <w:rPr>
          <w:rFonts w:ascii="Times New Roman" w:hAnsi="Times New Roman" w:cs="Times New Roman"/>
          <w:sz w:val="28"/>
          <w:szCs w:val="28"/>
        </w:rPr>
        <w:t>»</w:t>
      </w:r>
      <w:r w:rsidRPr="0042128D">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в</w:t>
      </w:r>
      <w:r w:rsidRPr="0042128D">
        <w:rPr>
          <w:rFonts w:ascii="Times New Roman" w:hAnsi="Times New Roman" w:cs="Times New Roman"/>
          <w:sz w:val="28"/>
          <w:szCs w:val="28"/>
        </w:rPr>
        <w:t xml:space="preserve"> редакції постанови Кабінету Міністрів України від 24 квітня 2026 року № 526) на підставі офіційних статистичних даних Головного управління статистики у м. Києві</w:t>
      </w:r>
      <w:r>
        <w:rPr>
          <w:rFonts w:ascii="Times New Roman" w:hAnsi="Times New Roman" w:cs="Times New Roman"/>
          <w:sz w:val="28"/>
          <w:szCs w:val="28"/>
        </w:rPr>
        <w:t>.</w:t>
      </w:r>
    </w:p>
    <w:p w14:paraId="6C330F4A" w14:textId="6C2249DE" w:rsidR="00906887" w:rsidRDefault="0042128D" w:rsidP="005A2F53">
      <w:pPr>
        <w:widowControl w:val="0"/>
        <w:shd w:val="clear" w:color="auto" w:fill="FFFFFF"/>
        <w:tabs>
          <w:tab w:val="left" w:pos="540"/>
        </w:tabs>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4</w:t>
      </w:r>
      <w:r w:rsidR="00906887" w:rsidRPr="00906887">
        <w:rPr>
          <w:rFonts w:ascii="Times New Roman" w:hAnsi="Times New Roman" w:cs="Times New Roman"/>
          <w:sz w:val="28"/>
          <w:szCs w:val="28"/>
        </w:rPr>
        <w:t>. Офіційно оприлюднити це рішення в установленому порядку.</w:t>
      </w:r>
    </w:p>
    <w:p w14:paraId="7DDE72C7" w14:textId="03274D16" w:rsidR="00906887" w:rsidRPr="00906887" w:rsidRDefault="0042128D" w:rsidP="005A2F53">
      <w:pPr>
        <w:widowControl w:val="0"/>
        <w:shd w:val="clear" w:color="auto" w:fill="FFFFFF"/>
        <w:tabs>
          <w:tab w:val="left" w:pos="72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w:t>
      </w:r>
      <w:r w:rsidR="00FC4B72">
        <w:rPr>
          <w:rFonts w:ascii="Times New Roman" w:hAnsi="Times New Roman" w:cs="Times New Roman"/>
          <w:sz w:val="28"/>
          <w:szCs w:val="28"/>
        </w:rPr>
        <w:t xml:space="preserve">. </w:t>
      </w:r>
      <w:r w:rsidR="00906887" w:rsidRPr="00906887">
        <w:rPr>
          <w:rFonts w:ascii="Times New Roman" w:hAnsi="Times New Roman" w:cs="Times New Roman"/>
          <w:sz w:val="28"/>
          <w:szCs w:val="28"/>
        </w:rPr>
        <w:t>Рішення Київської міської ради набирає чинності з дня його оприлюднення.</w:t>
      </w:r>
    </w:p>
    <w:p w14:paraId="59E647E2" w14:textId="45177515" w:rsidR="00906887" w:rsidRDefault="0042128D" w:rsidP="005A2F53">
      <w:pPr>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w:t>
      </w:r>
      <w:r w:rsidR="00906887" w:rsidRPr="00906887">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42128D">
        <w:rPr>
          <w:rFonts w:ascii="Times New Roman" w:eastAsia="Times New Roman" w:hAnsi="Times New Roman" w:cs="Times New Roman"/>
          <w:sz w:val="28"/>
          <w:szCs w:val="28"/>
          <w:lang w:eastAsia="uk-UA"/>
        </w:rPr>
        <w:t>Контроль за виконанням цього рішення покласти на постійну комісію Київської міської ради з питань житлово-комунального господарства та паливно-енергетичного комплексу та на постійну комісію Київської міської ради з питань бюджету, соціально-економічного розвитку та інвестиційної діяльності</w:t>
      </w:r>
      <w:r w:rsidR="00210AD0">
        <w:rPr>
          <w:rFonts w:ascii="Times New Roman" w:eastAsia="Times New Roman" w:hAnsi="Times New Roman" w:cs="Times New Roman"/>
          <w:sz w:val="28"/>
          <w:szCs w:val="28"/>
          <w:lang w:eastAsia="uk-UA"/>
        </w:rPr>
        <w:t>.</w:t>
      </w:r>
    </w:p>
    <w:p w14:paraId="07ACE18E" w14:textId="77777777" w:rsidR="00864EA6" w:rsidRDefault="00864EA6" w:rsidP="005A2F53">
      <w:pPr>
        <w:spacing w:after="0" w:line="240" w:lineRule="auto"/>
        <w:ind w:firstLine="567"/>
        <w:jc w:val="both"/>
        <w:rPr>
          <w:rFonts w:ascii="Times New Roman" w:eastAsia="Times New Roman" w:hAnsi="Times New Roman" w:cs="Times New Roman"/>
          <w:sz w:val="28"/>
          <w:szCs w:val="28"/>
          <w:lang w:eastAsia="uk-UA"/>
        </w:rPr>
      </w:pPr>
    </w:p>
    <w:p w14:paraId="51D4BB7D" w14:textId="67A6ACDB" w:rsidR="00906887" w:rsidRPr="00906887" w:rsidRDefault="00906887" w:rsidP="00210AD0">
      <w:pPr>
        <w:spacing w:after="0" w:line="240" w:lineRule="auto"/>
        <w:ind w:right="-338"/>
        <w:jc w:val="both"/>
        <w:rPr>
          <w:rFonts w:ascii="Times New Roman" w:hAnsi="Times New Roman" w:cs="Times New Roman"/>
          <w:sz w:val="28"/>
          <w:szCs w:val="28"/>
        </w:rPr>
      </w:pPr>
      <w:r w:rsidRPr="00906887">
        <w:rPr>
          <w:rFonts w:ascii="Times New Roman" w:hAnsi="Times New Roman" w:cs="Times New Roman"/>
          <w:sz w:val="28"/>
          <w:szCs w:val="28"/>
        </w:rPr>
        <w:t>Київський міський голова</w:t>
      </w:r>
      <w:r w:rsidRPr="00906887">
        <w:rPr>
          <w:rFonts w:ascii="Times New Roman" w:hAnsi="Times New Roman" w:cs="Times New Roman"/>
          <w:sz w:val="28"/>
          <w:szCs w:val="28"/>
        </w:rPr>
        <w:tab/>
      </w:r>
      <w:r w:rsidRPr="00906887">
        <w:rPr>
          <w:rFonts w:ascii="Times New Roman" w:hAnsi="Times New Roman" w:cs="Times New Roman"/>
          <w:sz w:val="28"/>
          <w:szCs w:val="28"/>
        </w:rPr>
        <w:tab/>
      </w:r>
      <w:r w:rsidRPr="00906887">
        <w:rPr>
          <w:rFonts w:ascii="Times New Roman" w:hAnsi="Times New Roman" w:cs="Times New Roman"/>
          <w:sz w:val="28"/>
          <w:szCs w:val="28"/>
        </w:rPr>
        <w:tab/>
      </w:r>
      <w:r w:rsidRPr="00906887">
        <w:rPr>
          <w:rFonts w:ascii="Times New Roman" w:hAnsi="Times New Roman" w:cs="Times New Roman"/>
          <w:sz w:val="28"/>
          <w:szCs w:val="28"/>
        </w:rPr>
        <w:tab/>
      </w:r>
      <w:r w:rsidRPr="00906887">
        <w:rPr>
          <w:rFonts w:ascii="Times New Roman" w:hAnsi="Times New Roman" w:cs="Times New Roman"/>
          <w:sz w:val="28"/>
          <w:szCs w:val="28"/>
        </w:rPr>
        <w:tab/>
      </w:r>
      <w:r w:rsidRPr="00906887">
        <w:rPr>
          <w:rFonts w:ascii="Times New Roman" w:hAnsi="Times New Roman" w:cs="Times New Roman"/>
          <w:sz w:val="28"/>
          <w:szCs w:val="28"/>
        </w:rPr>
        <w:tab/>
        <w:t>Віталій КЛИЧКО</w:t>
      </w:r>
      <w:r w:rsidRPr="00906887">
        <w:rPr>
          <w:rFonts w:ascii="Times New Roman" w:hAnsi="Times New Roman" w:cs="Times New Roman"/>
          <w:sz w:val="28"/>
          <w:szCs w:val="28"/>
        </w:rPr>
        <w:br w:type="page"/>
      </w:r>
    </w:p>
    <w:tbl>
      <w:tblPr>
        <w:tblW w:w="10207" w:type="dxa"/>
        <w:tblInd w:w="-176" w:type="dxa"/>
        <w:tblLook w:val="01E0" w:firstRow="1" w:lastRow="1" w:firstColumn="1" w:lastColumn="1" w:noHBand="0" w:noVBand="0"/>
      </w:tblPr>
      <w:tblGrid>
        <w:gridCol w:w="5104"/>
        <w:gridCol w:w="1134"/>
        <w:gridCol w:w="3969"/>
      </w:tblGrid>
      <w:tr w:rsidR="00906887" w:rsidRPr="00DE315F" w14:paraId="7DAE73AB" w14:textId="77777777" w:rsidTr="0071198A">
        <w:trPr>
          <w:trHeight w:val="374"/>
        </w:trPr>
        <w:tc>
          <w:tcPr>
            <w:tcW w:w="5104" w:type="dxa"/>
          </w:tcPr>
          <w:p w14:paraId="5F595543" w14:textId="77777777" w:rsidR="00895059" w:rsidRDefault="00906887" w:rsidP="00DE3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val="ru-RU" w:eastAsia="ru-RU"/>
              </w:rPr>
            </w:pPr>
            <w:r w:rsidRPr="00DE315F">
              <w:rPr>
                <w:rFonts w:ascii="Times New Roman" w:eastAsia="Times New Roman" w:hAnsi="Times New Roman" w:cs="Times New Roman"/>
                <w:sz w:val="28"/>
                <w:szCs w:val="28"/>
                <w:lang w:val="ru-RU" w:eastAsia="ru-RU"/>
              </w:rPr>
              <w:lastRenderedPageBreak/>
              <w:br w:type="page"/>
            </w:r>
            <w:r w:rsidRPr="00DE315F">
              <w:rPr>
                <w:rFonts w:ascii="Times New Roman" w:eastAsia="Times New Roman" w:hAnsi="Times New Roman" w:cs="Times New Roman"/>
                <w:sz w:val="28"/>
                <w:szCs w:val="28"/>
                <w:lang w:val="ru-RU" w:eastAsia="ru-RU"/>
              </w:rPr>
              <w:br w:type="page"/>
            </w:r>
            <w:r w:rsidRPr="00DE315F">
              <w:rPr>
                <w:rFonts w:ascii="Times New Roman" w:eastAsia="Times New Roman" w:hAnsi="Times New Roman" w:cs="Times New Roman"/>
                <w:sz w:val="28"/>
                <w:szCs w:val="28"/>
                <w:lang w:val="ru-RU" w:eastAsia="ru-RU"/>
              </w:rPr>
              <w:br w:type="page"/>
            </w:r>
          </w:p>
          <w:p w14:paraId="69297F60" w14:textId="24BC1AB5" w:rsidR="00906887" w:rsidRPr="00DE315F" w:rsidRDefault="00906887" w:rsidP="00DE3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DE315F">
              <w:rPr>
                <w:rFonts w:ascii="Times New Roman" w:eastAsia="Times New Roman" w:hAnsi="Times New Roman" w:cs="Times New Roman"/>
                <w:color w:val="000000"/>
                <w:sz w:val="28"/>
                <w:szCs w:val="28"/>
                <w:lang w:eastAsia="ru-RU"/>
              </w:rPr>
              <w:t>П</w:t>
            </w:r>
            <w:r w:rsidR="00DE315F" w:rsidRPr="00DE315F">
              <w:rPr>
                <w:rFonts w:ascii="Times New Roman" w:eastAsia="Times New Roman" w:hAnsi="Times New Roman" w:cs="Times New Roman"/>
                <w:color w:val="000000"/>
                <w:sz w:val="28"/>
                <w:szCs w:val="28"/>
                <w:lang w:eastAsia="ru-RU"/>
              </w:rPr>
              <w:t>ОДАННЯ</w:t>
            </w:r>
            <w:r w:rsidRPr="00DE315F">
              <w:rPr>
                <w:rFonts w:ascii="Times New Roman" w:eastAsia="Times New Roman" w:hAnsi="Times New Roman" w:cs="Times New Roman"/>
                <w:color w:val="000000"/>
                <w:sz w:val="28"/>
                <w:szCs w:val="28"/>
                <w:lang w:eastAsia="ru-RU"/>
              </w:rPr>
              <w:t>:</w:t>
            </w:r>
          </w:p>
        </w:tc>
        <w:tc>
          <w:tcPr>
            <w:tcW w:w="1134" w:type="dxa"/>
          </w:tcPr>
          <w:p w14:paraId="78088553" w14:textId="77777777" w:rsidR="00906887" w:rsidRPr="00DE315F"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tc>
        <w:tc>
          <w:tcPr>
            <w:tcW w:w="3969" w:type="dxa"/>
          </w:tcPr>
          <w:p w14:paraId="79EFC03A" w14:textId="77777777" w:rsidR="00906887" w:rsidRPr="00DE315F"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tc>
      </w:tr>
      <w:tr w:rsidR="00906887" w:rsidRPr="00DE315F" w14:paraId="2D597F21" w14:textId="77777777" w:rsidTr="0071198A">
        <w:trPr>
          <w:trHeight w:val="280"/>
        </w:trPr>
        <w:tc>
          <w:tcPr>
            <w:tcW w:w="5104" w:type="dxa"/>
          </w:tcPr>
          <w:p w14:paraId="64BA775E" w14:textId="77777777" w:rsidR="00966092" w:rsidRDefault="00966092"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eastAsia="ru-RU"/>
              </w:rPr>
            </w:pPr>
          </w:p>
          <w:p w14:paraId="77764747" w14:textId="00422A40" w:rsidR="00906887" w:rsidRPr="00DE315F"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eastAsia="ru-RU"/>
              </w:rPr>
            </w:pPr>
            <w:r w:rsidRPr="00DE315F">
              <w:rPr>
                <w:rFonts w:ascii="Times New Roman" w:eastAsia="Times New Roman" w:hAnsi="Times New Roman" w:cs="Times New Roman"/>
                <w:color w:val="000000"/>
                <w:sz w:val="28"/>
                <w:szCs w:val="28"/>
                <w:lang w:eastAsia="ru-RU"/>
              </w:rPr>
              <w:t>Депутат Київської міської ради</w:t>
            </w:r>
          </w:p>
        </w:tc>
        <w:tc>
          <w:tcPr>
            <w:tcW w:w="1134" w:type="dxa"/>
          </w:tcPr>
          <w:p w14:paraId="0F997238" w14:textId="77777777" w:rsidR="009E4700" w:rsidRPr="00DE315F" w:rsidRDefault="009E4700"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tc>
        <w:tc>
          <w:tcPr>
            <w:tcW w:w="3969" w:type="dxa"/>
          </w:tcPr>
          <w:p w14:paraId="2F1F070F" w14:textId="77777777" w:rsidR="00DB3551" w:rsidRDefault="00DB3551"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p w14:paraId="75467FF3" w14:textId="1F5E53EA" w:rsidR="001F4FF2" w:rsidRDefault="00DB3551" w:rsidP="001F4F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Віталій НЕСТОР</w:t>
            </w:r>
          </w:p>
          <w:p w14:paraId="0CBF98E7" w14:textId="6EA44604" w:rsidR="001F4FF2" w:rsidRPr="00DE315F" w:rsidRDefault="001F4FF2"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tc>
      </w:tr>
      <w:tr w:rsidR="00906887" w:rsidRPr="00DE315F" w14:paraId="2EC33C25" w14:textId="77777777" w:rsidTr="0071198A">
        <w:trPr>
          <w:trHeight w:val="334"/>
        </w:trPr>
        <w:tc>
          <w:tcPr>
            <w:tcW w:w="5104" w:type="dxa"/>
          </w:tcPr>
          <w:p w14:paraId="033D5328" w14:textId="77777777" w:rsidR="00906887" w:rsidRPr="00DE315F"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eastAsia="ru-RU"/>
              </w:rPr>
            </w:pPr>
          </w:p>
          <w:p w14:paraId="62ABE6CB" w14:textId="77777777" w:rsidR="00906887" w:rsidRPr="00DE315F"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eastAsia="ru-RU"/>
              </w:rPr>
            </w:pPr>
          </w:p>
          <w:p w14:paraId="77C1DB9A" w14:textId="77777777" w:rsidR="00906887" w:rsidRPr="00DE315F"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eastAsia="ru-RU"/>
              </w:rPr>
            </w:pPr>
          </w:p>
          <w:p w14:paraId="63129C54" w14:textId="77777777" w:rsidR="00906887" w:rsidRPr="00DE315F"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eastAsia="ru-RU"/>
              </w:rPr>
            </w:pPr>
            <w:r w:rsidRPr="00DE315F">
              <w:rPr>
                <w:rFonts w:ascii="Times New Roman" w:eastAsia="Times New Roman" w:hAnsi="Times New Roman" w:cs="Times New Roman"/>
                <w:color w:val="000000"/>
                <w:sz w:val="28"/>
                <w:szCs w:val="28"/>
                <w:lang w:eastAsia="ru-RU"/>
              </w:rPr>
              <w:t>П</w:t>
            </w:r>
            <w:r w:rsidR="00DE315F" w:rsidRPr="00DE315F">
              <w:rPr>
                <w:rFonts w:ascii="Times New Roman" w:eastAsia="Times New Roman" w:hAnsi="Times New Roman" w:cs="Times New Roman"/>
                <w:color w:val="000000"/>
                <w:sz w:val="28"/>
                <w:szCs w:val="28"/>
                <w:lang w:eastAsia="ru-RU"/>
              </w:rPr>
              <w:t>ОГОДЖЕН</w:t>
            </w:r>
            <w:r w:rsidR="003558B9">
              <w:rPr>
                <w:rFonts w:ascii="Times New Roman" w:eastAsia="Times New Roman" w:hAnsi="Times New Roman" w:cs="Times New Roman"/>
                <w:color w:val="000000"/>
                <w:sz w:val="28"/>
                <w:szCs w:val="28"/>
                <w:lang w:eastAsia="ru-RU"/>
              </w:rPr>
              <w:t>НЯ</w:t>
            </w:r>
            <w:r w:rsidRPr="00DE315F">
              <w:rPr>
                <w:rFonts w:ascii="Times New Roman" w:eastAsia="Times New Roman" w:hAnsi="Times New Roman" w:cs="Times New Roman"/>
                <w:color w:val="000000"/>
                <w:sz w:val="28"/>
                <w:szCs w:val="28"/>
                <w:lang w:eastAsia="ru-RU"/>
              </w:rPr>
              <w:t>:</w:t>
            </w:r>
          </w:p>
          <w:p w14:paraId="5C04263E" w14:textId="77777777" w:rsidR="00906887" w:rsidRPr="00DE315F"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eastAsia="ru-RU"/>
              </w:rPr>
            </w:pPr>
          </w:p>
        </w:tc>
        <w:tc>
          <w:tcPr>
            <w:tcW w:w="1134" w:type="dxa"/>
          </w:tcPr>
          <w:p w14:paraId="263C0FA9" w14:textId="77777777" w:rsidR="00906887" w:rsidRPr="00DE315F"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tc>
        <w:tc>
          <w:tcPr>
            <w:tcW w:w="3969" w:type="dxa"/>
          </w:tcPr>
          <w:p w14:paraId="693198E3" w14:textId="1044450D" w:rsidR="00906887" w:rsidRPr="00DE315F" w:rsidRDefault="00906887" w:rsidP="00906887">
            <w:pPr>
              <w:spacing w:after="0" w:line="240" w:lineRule="auto"/>
              <w:jc w:val="both"/>
              <w:rPr>
                <w:rFonts w:ascii="Times New Roman" w:hAnsi="Times New Roman" w:cs="Times New Roman"/>
                <w:color w:val="000000"/>
                <w:sz w:val="28"/>
                <w:szCs w:val="28"/>
              </w:rPr>
            </w:pPr>
          </w:p>
        </w:tc>
      </w:tr>
      <w:tr w:rsidR="00906887" w:rsidRPr="00906887" w14:paraId="4974A3DD" w14:textId="77777777" w:rsidTr="0071198A">
        <w:tc>
          <w:tcPr>
            <w:tcW w:w="5104" w:type="dxa"/>
          </w:tcPr>
          <w:p w14:paraId="479188E7" w14:textId="589786E9" w:rsidR="00906887" w:rsidRPr="00DB3551" w:rsidRDefault="00906887" w:rsidP="00AC42F0">
            <w:pPr>
              <w:spacing w:after="0"/>
              <w:jc w:val="both"/>
              <w:rPr>
                <w:rFonts w:ascii="Times New Roman" w:eastAsia="Times New Roman" w:hAnsi="Times New Roman" w:cs="Times New Roman"/>
                <w:color w:val="000000"/>
                <w:sz w:val="28"/>
                <w:szCs w:val="28"/>
                <w:lang w:eastAsia="ru-RU"/>
              </w:rPr>
            </w:pPr>
            <w:r w:rsidRPr="00DB3551">
              <w:rPr>
                <w:rFonts w:ascii="Times New Roman" w:hAnsi="Times New Roman" w:cs="Times New Roman"/>
                <w:color w:val="000000"/>
                <w:sz w:val="28"/>
                <w:szCs w:val="28"/>
              </w:rPr>
              <w:t>Голова постійної комісії Київ</w:t>
            </w:r>
            <w:r w:rsidR="005D61CC">
              <w:rPr>
                <w:rFonts w:ascii="Times New Roman" w:hAnsi="Times New Roman" w:cs="Times New Roman"/>
                <w:color w:val="000000"/>
                <w:sz w:val="28"/>
                <w:szCs w:val="28"/>
              </w:rPr>
              <w:t xml:space="preserve">ської міської </w:t>
            </w:r>
            <w:r w:rsidRPr="00DB3551">
              <w:rPr>
                <w:rFonts w:ascii="Times New Roman" w:hAnsi="Times New Roman" w:cs="Times New Roman"/>
                <w:color w:val="000000"/>
                <w:sz w:val="28"/>
                <w:szCs w:val="28"/>
              </w:rPr>
              <w:t>ради</w:t>
            </w:r>
            <w:r w:rsidR="005D61CC">
              <w:rPr>
                <w:rFonts w:ascii="Times New Roman" w:hAnsi="Times New Roman" w:cs="Times New Roman"/>
                <w:color w:val="000000"/>
                <w:sz w:val="28"/>
                <w:szCs w:val="28"/>
              </w:rPr>
              <w:t xml:space="preserve"> </w:t>
            </w:r>
            <w:r w:rsidR="00AC42F0" w:rsidRPr="006A37DC">
              <w:rPr>
                <w:rFonts w:ascii="Times New Roman" w:hAnsi="Times New Roman" w:cs="Times New Roman"/>
                <w:sz w:val="27"/>
                <w:szCs w:val="27"/>
              </w:rPr>
              <w:t>з питань житлово-комунального господарства та паливно-енергетичного комплексу</w:t>
            </w:r>
          </w:p>
        </w:tc>
        <w:tc>
          <w:tcPr>
            <w:tcW w:w="1134" w:type="dxa"/>
          </w:tcPr>
          <w:p w14:paraId="353DD186" w14:textId="77777777" w:rsidR="00906887" w:rsidRPr="00906887"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tc>
        <w:tc>
          <w:tcPr>
            <w:tcW w:w="3969" w:type="dxa"/>
          </w:tcPr>
          <w:p w14:paraId="1F9BBFB9" w14:textId="77777777" w:rsidR="00906887" w:rsidRPr="00906887" w:rsidRDefault="00906887" w:rsidP="00906887">
            <w:pPr>
              <w:spacing w:after="0" w:line="240" w:lineRule="auto"/>
              <w:rPr>
                <w:rFonts w:ascii="Times New Roman" w:hAnsi="Times New Roman" w:cs="Times New Roman"/>
                <w:color w:val="000000"/>
                <w:sz w:val="28"/>
                <w:szCs w:val="28"/>
              </w:rPr>
            </w:pPr>
          </w:p>
          <w:p w14:paraId="0DCD3632" w14:textId="77777777" w:rsidR="005D61CC" w:rsidRDefault="005D61CC" w:rsidP="00906887">
            <w:pPr>
              <w:spacing w:after="0" w:line="240" w:lineRule="auto"/>
              <w:rPr>
                <w:rFonts w:ascii="Times New Roman" w:hAnsi="Times New Roman" w:cs="Times New Roman"/>
                <w:sz w:val="28"/>
                <w:szCs w:val="28"/>
              </w:rPr>
            </w:pPr>
          </w:p>
          <w:p w14:paraId="6949D141" w14:textId="77777777" w:rsidR="00210AD0" w:rsidRDefault="00210AD0" w:rsidP="00906887">
            <w:pPr>
              <w:spacing w:after="0" w:line="240" w:lineRule="auto"/>
              <w:rPr>
                <w:rFonts w:ascii="Times New Roman" w:hAnsi="Times New Roman" w:cs="Times New Roman"/>
                <w:sz w:val="28"/>
                <w:szCs w:val="28"/>
              </w:rPr>
            </w:pPr>
          </w:p>
          <w:p w14:paraId="3516DEF8" w14:textId="09E2B071" w:rsidR="00906887" w:rsidRPr="00906887" w:rsidRDefault="00AC42F0" w:rsidP="00906887">
            <w:pPr>
              <w:spacing w:after="0" w:line="240" w:lineRule="auto"/>
              <w:rPr>
                <w:rFonts w:ascii="Times New Roman" w:hAnsi="Times New Roman" w:cs="Times New Roman"/>
                <w:color w:val="000000"/>
                <w:sz w:val="28"/>
                <w:szCs w:val="28"/>
              </w:rPr>
            </w:pPr>
            <w:r>
              <w:rPr>
                <w:rFonts w:ascii="Times New Roman" w:hAnsi="Times New Roman" w:cs="Times New Roman"/>
                <w:sz w:val="28"/>
                <w:szCs w:val="28"/>
              </w:rPr>
              <w:t>Олександр БРОДСЬКИЙ</w:t>
            </w:r>
          </w:p>
        </w:tc>
      </w:tr>
      <w:tr w:rsidR="00AC42F0" w:rsidRPr="00906887" w14:paraId="00BA1B43" w14:textId="77777777" w:rsidTr="0071198A">
        <w:tc>
          <w:tcPr>
            <w:tcW w:w="5104" w:type="dxa"/>
          </w:tcPr>
          <w:p w14:paraId="39B1B265" w14:textId="77777777" w:rsidR="00AC42F0" w:rsidRDefault="00AC42F0" w:rsidP="00AC4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8"/>
                <w:szCs w:val="28"/>
              </w:rPr>
            </w:pPr>
          </w:p>
          <w:p w14:paraId="6DE40412" w14:textId="1C5D1314" w:rsidR="00AC42F0" w:rsidRPr="00906887" w:rsidRDefault="00AC42F0" w:rsidP="00AC4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eastAsia="ru-RU"/>
              </w:rPr>
            </w:pPr>
            <w:r w:rsidRPr="00DB3551">
              <w:rPr>
                <w:rFonts w:ascii="Times New Roman" w:hAnsi="Times New Roman" w:cs="Times New Roman"/>
                <w:color w:val="000000"/>
                <w:sz w:val="28"/>
                <w:szCs w:val="28"/>
              </w:rPr>
              <w:t>Голова постійної комісії Київ</w:t>
            </w:r>
            <w:r>
              <w:rPr>
                <w:rFonts w:ascii="Times New Roman" w:hAnsi="Times New Roman" w:cs="Times New Roman"/>
                <w:color w:val="000000"/>
                <w:sz w:val="28"/>
                <w:szCs w:val="28"/>
              </w:rPr>
              <w:t xml:space="preserve">ської міської </w:t>
            </w:r>
            <w:r w:rsidRPr="00DB3551">
              <w:rPr>
                <w:rFonts w:ascii="Times New Roman" w:hAnsi="Times New Roman" w:cs="Times New Roman"/>
                <w:color w:val="000000"/>
                <w:sz w:val="28"/>
                <w:szCs w:val="28"/>
              </w:rPr>
              <w:t>ради</w:t>
            </w:r>
            <w:r>
              <w:rPr>
                <w:rFonts w:ascii="Times New Roman" w:hAnsi="Times New Roman" w:cs="Times New Roman"/>
                <w:color w:val="000000"/>
                <w:sz w:val="28"/>
                <w:szCs w:val="28"/>
              </w:rPr>
              <w:t xml:space="preserve"> </w:t>
            </w:r>
            <w:r w:rsidRPr="00DB3551">
              <w:rPr>
                <w:rFonts w:ascii="Times New Roman" w:eastAsia="Times New Roman" w:hAnsi="Times New Roman" w:cs="Times New Roman"/>
                <w:color w:val="000000"/>
                <w:sz w:val="28"/>
                <w:szCs w:val="28"/>
                <w:lang w:eastAsia="ru-RU"/>
              </w:rPr>
              <w:t xml:space="preserve">з питань </w:t>
            </w:r>
            <w:r w:rsidRPr="00210AD0">
              <w:rPr>
                <w:rFonts w:ascii="Times New Roman" w:eastAsia="Times New Roman" w:hAnsi="Times New Roman" w:cs="Times New Roman"/>
                <w:sz w:val="28"/>
                <w:szCs w:val="28"/>
                <w:lang w:eastAsia="uk-UA"/>
              </w:rPr>
              <w:t>бюджету, соціально-економічного розвитку та інвестиційної діяльності</w:t>
            </w:r>
          </w:p>
        </w:tc>
        <w:tc>
          <w:tcPr>
            <w:tcW w:w="1134" w:type="dxa"/>
          </w:tcPr>
          <w:p w14:paraId="5F7D283D" w14:textId="77777777" w:rsidR="00AC42F0" w:rsidRPr="00D84816" w:rsidRDefault="00AC42F0" w:rsidP="00AC4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tc>
        <w:tc>
          <w:tcPr>
            <w:tcW w:w="3969" w:type="dxa"/>
          </w:tcPr>
          <w:p w14:paraId="3226CD1F" w14:textId="77777777" w:rsidR="00AC42F0" w:rsidRPr="00906887" w:rsidRDefault="00AC42F0" w:rsidP="00AC42F0">
            <w:pPr>
              <w:spacing w:after="0" w:line="240" w:lineRule="auto"/>
              <w:rPr>
                <w:rFonts w:ascii="Times New Roman" w:hAnsi="Times New Roman" w:cs="Times New Roman"/>
                <w:color w:val="000000"/>
                <w:sz w:val="28"/>
                <w:szCs w:val="28"/>
              </w:rPr>
            </w:pPr>
          </w:p>
          <w:p w14:paraId="1597F1CF" w14:textId="77777777" w:rsidR="00AC42F0" w:rsidRDefault="00AC42F0" w:rsidP="00AC42F0">
            <w:pPr>
              <w:spacing w:after="0" w:line="240" w:lineRule="auto"/>
              <w:rPr>
                <w:rFonts w:ascii="Times New Roman" w:hAnsi="Times New Roman" w:cs="Times New Roman"/>
                <w:sz w:val="28"/>
                <w:szCs w:val="28"/>
              </w:rPr>
            </w:pPr>
          </w:p>
          <w:p w14:paraId="012459FC" w14:textId="77777777" w:rsidR="00AC42F0" w:rsidRDefault="00AC42F0" w:rsidP="00AC42F0">
            <w:pPr>
              <w:spacing w:after="0" w:line="240" w:lineRule="auto"/>
              <w:rPr>
                <w:rFonts w:ascii="Times New Roman" w:hAnsi="Times New Roman" w:cs="Times New Roman"/>
                <w:sz w:val="28"/>
                <w:szCs w:val="28"/>
              </w:rPr>
            </w:pPr>
          </w:p>
          <w:p w14:paraId="6FF763BC" w14:textId="6A9CCC78" w:rsidR="00AC42F0" w:rsidRPr="00906887" w:rsidRDefault="00AC42F0" w:rsidP="00AC42F0">
            <w:pPr>
              <w:spacing w:after="0" w:line="240" w:lineRule="auto"/>
              <w:jc w:val="both"/>
              <w:rPr>
                <w:rFonts w:ascii="Times New Roman" w:hAnsi="Times New Roman" w:cs="Times New Roman"/>
                <w:color w:val="000000"/>
                <w:sz w:val="28"/>
                <w:szCs w:val="28"/>
              </w:rPr>
            </w:pPr>
            <w:r>
              <w:rPr>
                <w:rFonts w:ascii="Times New Roman" w:hAnsi="Times New Roman" w:cs="Times New Roman"/>
                <w:sz w:val="28"/>
                <w:szCs w:val="28"/>
              </w:rPr>
              <w:t>Андрій ВІТРЕНКО</w:t>
            </w:r>
          </w:p>
        </w:tc>
      </w:tr>
      <w:tr w:rsidR="00906887" w:rsidRPr="00906887" w14:paraId="1DCF7D33" w14:textId="77777777" w:rsidTr="0071198A">
        <w:tc>
          <w:tcPr>
            <w:tcW w:w="5104" w:type="dxa"/>
          </w:tcPr>
          <w:p w14:paraId="7EB48578" w14:textId="77777777" w:rsidR="00906887" w:rsidRDefault="00906887" w:rsidP="00906887">
            <w:pPr>
              <w:spacing w:after="0" w:line="240" w:lineRule="auto"/>
              <w:jc w:val="both"/>
              <w:rPr>
                <w:rFonts w:ascii="Times New Roman" w:hAnsi="Times New Roman" w:cs="Times New Roman"/>
                <w:color w:val="000000"/>
                <w:sz w:val="28"/>
                <w:szCs w:val="28"/>
              </w:rPr>
            </w:pPr>
          </w:p>
          <w:p w14:paraId="6E714C45" w14:textId="77777777" w:rsidR="00DE315F" w:rsidRPr="00906887" w:rsidRDefault="00DE315F" w:rsidP="00906887">
            <w:pPr>
              <w:spacing w:after="0" w:line="240" w:lineRule="auto"/>
              <w:jc w:val="both"/>
              <w:rPr>
                <w:rFonts w:ascii="Times New Roman" w:hAnsi="Times New Roman" w:cs="Times New Roman"/>
                <w:color w:val="000000"/>
                <w:sz w:val="28"/>
                <w:szCs w:val="28"/>
              </w:rPr>
            </w:pPr>
          </w:p>
        </w:tc>
        <w:tc>
          <w:tcPr>
            <w:tcW w:w="1134" w:type="dxa"/>
          </w:tcPr>
          <w:p w14:paraId="0B87EC3B" w14:textId="77777777" w:rsidR="00906887" w:rsidRPr="00906887"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tc>
        <w:tc>
          <w:tcPr>
            <w:tcW w:w="3969" w:type="dxa"/>
          </w:tcPr>
          <w:p w14:paraId="787E3BF7" w14:textId="77777777" w:rsidR="00906887" w:rsidRPr="00906887" w:rsidRDefault="00906887" w:rsidP="00906887">
            <w:pPr>
              <w:spacing w:after="0" w:line="240" w:lineRule="auto"/>
              <w:jc w:val="both"/>
              <w:rPr>
                <w:rFonts w:ascii="Times New Roman" w:hAnsi="Times New Roman" w:cs="Times New Roman"/>
                <w:color w:val="000000"/>
                <w:sz w:val="28"/>
                <w:szCs w:val="28"/>
              </w:rPr>
            </w:pPr>
          </w:p>
        </w:tc>
      </w:tr>
      <w:tr w:rsidR="00906887" w:rsidRPr="00906887" w14:paraId="2ABD46BF" w14:textId="77777777" w:rsidTr="0071198A">
        <w:tc>
          <w:tcPr>
            <w:tcW w:w="5104" w:type="dxa"/>
          </w:tcPr>
          <w:p w14:paraId="3C02DAC7" w14:textId="790349BA" w:rsidR="00906887" w:rsidRPr="00906887" w:rsidRDefault="00906887" w:rsidP="00906887">
            <w:pPr>
              <w:shd w:val="clear" w:color="auto" w:fill="FFFFFF"/>
              <w:spacing w:after="0" w:line="240" w:lineRule="auto"/>
              <w:rPr>
                <w:rFonts w:ascii="Times New Roman" w:hAnsi="Times New Roman" w:cs="Times New Roman"/>
                <w:color w:val="000000"/>
                <w:sz w:val="28"/>
                <w:szCs w:val="28"/>
              </w:rPr>
            </w:pPr>
            <w:r w:rsidRPr="00906887">
              <w:rPr>
                <w:rFonts w:ascii="Times New Roman" w:hAnsi="Times New Roman" w:cs="Times New Roman"/>
                <w:color w:val="000000"/>
                <w:sz w:val="28"/>
                <w:szCs w:val="28"/>
              </w:rPr>
              <w:t xml:space="preserve">Начальник </w:t>
            </w:r>
            <w:r w:rsidR="001966D1">
              <w:rPr>
                <w:rFonts w:ascii="Times New Roman" w:hAnsi="Times New Roman" w:cs="Times New Roman"/>
                <w:color w:val="000000"/>
                <w:sz w:val="28"/>
                <w:szCs w:val="28"/>
              </w:rPr>
              <w:t>у</w:t>
            </w:r>
            <w:r w:rsidRPr="00906887">
              <w:rPr>
                <w:rFonts w:ascii="Times New Roman" w:hAnsi="Times New Roman" w:cs="Times New Roman"/>
                <w:color w:val="000000"/>
                <w:sz w:val="28"/>
                <w:szCs w:val="28"/>
              </w:rPr>
              <w:t>правління правового забезпечення діяльності Київської міської ради</w:t>
            </w:r>
          </w:p>
          <w:p w14:paraId="548FE88C" w14:textId="77777777" w:rsidR="00906887" w:rsidRPr="00906887" w:rsidRDefault="00906887" w:rsidP="00906887">
            <w:pPr>
              <w:shd w:val="clear" w:color="auto" w:fill="FFFFFF"/>
              <w:spacing w:after="0" w:line="240" w:lineRule="auto"/>
              <w:rPr>
                <w:rFonts w:ascii="Times New Roman" w:hAnsi="Times New Roman" w:cs="Times New Roman"/>
                <w:color w:val="000000"/>
                <w:sz w:val="28"/>
                <w:szCs w:val="28"/>
              </w:rPr>
            </w:pPr>
          </w:p>
        </w:tc>
        <w:tc>
          <w:tcPr>
            <w:tcW w:w="1134" w:type="dxa"/>
          </w:tcPr>
          <w:p w14:paraId="2FD91E0C" w14:textId="77777777" w:rsidR="00906887" w:rsidRPr="00906887"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tc>
        <w:tc>
          <w:tcPr>
            <w:tcW w:w="3969" w:type="dxa"/>
          </w:tcPr>
          <w:p w14:paraId="37628E5F" w14:textId="77777777" w:rsidR="00906887" w:rsidRPr="00906887"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p w14:paraId="4FAE2E01" w14:textId="77777777" w:rsidR="005D61CC" w:rsidRDefault="005D61CC"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p w14:paraId="5AFCAE73" w14:textId="37FBBDD4" w:rsidR="00906887" w:rsidRPr="00906887"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906887">
              <w:rPr>
                <w:rFonts w:ascii="Times New Roman" w:eastAsia="Times New Roman" w:hAnsi="Times New Roman" w:cs="Times New Roman"/>
                <w:color w:val="000000"/>
                <w:sz w:val="28"/>
                <w:szCs w:val="28"/>
                <w:lang w:eastAsia="ru-RU"/>
              </w:rPr>
              <w:t>Валентина ПОЛОЖИШНИК</w:t>
            </w:r>
          </w:p>
        </w:tc>
      </w:tr>
    </w:tbl>
    <w:p w14:paraId="3A4FE67A" w14:textId="77777777" w:rsidR="00906887" w:rsidRPr="00906887" w:rsidRDefault="00906887" w:rsidP="005A2F53">
      <w:pPr>
        <w:tabs>
          <w:tab w:val="left" w:pos="4395"/>
        </w:tabs>
        <w:spacing w:after="0" w:line="240" w:lineRule="auto"/>
        <w:ind w:right="-1" w:firstLine="567"/>
        <w:jc w:val="both"/>
        <w:rPr>
          <w:color w:val="FFFFFF" w:themeColor="background1"/>
        </w:rPr>
      </w:pPr>
    </w:p>
    <w:sectPr w:rsidR="00906887" w:rsidRPr="00906887" w:rsidSect="005A2F53">
      <w:type w:val="continuous"/>
      <w:pgSz w:w="11906" w:h="16838"/>
      <w:pgMar w:top="1134" w:right="566" w:bottom="426" w:left="1701"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00467" w14:textId="77777777" w:rsidR="0090424D" w:rsidRDefault="0090424D">
      <w:pPr>
        <w:spacing w:after="0" w:line="240" w:lineRule="auto"/>
      </w:pPr>
      <w:r>
        <w:separator/>
      </w:r>
    </w:p>
  </w:endnote>
  <w:endnote w:type="continuationSeparator" w:id="0">
    <w:p w14:paraId="22706F43" w14:textId="77777777" w:rsidR="0090424D" w:rsidRDefault="009042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0002AFF" w:usb1="C000ACFF"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1B3A9" w14:textId="77777777" w:rsidR="0090424D" w:rsidRDefault="0090424D">
      <w:pPr>
        <w:spacing w:after="0" w:line="240" w:lineRule="auto"/>
      </w:pPr>
      <w:r>
        <w:separator/>
      </w:r>
    </w:p>
  </w:footnote>
  <w:footnote w:type="continuationSeparator" w:id="0">
    <w:p w14:paraId="27EF5B5C" w14:textId="77777777" w:rsidR="0090424D" w:rsidRDefault="009042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0249184"/>
      <w:docPartObj>
        <w:docPartGallery w:val="Page Numbers (Top of Page)"/>
        <w:docPartUnique/>
      </w:docPartObj>
    </w:sdtPr>
    <w:sdtContent>
      <w:p w14:paraId="54DF0D79" w14:textId="328FB535" w:rsidR="00314D16" w:rsidRDefault="00C513FA">
        <w:pPr>
          <w:pStyle w:val="a3"/>
          <w:jc w:val="center"/>
        </w:pPr>
        <w:r>
          <w:fldChar w:fldCharType="begin"/>
        </w:r>
        <w:r>
          <w:instrText>PAGE   \* MERGEFORMAT</w:instrText>
        </w:r>
        <w:r>
          <w:fldChar w:fldCharType="separate"/>
        </w:r>
        <w:r w:rsidR="005D61CC">
          <w:rPr>
            <w:noProof/>
          </w:rPr>
          <w:t>3</w:t>
        </w:r>
        <w:r>
          <w:fldChar w:fldCharType="end"/>
        </w:r>
      </w:p>
    </w:sdtContent>
  </w:sdt>
  <w:p w14:paraId="0C14B433" w14:textId="77777777" w:rsidR="00314D16" w:rsidRDefault="00314D1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documentProtection w:edit="forms" w:enforcement="1" w:cryptProviderType="rsaAES" w:cryptAlgorithmClass="hash" w:cryptAlgorithmType="typeAny" w:cryptAlgorithmSid="14" w:cryptSpinCount="100000" w:hash="DjDPrVczZpXyX+QlZug9oOM4FYJ8328KVbXdoEostpN55jKjQ6/rwL53EBV8WQ2AW6QUku/zS9Gz/iv7h74o1A==" w:salt="DDtf8SK5KTGTOtHAVevfh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731"/>
    <w:rsid w:val="000248FA"/>
    <w:rsid w:val="000252E7"/>
    <w:rsid w:val="000C4172"/>
    <w:rsid w:val="000E77BB"/>
    <w:rsid w:val="0010041F"/>
    <w:rsid w:val="00135003"/>
    <w:rsid w:val="001966D1"/>
    <w:rsid w:val="001F4FF2"/>
    <w:rsid w:val="00205238"/>
    <w:rsid w:val="00210AD0"/>
    <w:rsid w:val="00221460"/>
    <w:rsid w:val="00231686"/>
    <w:rsid w:val="00254BE2"/>
    <w:rsid w:val="00264212"/>
    <w:rsid w:val="002B51A1"/>
    <w:rsid w:val="00314D16"/>
    <w:rsid w:val="003558B9"/>
    <w:rsid w:val="0037050B"/>
    <w:rsid w:val="003E6679"/>
    <w:rsid w:val="004079A8"/>
    <w:rsid w:val="0042128D"/>
    <w:rsid w:val="00471A1C"/>
    <w:rsid w:val="00483731"/>
    <w:rsid w:val="004B7372"/>
    <w:rsid w:val="004C7018"/>
    <w:rsid w:val="00521C18"/>
    <w:rsid w:val="005250F2"/>
    <w:rsid w:val="00572714"/>
    <w:rsid w:val="00580A2B"/>
    <w:rsid w:val="005A2F53"/>
    <w:rsid w:val="005D61CC"/>
    <w:rsid w:val="00616B85"/>
    <w:rsid w:val="006373BA"/>
    <w:rsid w:val="006A26B0"/>
    <w:rsid w:val="006B0941"/>
    <w:rsid w:val="00735214"/>
    <w:rsid w:val="007C4C2D"/>
    <w:rsid w:val="00864EA6"/>
    <w:rsid w:val="00895059"/>
    <w:rsid w:val="008B27AA"/>
    <w:rsid w:val="0090424D"/>
    <w:rsid w:val="00906887"/>
    <w:rsid w:val="00915EAA"/>
    <w:rsid w:val="009217F2"/>
    <w:rsid w:val="00926372"/>
    <w:rsid w:val="00966092"/>
    <w:rsid w:val="00981708"/>
    <w:rsid w:val="009E4700"/>
    <w:rsid w:val="00A105D3"/>
    <w:rsid w:val="00A313E9"/>
    <w:rsid w:val="00A54E9F"/>
    <w:rsid w:val="00AC1AFA"/>
    <w:rsid w:val="00AC42F0"/>
    <w:rsid w:val="00AD6A5A"/>
    <w:rsid w:val="00BA57B5"/>
    <w:rsid w:val="00BB3E04"/>
    <w:rsid w:val="00C216F9"/>
    <w:rsid w:val="00C513FA"/>
    <w:rsid w:val="00C72BFC"/>
    <w:rsid w:val="00C91506"/>
    <w:rsid w:val="00CF3924"/>
    <w:rsid w:val="00D71D53"/>
    <w:rsid w:val="00D811CD"/>
    <w:rsid w:val="00D84816"/>
    <w:rsid w:val="00D872B1"/>
    <w:rsid w:val="00D93395"/>
    <w:rsid w:val="00DB3551"/>
    <w:rsid w:val="00DE315F"/>
    <w:rsid w:val="00DF6C3B"/>
    <w:rsid w:val="00E34447"/>
    <w:rsid w:val="00E739ED"/>
    <w:rsid w:val="00EA09EA"/>
    <w:rsid w:val="00EC087A"/>
    <w:rsid w:val="00EE1C0E"/>
    <w:rsid w:val="00F43F8E"/>
    <w:rsid w:val="00F51F6A"/>
    <w:rsid w:val="00FC4B72"/>
    <w:rsid w:val="00FD2C90"/>
    <w:rsid w:val="00FD51F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3424B"/>
  <w15:chartTrackingRefBased/>
  <w15:docId w15:val="{B391424E-1A82-4ED6-83B7-082ABDD51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1A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4D16"/>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314D16"/>
  </w:style>
  <w:style w:type="paragraph" w:styleId="a5">
    <w:name w:val="footer"/>
    <w:basedOn w:val="a"/>
    <w:link w:val="a6"/>
    <w:uiPriority w:val="99"/>
    <w:unhideWhenUsed/>
    <w:rsid w:val="00314D16"/>
    <w:pPr>
      <w:tabs>
        <w:tab w:val="center" w:pos="4819"/>
        <w:tab w:val="right" w:pos="9639"/>
      </w:tabs>
      <w:spacing w:after="0" w:line="240" w:lineRule="auto"/>
    </w:pPr>
  </w:style>
  <w:style w:type="character" w:customStyle="1" w:styleId="a6">
    <w:name w:val="Нижний колонтитул Знак"/>
    <w:basedOn w:val="a0"/>
    <w:link w:val="a5"/>
    <w:uiPriority w:val="99"/>
    <w:rsid w:val="00314D16"/>
  </w:style>
  <w:style w:type="paragraph" w:styleId="a7">
    <w:name w:val="List Paragraph"/>
    <w:basedOn w:val="a"/>
    <w:uiPriority w:val="34"/>
    <w:qFormat/>
    <w:rsid w:val="003558B9"/>
    <w:pPr>
      <w:ind w:left="720"/>
      <w:contextualSpacing/>
    </w:pPr>
  </w:style>
  <w:style w:type="paragraph" w:styleId="a8">
    <w:name w:val="Balloon Text"/>
    <w:basedOn w:val="a"/>
    <w:link w:val="a9"/>
    <w:uiPriority w:val="99"/>
    <w:semiHidden/>
    <w:unhideWhenUsed/>
    <w:rsid w:val="00F51F6A"/>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F51F6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3371746">
      <w:bodyDiv w:val="1"/>
      <w:marLeft w:val="0"/>
      <w:marRight w:val="0"/>
      <w:marTop w:val="0"/>
      <w:marBottom w:val="0"/>
      <w:divBdr>
        <w:top w:val="none" w:sz="0" w:space="0" w:color="auto"/>
        <w:left w:val="none" w:sz="0" w:space="0" w:color="auto"/>
        <w:bottom w:val="none" w:sz="0" w:space="0" w:color="auto"/>
        <w:right w:val="none" w:sz="0" w:space="0" w:color="auto"/>
      </w:divBdr>
      <w:divsChild>
        <w:div w:id="17677250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844673-7C44-4D70-8503-6CCA689BC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666</Words>
  <Characters>4618</Characters>
  <Application>Microsoft Office Word</Application>
  <DocSecurity>0</DocSecurity>
  <Lines>139</Lines>
  <Paragraphs>29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Куліуш Єгор Вікторович</dc:creator>
  <cp:lastModifiedBy>Taras Shevchenko</cp:lastModifiedBy>
  <cp:revision>6</cp:revision>
  <cp:lastPrinted>2026-05-24T09:56:00Z</cp:lastPrinted>
  <dcterms:created xsi:type="dcterms:W3CDTF">2026-05-24T07:49:00Z</dcterms:created>
  <dcterms:modified xsi:type="dcterms:W3CDTF">2026-05-24T09:59:00Z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2026-05-19T07:37:24Z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d030304e-3e10-42da-9913-87b515db0e81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