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960B" w14:textId="77777777" w:rsidR="001420A9" w:rsidRDefault="001420A9"/>
    <w:p w14:paraId="5CB41FB4" w14:textId="77777777" w:rsidR="00474B88" w:rsidRDefault="00474B88"/>
    <w:p w14:paraId="0531120A" w14:textId="77777777" w:rsidR="00474B88" w:rsidRDefault="00474B88"/>
    <w:p w14:paraId="468DAE59" w14:textId="77777777" w:rsidR="00474B88" w:rsidRDefault="00474B88"/>
    <w:p w14:paraId="44666652" w14:textId="77777777" w:rsidR="00474B88" w:rsidRDefault="00474B88"/>
    <w:p w14:paraId="27703766" w14:textId="77777777" w:rsidR="00474B88" w:rsidRDefault="00474B88"/>
    <w:p w14:paraId="170A1534" w14:textId="77777777" w:rsidR="00474B88" w:rsidRDefault="00474B88"/>
    <w:p w14:paraId="78DC3ADD" w14:textId="77777777" w:rsidR="00474B88" w:rsidRDefault="00474B88"/>
    <w:p w14:paraId="33CB1B5C" w14:textId="77777777" w:rsidR="00474B88" w:rsidRDefault="00474B88"/>
    <w:p w14:paraId="11E561A1" w14:textId="77777777" w:rsidR="00474B88" w:rsidRDefault="00474B88"/>
    <w:p w14:paraId="27DF22B9" w14:textId="77777777" w:rsidR="006A0EBC" w:rsidRDefault="006A0EBC"/>
    <w:p w14:paraId="3643E6C1" w14:textId="77777777" w:rsidR="006A0EBC" w:rsidRDefault="006A0EBC"/>
    <w:p w14:paraId="65F841E5" w14:textId="77777777" w:rsidR="006A0EBC" w:rsidRDefault="006A0EBC"/>
    <w:p w14:paraId="0004C87C" w14:textId="77777777" w:rsidR="00474B88" w:rsidRPr="00474B88" w:rsidRDefault="00474B88" w:rsidP="00474B88">
      <w:pPr>
        <w:pStyle w:val="ad"/>
        <w:shd w:val="clear" w:color="auto" w:fill="FFFFFF"/>
        <w:spacing w:before="0" w:beforeAutospacing="0" w:after="0" w:afterAutospacing="0"/>
        <w:ind w:left="709" w:right="1558"/>
        <w:jc w:val="both"/>
        <w:textAlignment w:val="top"/>
        <w:rPr>
          <w:b/>
          <w:color w:val="000000" w:themeColor="text1"/>
          <w:sz w:val="28"/>
          <w:szCs w:val="28"/>
        </w:rPr>
      </w:pPr>
      <w:r w:rsidRPr="00474B88">
        <w:rPr>
          <w:b/>
          <w:color w:val="000000" w:themeColor="text1"/>
          <w:sz w:val="28"/>
          <w:szCs w:val="28"/>
        </w:rPr>
        <w:t>Про відкликання рішення Київської міської ради від 30.05.2024 № 629/8595 «Про передачу ТОВАРИСТВУ З ОБМЕЖЕНОЮ ВІДПОВІДАЛЬНІСТЮ «ПІНТА ПЛЕЙС» земельної ділянки в оренду для експлуатації та обслуговування нежитлової будівлі на вул. Вербицького Архітектора, 36-А у Дарницькому районі міста Києва» (394116867)</w:t>
      </w:r>
    </w:p>
    <w:p w14:paraId="528BEBCD" w14:textId="77777777" w:rsidR="00474B88" w:rsidRDefault="00474B88"/>
    <w:p w14:paraId="5CE1FE80" w14:textId="77777777" w:rsidR="00474B88" w:rsidRDefault="00474B88"/>
    <w:p w14:paraId="64ED52D5" w14:textId="40079596" w:rsidR="00474B88" w:rsidRDefault="00474B88" w:rsidP="00474B88">
      <w:pPr>
        <w:ind w:firstLine="709"/>
        <w:jc w:val="both"/>
        <w:rPr>
          <w:rFonts w:cs="Times New Roman"/>
          <w:szCs w:val="28"/>
        </w:rPr>
      </w:pPr>
      <w:r w:rsidRPr="00456176">
        <w:rPr>
          <w:rFonts w:cs="Times New Roman"/>
          <w:szCs w:val="28"/>
        </w:rPr>
        <w:t>Відповідно до статті 86, пункт</w:t>
      </w:r>
      <w:r>
        <w:rPr>
          <w:rFonts w:cs="Times New Roman"/>
          <w:szCs w:val="28"/>
        </w:rPr>
        <w:t>ів</w:t>
      </w:r>
      <w:r w:rsidRPr="0045617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2, 3</w:t>
      </w:r>
      <w:r w:rsidRPr="00456176">
        <w:rPr>
          <w:rFonts w:cs="Times New Roman"/>
          <w:szCs w:val="28"/>
        </w:rPr>
        <w:t xml:space="preserve"> частини </w:t>
      </w:r>
      <w:r>
        <w:rPr>
          <w:rFonts w:cs="Times New Roman"/>
          <w:szCs w:val="28"/>
        </w:rPr>
        <w:t>третьої</w:t>
      </w:r>
      <w:r w:rsidRPr="00456176">
        <w:rPr>
          <w:rFonts w:cs="Times New Roman"/>
          <w:szCs w:val="28"/>
        </w:rPr>
        <w:t xml:space="preserve"> статті 8</w:t>
      </w:r>
      <w:r>
        <w:rPr>
          <w:rFonts w:cs="Times New Roman"/>
          <w:szCs w:val="28"/>
        </w:rPr>
        <w:t>8</w:t>
      </w:r>
      <w:r w:rsidRPr="00456176">
        <w:rPr>
          <w:rFonts w:cs="Times New Roman"/>
          <w:szCs w:val="28"/>
        </w:rPr>
        <w:t xml:space="preserve"> Закону України «Про адміністративну процедуру»,</w:t>
      </w:r>
      <w:r w:rsidRPr="00456176">
        <w:rPr>
          <w:rFonts w:cs="Times New Roman"/>
          <w:snapToGrid w:val="0"/>
        </w:rPr>
        <w:t xml:space="preserve"> статей 9, 93, 96, 141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</w:t>
      </w:r>
      <w:r>
        <w:rPr>
          <w:rFonts w:cs="Times New Roman"/>
          <w:snapToGrid w:val="0"/>
        </w:rPr>
        <w:t xml:space="preserve"> </w:t>
      </w:r>
      <w:r>
        <w:t>та враховуючи, що на земельній ділянці</w:t>
      </w:r>
      <w:r w:rsidR="006A0EBC">
        <w:t xml:space="preserve"> із кадастровим номером 8000000000:90:159:0122 площею 0,2121 га</w:t>
      </w:r>
      <w:r>
        <w:t xml:space="preserve"> розташовано об’єкт нерухомого майна </w:t>
      </w:r>
      <w:r w:rsidRPr="00474B88">
        <w:rPr>
          <w:rFonts w:eastAsia="Times New Roman" w:cs="Times New Roman"/>
        </w:rPr>
        <w:t xml:space="preserve">загальною площею 203,7 </w:t>
      </w:r>
      <w:proofErr w:type="spellStart"/>
      <w:r w:rsidRPr="00474B88">
        <w:rPr>
          <w:rFonts w:eastAsia="Times New Roman" w:cs="Times New Roman"/>
        </w:rPr>
        <w:t>кв.м</w:t>
      </w:r>
      <w:proofErr w:type="spellEnd"/>
      <w:r>
        <w:rPr>
          <w:rFonts w:eastAsia="Times New Roman" w:cs="Times New Roman"/>
        </w:rPr>
        <w:t>.</w:t>
      </w:r>
      <w:r w:rsidRPr="00474B88">
        <w:rPr>
          <w:rFonts w:eastAsia="Times New Roman" w:cs="Times New Roman"/>
        </w:rPr>
        <w:t>,</w:t>
      </w:r>
      <w:r>
        <w:rPr>
          <w:rFonts w:eastAsia="Times New Roman" w:cs="Times New Roman"/>
        </w:rPr>
        <w:t xml:space="preserve"> тобто </w:t>
      </w:r>
      <w:r w:rsidR="007139EC">
        <w:rPr>
          <w:rFonts w:eastAsia="Times New Roman" w:cs="Times New Roman"/>
        </w:rPr>
        <w:t>відведена в оренду та запланована до</w:t>
      </w:r>
      <w:r>
        <w:rPr>
          <w:rFonts w:eastAsia="Times New Roman" w:cs="Times New Roman"/>
        </w:rPr>
        <w:t xml:space="preserve"> продажу</w:t>
      </w:r>
      <w:r w:rsidR="007139EC">
        <w:rPr>
          <w:rFonts w:eastAsia="Times New Roman" w:cs="Times New Roman"/>
        </w:rPr>
        <w:t xml:space="preserve"> </w:t>
      </w:r>
      <w:r w:rsidR="007139EC" w:rsidRPr="007139EC">
        <w:rPr>
          <w:rFonts w:eastAsia="Times New Roman" w:cs="Times New Roman"/>
        </w:rPr>
        <w:t>ТОВАРИСТВУ З ОБМЕЖЕНОЮ ВІДПОВІДАЛЬНІСТЮ «ПІНТА ПЛЕЙС»</w:t>
      </w:r>
      <w:r w:rsidR="007139EC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за позаконкурсною процедурою земельна ділянка</w:t>
      </w:r>
      <w:r w:rsidR="007139EC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у 10 разів перевищує площу об’єкта нерухомого майна, </w:t>
      </w:r>
      <w:r>
        <w:rPr>
          <w:rFonts w:cs="Times New Roman"/>
          <w:szCs w:val="28"/>
        </w:rPr>
        <w:t>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справі № 910/9028/19 та висновками Верховного Суду, викладеними у постановах від 30.01.2021 у справі № 922/1323/20, від 01.04.2021 у справі № 910/10500/19</w:t>
      </w:r>
      <w:r w:rsidR="006A0EBC">
        <w:rPr>
          <w:rFonts w:cs="Times New Roman"/>
          <w:szCs w:val="28"/>
        </w:rPr>
        <w:t xml:space="preserve"> Київська міська рада</w:t>
      </w:r>
    </w:p>
    <w:p w14:paraId="7F8FA984" w14:textId="77777777" w:rsidR="006A0EBC" w:rsidRPr="006A0EBC" w:rsidRDefault="006A0EBC" w:rsidP="00474B88">
      <w:pPr>
        <w:ind w:firstLine="709"/>
        <w:jc w:val="both"/>
        <w:rPr>
          <w:rFonts w:cs="Times New Roman"/>
          <w:b/>
          <w:szCs w:val="28"/>
        </w:rPr>
      </w:pPr>
    </w:p>
    <w:p w14:paraId="45671B9F" w14:textId="77777777" w:rsidR="006A0EBC" w:rsidRPr="006A0EBC" w:rsidRDefault="006A0EBC" w:rsidP="00474B88">
      <w:pPr>
        <w:ind w:firstLine="709"/>
        <w:jc w:val="both"/>
        <w:rPr>
          <w:rFonts w:eastAsia="Times New Roman" w:cs="Times New Roman"/>
          <w:b/>
        </w:rPr>
      </w:pPr>
      <w:r w:rsidRPr="006A0EBC">
        <w:rPr>
          <w:rFonts w:cs="Times New Roman"/>
          <w:b/>
          <w:szCs w:val="28"/>
        </w:rPr>
        <w:t>ВИРІШИЛА:</w:t>
      </w:r>
    </w:p>
    <w:p w14:paraId="1F9B878B" w14:textId="77777777" w:rsidR="00474B88" w:rsidRDefault="00474B88" w:rsidP="00474B88">
      <w:pPr>
        <w:ind w:firstLine="709"/>
        <w:jc w:val="both"/>
        <w:rPr>
          <w:rFonts w:eastAsia="Times New Roman" w:cs="Times New Roman"/>
        </w:rPr>
      </w:pPr>
    </w:p>
    <w:p w14:paraId="2CAB9EBD" w14:textId="77777777" w:rsidR="006A0EBC" w:rsidRPr="00CF79DB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A073F2">
        <w:rPr>
          <w:rFonts w:cs="Times New Roman"/>
          <w:szCs w:val="28"/>
        </w:rPr>
        <w:t xml:space="preserve">Відкликати рішення Київської міської ради </w:t>
      </w:r>
      <w:r w:rsidRPr="006A0EBC">
        <w:rPr>
          <w:rFonts w:cs="Times New Roman"/>
          <w:color w:val="000000" w:themeColor="text1"/>
          <w:szCs w:val="28"/>
        </w:rPr>
        <w:t>від 30.05.2024 № 629/8595 «Про передачу ТОВАРИСТВУ З ОБМЕЖЕНОЮ ВІДПОВІДАЛЬНІСТЮ «ПІНТА ПЛЕЙС» земельної ділянки в оренду для експлуатації та обслуговування нежитлової будівлі на вул. Вербицького Архітектора, 36-А у Дарницькому районі міста Києва» (394116867)</w:t>
      </w:r>
      <w:r w:rsidRPr="006A0EBC">
        <w:rPr>
          <w:rFonts w:cs="Times New Roman"/>
          <w:szCs w:val="28"/>
        </w:rPr>
        <w:t>.</w:t>
      </w:r>
    </w:p>
    <w:p w14:paraId="4EF577D3" w14:textId="77777777" w:rsidR="006A0EBC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3A02B836" w14:textId="6A7A6D1D" w:rsidR="006A0EBC" w:rsidRPr="00FE2397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FE2397">
        <w:rPr>
          <w:rFonts w:cs="Times New Roman"/>
          <w:szCs w:val="28"/>
        </w:rPr>
        <w:t xml:space="preserve">Розірвати договір оренди земельної ділянки від </w:t>
      </w:r>
      <w:r w:rsidR="007139EC">
        <w:rPr>
          <w:rFonts w:cs="Times New Roman"/>
          <w:bCs/>
          <w:szCs w:val="28"/>
        </w:rPr>
        <w:t>05.11.2024</w:t>
      </w:r>
      <w:r>
        <w:rPr>
          <w:rFonts w:cs="Times New Roman"/>
          <w:bCs/>
          <w:szCs w:val="28"/>
        </w:rPr>
        <w:t xml:space="preserve"> № </w:t>
      </w:r>
      <w:r w:rsidR="007139EC">
        <w:rPr>
          <w:rFonts w:cs="Times New Roman"/>
          <w:bCs/>
          <w:szCs w:val="28"/>
        </w:rPr>
        <w:t>3740</w:t>
      </w:r>
      <w:r w:rsidRPr="00FE2397">
        <w:rPr>
          <w:rFonts w:cs="Times New Roman"/>
          <w:bCs/>
          <w:szCs w:val="28"/>
        </w:rPr>
        <w:t xml:space="preserve">, </w:t>
      </w:r>
      <w:r w:rsidRPr="00FE2397">
        <w:rPr>
          <w:rFonts w:cs="Times New Roman"/>
          <w:szCs w:val="28"/>
        </w:rPr>
        <w:t xml:space="preserve">укладений між Київською міською радою та </w:t>
      </w:r>
      <w:r w:rsidRPr="00456176">
        <w:rPr>
          <w:rFonts w:cs="Times New Roman"/>
          <w:szCs w:val="28"/>
        </w:rPr>
        <w:t>ТОВАРИСТВОМ З ОБМЕЖЕНОЮ ВІДПОВІДАЛЬНІСТЮ</w:t>
      </w:r>
      <w:r w:rsidRPr="00A6646B">
        <w:rPr>
          <w:rFonts w:cs="Times New Roman"/>
          <w:szCs w:val="28"/>
        </w:rPr>
        <w:t xml:space="preserve"> «</w:t>
      </w:r>
      <w:r w:rsidRPr="006A0EBC">
        <w:rPr>
          <w:rFonts w:cs="Times New Roman"/>
          <w:color w:val="000000" w:themeColor="text1"/>
          <w:szCs w:val="28"/>
        </w:rPr>
        <w:t>ПІНТА ПЛЕЙС</w:t>
      </w:r>
      <w:r w:rsidRPr="00A6646B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 xml:space="preserve"> </w:t>
      </w:r>
      <w:r w:rsidRPr="006A0EBC">
        <w:rPr>
          <w:rFonts w:cs="Times New Roman"/>
          <w:color w:val="000000" w:themeColor="text1"/>
          <w:szCs w:val="28"/>
        </w:rPr>
        <w:t>для експлуатації та обслуговування нежитлової будівлі на вул. Вербицького Архітектора, 36-А у Дарницькому районі міста Києва</w:t>
      </w:r>
      <w:r w:rsidRPr="00FE2397">
        <w:rPr>
          <w:rFonts w:cs="Times New Roman"/>
          <w:szCs w:val="28"/>
        </w:rPr>
        <w:t xml:space="preserve"> (кадастровий номер </w:t>
      </w:r>
      <w:r>
        <w:t>8000000000:90:159:0122</w:t>
      </w:r>
      <w:r w:rsidRPr="00FE2397">
        <w:rPr>
          <w:rStyle w:val="ab"/>
          <w:rFonts w:cs="Times New Roman"/>
          <w:szCs w:val="28"/>
        </w:rPr>
        <w:t xml:space="preserve">; </w:t>
      </w:r>
      <w:r w:rsidRPr="00FE2397">
        <w:rPr>
          <w:rFonts w:cs="Times New Roman"/>
          <w:szCs w:val="28"/>
        </w:rPr>
        <w:t>площа 0,</w:t>
      </w:r>
      <w:r>
        <w:rPr>
          <w:rFonts w:cs="Times New Roman"/>
          <w:szCs w:val="28"/>
        </w:rPr>
        <w:t>2121</w:t>
      </w:r>
      <w:r w:rsidRPr="00FE2397">
        <w:rPr>
          <w:rFonts w:cs="Times New Roman"/>
          <w:szCs w:val="28"/>
        </w:rPr>
        <w:t xml:space="preserve"> га; </w:t>
      </w:r>
      <w:r w:rsidRPr="00FE2397">
        <w:rPr>
          <w:rFonts w:cs="Times New Roman"/>
          <w:iCs/>
          <w:szCs w:val="28"/>
        </w:rPr>
        <w:t>катего</w:t>
      </w:r>
      <w:r>
        <w:rPr>
          <w:rFonts w:cs="Times New Roman"/>
          <w:iCs/>
          <w:szCs w:val="28"/>
        </w:rPr>
        <w:t xml:space="preserve">рія земель – землі житлової та </w:t>
      </w:r>
      <w:r w:rsidRPr="00FE2397">
        <w:rPr>
          <w:rFonts w:cs="Times New Roman"/>
          <w:iCs/>
          <w:szCs w:val="28"/>
        </w:rPr>
        <w:t xml:space="preserve">громадської забудови; код виду цільового призначення – </w:t>
      </w:r>
      <w:r>
        <w:rPr>
          <w:rFonts w:cs="Times New Roman"/>
          <w:iCs/>
          <w:szCs w:val="28"/>
        </w:rPr>
        <w:t>03.15</w:t>
      </w:r>
      <w:r w:rsidRPr="00FE2397">
        <w:rPr>
          <w:rFonts w:cs="Times New Roman"/>
          <w:szCs w:val="28"/>
        </w:rPr>
        <w:t>; справа</w:t>
      </w:r>
      <w:r>
        <w:rPr>
          <w:rFonts w:cs="Times New Roman"/>
          <w:szCs w:val="28"/>
        </w:rPr>
        <w:t xml:space="preserve"> </w:t>
      </w:r>
      <w:r w:rsidRPr="00FE2397">
        <w:rPr>
          <w:rFonts w:cs="Times New Roman"/>
          <w:szCs w:val="28"/>
        </w:rPr>
        <w:t xml:space="preserve">№ </w:t>
      </w:r>
      <w:r>
        <w:rPr>
          <w:rFonts w:cs="Times New Roman"/>
          <w:szCs w:val="28"/>
        </w:rPr>
        <w:t>394116867</w:t>
      </w:r>
      <w:r w:rsidRPr="00FE2397">
        <w:rPr>
          <w:rFonts w:cs="Times New Roman"/>
          <w:szCs w:val="28"/>
        </w:rPr>
        <w:t>)</w:t>
      </w:r>
      <w:r>
        <w:rPr>
          <w:rFonts w:cs="Times New Roman"/>
          <w:szCs w:val="28"/>
        </w:rPr>
        <w:t>.</w:t>
      </w:r>
    </w:p>
    <w:p w14:paraId="1561D24D" w14:textId="77777777" w:rsidR="006A0EBC" w:rsidRDefault="006A0EBC" w:rsidP="006A0EBC">
      <w:pPr>
        <w:pStyle w:val="21"/>
        <w:ind w:firstLine="709"/>
        <w:jc w:val="both"/>
        <w:rPr>
          <w:bCs/>
          <w:sz w:val="28"/>
          <w:szCs w:val="28"/>
          <w:lang w:val="uk-UA" w:bidi="uk-UA"/>
        </w:rPr>
      </w:pPr>
    </w:p>
    <w:p w14:paraId="64CD8FEA" w14:textId="77777777" w:rsidR="006A0EBC" w:rsidRDefault="006A0EBC" w:rsidP="006A0EBC">
      <w:pPr>
        <w:pStyle w:val="21"/>
        <w:ind w:firstLine="709"/>
        <w:jc w:val="both"/>
        <w:rPr>
          <w:bCs/>
          <w:sz w:val="28"/>
          <w:szCs w:val="28"/>
          <w:lang w:val="uk-UA" w:bidi="uk-UA"/>
        </w:rPr>
      </w:pPr>
      <w:r>
        <w:rPr>
          <w:bCs/>
          <w:sz w:val="28"/>
          <w:szCs w:val="28"/>
          <w:lang w:val="uk-UA" w:bidi="uk-UA"/>
        </w:rPr>
        <w:t xml:space="preserve">3. </w:t>
      </w:r>
      <w:r w:rsidRPr="00A84729">
        <w:rPr>
          <w:bCs/>
          <w:sz w:val="28"/>
          <w:szCs w:val="28"/>
          <w:lang w:val="uk-UA" w:bidi="uk-UA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14:paraId="3D16E9D6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bCs/>
          <w:szCs w:val="28"/>
          <w:lang w:bidi="uk-UA"/>
        </w:rPr>
        <w:t>3</w:t>
      </w:r>
      <w:r w:rsidRPr="00456176">
        <w:rPr>
          <w:rFonts w:cs="Times New Roman"/>
          <w:bCs/>
          <w:szCs w:val="28"/>
          <w:lang w:bidi="uk-UA"/>
        </w:rPr>
        <w:t xml:space="preserve">.1. Це рішення довести до відома </w:t>
      </w:r>
      <w:r w:rsidRPr="00A073F2">
        <w:rPr>
          <w:rFonts w:cs="Times New Roman"/>
          <w:szCs w:val="28"/>
        </w:rPr>
        <w:t>товариства з обмеженою відповідальністю «</w:t>
      </w:r>
      <w:r>
        <w:rPr>
          <w:rFonts w:cs="Times New Roman"/>
          <w:color w:val="000000" w:themeColor="text1"/>
          <w:szCs w:val="28"/>
        </w:rPr>
        <w:t>ПІНТА ПЛЕЙС</w:t>
      </w:r>
      <w:r w:rsidRPr="00A073F2">
        <w:rPr>
          <w:rFonts w:cs="Times New Roman"/>
          <w:szCs w:val="28"/>
        </w:rPr>
        <w:t xml:space="preserve">» </w:t>
      </w:r>
      <w:r w:rsidRPr="00456176">
        <w:rPr>
          <w:rFonts w:cs="Times New Roman"/>
          <w:bCs/>
          <w:szCs w:val="28"/>
          <w:lang w:bidi="uk-UA"/>
        </w:rPr>
        <w:t>шляхом надсилання його поштою (рекомендованим листом з повідомленням про вручення).</w:t>
      </w:r>
    </w:p>
    <w:p w14:paraId="33158AD0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456176">
        <w:rPr>
          <w:rFonts w:cs="Times New Roman"/>
          <w:szCs w:val="28"/>
        </w:rPr>
        <w:t xml:space="preserve">.2. Вчинити відповідні дії щодо державної реєстрації припинення права оренди земельної ділянки з кадастровим номером </w:t>
      </w:r>
      <w:r>
        <w:t>8000000000:90:159:0122</w:t>
      </w:r>
      <w:r>
        <w:rPr>
          <w:rFonts w:cs="Times New Roman"/>
          <w:szCs w:val="28"/>
        </w:rPr>
        <w:t xml:space="preserve"> </w:t>
      </w:r>
      <w:r w:rsidRPr="00456176">
        <w:rPr>
          <w:rFonts w:cs="Times New Roman"/>
          <w:szCs w:val="28"/>
        </w:rPr>
        <w:t>у порядку, встановленому Законом України «Про державну реєстрацію речових прав на нерухоме майно та їх обтяжень».</w:t>
      </w:r>
      <w:r w:rsidRPr="00456176">
        <w:rPr>
          <w:rFonts w:cs="Times New Roman"/>
          <w:i/>
          <w:iCs/>
          <w:szCs w:val="28"/>
        </w:rPr>
        <w:t xml:space="preserve"> </w:t>
      </w:r>
    </w:p>
    <w:p w14:paraId="5C7B1FC2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7A7E3947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456176">
        <w:rPr>
          <w:rFonts w:cs="Times New Roman"/>
          <w:szCs w:val="28"/>
        </w:rPr>
        <w:t xml:space="preserve">. Дане рішення набирає чинності з дня доведення його до відома </w:t>
      </w:r>
      <w:r w:rsidRPr="00A073F2">
        <w:rPr>
          <w:rFonts w:cs="Times New Roman"/>
          <w:szCs w:val="28"/>
        </w:rPr>
        <w:t>товариства з обмеженою відповідальністю «</w:t>
      </w:r>
      <w:r>
        <w:rPr>
          <w:rFonts w:cs="Times New Roman"/>
          <w:color w:val="000000" w:themeColor="text1"/>
          <w:szCs w:val="28"/>
        </w:rPr>
        <w:t>ПІНТА ПЛЕЙС</w:t>
      </w:r>
      <w:r w:rsidRPr="00A073F2">
        <w:rPr>
          <w:rFonts w:cs="Times New Roman"/>
          <w:szCs w:val="28"/>
        </w:rPr>
        <w:t>»</w:t>
      </w:r>
      <w:r w:rsidRPr="00456176">
        <w:rPr>
          <w:rFonts w:cs="Times New Roman"/>
          <w:szCs w:val="28"/>
        </w:rPr>
        <w:t xml:space="preserve">. </w:t>
      </w:r>
    </w:p>
    <w:p w14:paraId="576856E5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58DA8401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Pr="00456176">
        <w:rPr>
          <w:rFonts w:cs="Times New Roman"/>
          <w:szCs w:val="28"/>
        </w:rPr>
        <w:t xml:space="preserve">. Рішення Київської міської ради може бути оскаржено до Київського окружного адміністративного суду, який знаходиться за </w:t>
      </w:r>
      <w:proofErr w:type="spellStart"/>
      <w:r w:rsidRPr="00456176">
        <w:rPr>
          <w:rFonts w:cs="Times New Roman"/>
          <w:szCs w:val="28"/>
        </w:rPr>
        <w:t>адресою</w:t>
      </w:r>
      <w:proofErr w:type="spellEnd"/>
      <w:r w:rsidRPr="00456176">
        <w:rPr>
          <w:rFonts w:cs="Times New Roman"/>
          <w:szCs w:val="28"/>
        </w:rPr>
        <w:t xml:space="preserve">: </w:t>
      </w:r>
      <w:proofErr w:type="spellStart"/>
      <w:r w:rsidRPr="00456176">
        <w:rPr>
          <w:rFonts w:cs="Times New Roman"/>
          <w:szCs w:val="28"/>
        </w:rPr>
        <w:t>бульв</w:t>
      </w:r>
      <w:proofErr w:type="spellEnd"/>
      <w:r w:rsidRPr="00456176">
        <w:rPr>
          <w:rFonts w:cs="Times New Roman"/>
          <w:szCs w:val="28"/>
        </w:rPr>
        <w:t>. Лесі Українки, 26a, м. Київ, 01133, шляхом подання позовної заяви відповідно до     вимог Кодексу адміністративного судочинства України.</w:t>
      </w:r>
    </w:p>
    <w:p w14:paraId="5206FB05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  <w:r w:rsidRPr="00456176">
        <w:rPr>
          <w:rFonts w:cs="Times New Roman"/>
          <w:szCs w:val="28"/>
        </w:rPr>
        <w:t>Відповідно до частини четвертої статті 150 Кодексу адміністративного судочинства України подання позову, а також відкриття провадження в адміністративній справі не зупиняють дію оскаржуваного рішення суб’єкта владних повноважень, якщо суд не застосував відповідні заходи забезпечення позову.</w:t>
      </w:r>
    </w:p>
    <w:p w14:paraId="70D8D4CB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496851C1" w14:textId="77777777" w:rsidR="006A0EBC" w:rsidRPr="00373413" w:rsidRDefault="006A0EBC" w:rsidP="006A0EB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Pr="00456176">
        <w:rPr>
          <w:rFonts w:cs="Times New Roman"/>
          <w:szCs w:val="28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456176">
        <w:rPr>
          <w:rFonts w:cs="Times New Roman"/>
          <w:szCs w:val="28"/>
        </w:rPr>
        <w:t>містопланування</w:t>
      </w:r>
      <w:proofErr w:type="spellEnd"/>
      <w:r w:rsidRPr="00456176">
        <w:rPr>
          <w:rFonts w:cs="Times New Roman"/>
          <w:szCs w:val="28"/>
        </w:rPr>
        <w:t xml:space="preserve"> та земельних відносин.</w:t>
      </w:r>
    </w:p>
    <w:p w14:paraId="42152311" w14:textId="77777777" w:rsidR="006A0EBC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3FEF27BB" w14:textId="77777777" w:rsidR="006A0EBC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54D401A1" w14:textId="77777777" w:rsidR="006A0EBC" w:rsidRPr="00456176" w:rsidRDefault="006A0EBC" w:rsidP="006A0EBC">
      <w:pPr>
        <w:ind w:firstLine="709"/>
        <w:jc w:val="both"/>
        <w:rPr>
          <w:rFonts w:cs="Times New Roman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25"/>
      </w:tblGrid>
      <w:tr w:rsidR="006A0EBC" w:rsidRPr="00456176" w14:paraId="3D8FE8BB" w14:textId="77777777" w:rsidTr="003E03C3">
        <w:tc>
          <w:tcPr>
            <w:tcW w:w="4927" w:type="dxa"/>
            <w:hideMark/>
          </w:tcPr>
          <w:p w14:paraId="644F6F61" w14:textId="77777777" w:rsidR="006A0EBC" w:rsidRPr="00456176" w:rsidRDefault="006A0EBC" w:rsidP="003E03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6">
              <w:rPr>
                <w:rFonts w:ascii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  <w:hideMark/>
          </w:tcPr>
          <w:p w14:paraId="5670B9AC" w14:textId="77777777" w:rsidR="006A0EBC" w:rsidRPr="00456176" w:rsidRDefault="006A0EBC" w:rsidP="003E03C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61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Віталій</w:t>
            </w:r>
            <w:proofErr w:type="spellEnd"/>
            <w:r w:rsidRPr="0045617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4E02154" w14:textId="77777777" w:rsidR="006A0EBC" w:rsidRDefault="006A0EBC" w:rsidP="006A0EBC">
      <w:pPr>
        <w:ind w:firstLine="709"/>
        <w:jc w:val="both"/>
        <w:rPr>
          <w:rFonts w:cs="Times New Roman"/>
          <w:szCs w:val="28"/>
        </w:rPr>
      </w:pPr>
    </w:p>
    <w:p w14:paraId="356B73B9" w14:textId="77777777" w:rsidR="006A0EBC" w:rsidRDefault="006A0EBC" w:rsidP="006A0EBC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764362BC" w14:textId="77777777" w:rsidR="006A0EBC" w:rsidRPr="00663571" w:rsidRDefault="006A0EBC" w:rsidP="006A0EB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lastRenderedPageBreak/>
        <w:t>ПОДАННЯ:</w:t>
      </w:r>
    </w:p>
    <w:p w14:paraId="122FC108" w14:textId="77777777" w:rsidR="006A0EBC" w:rsidRPr="00663571" w:rsidRDefault="006A0EBC" w:rsidP="006A0EBC">
      <w:pPr>
        <w:rPr>
          <w:rFonts w:cs="Times New Roman"/>
          <w:szCs w:val="28"/>
        </w:rPr>
      </w:pPr>
    </w:p>
    <w:p w14:paraId="4D0D17C3" w14:textId="77777777" w:rsidR="006A0EBC" w:rsidRPr="000B3E9C" w:rsidRDefault="006A0EBC" w:rsidP="006A0EBC">
      <w:pPr>
        <w:rPr>
          <w:rFonts w:cs="Times New Roman"/>
          <w:szCs w:val="28"/>
        </w:rPr>
      </w:pPr>
      <w:r w:rsidRPr="000B3E9C">
        <w:rPr>
          <w:rFonts w:cs="Times New Roman"/>
          <w:szCs w:val="28"/>
        </w:rPr>
        <w:t xml:space="preserve">Заступник міського голови – </w:t>
      </w:r>
    </w:p>
    <w:p w14:paraId="0A55751A" w14:textId="77777777" w:rsidR="006A0EBC" w:rsidRPr="000B3E9C" w:rsidRDefault="006A0EBC" w:rsidP="006A0EBC">
      <w:pPr>
        <w:tabs>
          <w:tab w:val="left" w:pos="5954"/>
        </w:tabs>
        <w:rPr>
          <w:rFonts w:cs="Times New Roman"/>
          <w:szCs w:val="28"/>
        </w:rPr>
      </w:pPr>
      <w:r w:rsidRPr="000B3E9C">
        <w:rPr>
          <w:rFonts w:cs="Times New Roman"/>
          <w:szCs w:val="28"/>
        </w:rPr>
        <w:t>секретар Київської міської ради</w:t>
      </w:r>
      <w:r w:rsidRPr="000B3E9C">
        <w:rPr>
          <w:rFonts w:cs="Times New Roman"/>
          <w:szCs w:val="28"/>
        </w:rPr>
        <w:tab/>
        <w:t>Володимир БОНДАРЕНКО</w:t>
      </w:r>
    </w:p>
    <w:p w14:paraId="0B7A1115" w14:textId="77777777" w:rsidR="006A0EBC" w:rsidRPr="00663571" w:rsidRDefault="006A0EBC" w:rsidP="006A0EBC">
      <w:pPr>
        <w:rPr>
          <w:rFonts w:cs="Times New Roman"/>
          <w:szCs w:val="28"/>
        </w:rPr>
      </w:pPr>
    </w:p>
    <w:p w14:paraId="64EE13AA" w14:textId="77777777" w:rsidR="006A0EBC" w:rsidRPr="00663571" w:rsidRDefault="006A0EBC" w:rsidP="006A0EB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ПОГОДЖЕНО:</w:t>
      </w:r>
    </w:p>
    <w:p w14:paraId="1C755413" w14:textId="77777777" w:rsidR="006A0EBC" w:rsidRPr="00663571" w:rsidRDefault="006A0EBC" w:rsidP="006A0EBC">
      <w:pPr>
        <w:rPr>
          <w:rFonts w:cs="Times New Roman"/>
          <w:szCs w:val="28"/>
        </w:rPr>
      </w:pPr>
    </w:p>
    <w:p w14:paraId="5C272548" w14:textId="77777777" w:rsidR="006A0EBC" w:rsidRPr="00663571" w:rsidRDefault="006A0EBC" w:rsidP="006A0EB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Постійна комісія Київської міської ради </w:t>
      </w:r>
    </w:p>
    <w:p w14:paraId="64CE26D4" w14:textId="77777777" w:rsidR="006A0EBC" w:rsidRPr="00663571" w:rsidRDefault="006A0EBC" w:rsidP="006A0EB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з питань архітектури, </w:t>
      </w:r>
      <w:proofErr w:type="spellStart"/>
      <w:r w:rsidRPr="00663571">
        <w:rPr>
          <w:rFonts w:cs="Times New Roman"/>
          <w:szCs w:val="28"/>
        </w:rPr>
        <w:t>містопланування</w:t>
      </w:r>
      <w:proofErr w:type="spellEnd"/>
      <w:r w:rsidRPr="00663571">
        <w:rPr>
          <w:rFonts w:cs="Times New Roman"/>
          <w:szCs w:val="28"/>
        </w:rPr>
        <w:t xml:space="preserve"> </w:t>
      </w:r>
    </w:p>
    <w:p w14:paraId="53B46D87" w14:textId="77777777" w:rsidR="006A0EBC" w:rsidRPr="00663571" w:rsidRDefault="006A0EBC" w:rsidP="006A0EBC">
      <w:pPr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та земельних відносин</w:t>
      </w:r>
    </w:p>
    <w:p w14:paraId="4BDABE11" w14:textId="77777777" w:rsidR="006A0EBC" w:rsidRPr="00663571" w:rsidRDefault="006A0EBC" w:rsidP="006A0EB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>Голова</w:t>
      </w:r>
      <w:r w:rsidRPr="00663571">
        <w:rPr>
          <w:rFonts w:cs="Times New Roman"/>
          <w:szCs w:val="28"/>
        </w:rPr>
        <w:tab/>
        <w:t>Михайло ТЕРЕНТЬЄВ</w:t>
      </w:r>
    </w:p>
    <w:p w14:paraId="21BA6CD7" w14:textId="77777777" w:rsidR="006A0EBC" w:rsidRPr="00663571" w:rsidRDefault="006A0EBC" w:rsidP="006A0EBC">
      <w:pPr>
        <w:tabs>
          <w:tab w:val="left" w:pos="5954"/>
        </w:tabs>
        <w:rPr>
          <w:rFonts w:cs="Times New Roman"/>
          <w:szCs w:val="28"/>
        </w:rPr>
      </w:pPr>
    </w:p>
    <w:p w14:paraId="07EE45B5" w14:textId="77777777" w:rsidR="006A0EBC" w:rsidRPr="00663571" w:rsidRDefault="006A0EBC" w:rsidP="006A0EB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Начальник управління правового </w:t>
      </w:r>
    </w:p>
    <w:p w14:paraId="5AF4DCCF" w14:textId="77777777" w:rsidR="006A0EBC" w:rsidRPr="00663571" w:rsidRDefault="006A0EBC" w:rsidP="006A0EB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забезпечення діяльності Київської </w:t>
      </w:r>
    </w:p>
    <w:p w14:paraId="7EC7E9E8" w14:textId="77777777" w:rsidR="006A0EBC" w:rsidRPr="00663571" w:rsidRDefault="006A0EBC" w:rsidP="006A0EBC">
      <w:pPr>
        <w:tabs>
          <w:tab w:val="left" w:pos="5954"/>
        </w:tabs>
        <w:rPr>
          <w:rFonts w:cs="Times New Roman"/>
          <w:szCs w:val="28"/>
        </w:rPr>
      </w:pPr>
      <w:r w:rsidRPr="00663571">
        <w:rPr>
          <w:rFonts w:cs="Times New Roman"/>
          <w:szCs w:val="28"/>
        </w:rPr>
        <w:t xml:space="preserve">міської ради </w:t>
      </w:r>
      <w:r w:rsidRPr="00663571">
        <w:rPr>
          <w:rFonts w:cs="Times New Roman"/>
          <w:szCs w:val="28"/>
        </w:rPr>
        <w:tab/>
        <w:t>Валентина ПОЛОЖИШНИК</w:t>
      </w:r>
    </w:p>
    <w:p w14:paraId="56655B05" w14:textId="77777777" w:rsidR="006A0EBC" w:rsidRDefault="006A0EBC" w:rsidP="00474B88">
      <w:pPr>
        <w:ind w:firstLine="709"/>
        <w:jc w:val="both"/>
        <w:rPr>
          <w:rFonts w:eastAsia="Times New Roman" w:cs="Times New Roman"/>
        </w:rPr>
      </w:pPr>
    </w:p>
    <w:p w14:paraId="0961C4D5" w14:textId="77777777" w:rsidR="00474B88" w:rsidRDefault="00474B88" w:rsidP="00474B88">
      <w:pPr>
        <w:jc w:val="both"/>
      </w:pPr>
    </w:p>
    <w:p w14:paraId="06C8D615" w14:textId="77777777" w:rsidR="00474B88" w:rsidRDefault="00474B88">
      <w:r>
        <w:br w:type="page"/>
      </w:r>
    </w:p>
    <w:p w14:paraId="61C987AB" w14:textId="77777777" w:rsidR="00474B88" w:rsidRDefault="006A0EBC" w:rsidP="006A0EBC">
      <w:pPr>
        <w:pStyle w:val="a5"/>
        <w:shd w:val="clear" w:color="auto" w:fill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>ПОЯСНЮВАЛЬНА ЗАПИСКА</w:t>
      </w:r>
    </w:p>
    <w:p w14:paraId="0B669320" w14:textId="77777777" w:rsidR="006A0EBC" w:rsidRPr="006A0EBC" w:rsidRDefault="006A0EBC" w:rsidP="006A0EBC">
      <w:pPr>
        <w:pStyle w:val="a5"/>
        <w:shd w:val="clear" w:color="auto" w:fill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до </w:t>
      </w:r>
      <w:proofErr w:type="spellStart"/>
      <w:r>
        <w:rPr>
          <w:b/>
          <w:sz w:val="28"/>
          <w:szCs w:val="28"/>
          <w:lang w:val="ru-RU"/>
        </w:rPr>
        <w:t>проєкту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рішення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Київської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міської</w:t>
      </w:r>
      <w:proofErr w:type="spellEnd"/>
      <w:r>
        <w:rPr>
          <w:b/>
          <w:sz w:val="28"/>
          <w:szCs w:val="28"/>
          <w:lang w:val="ru-RU"/>
        </w:rPr>
        <w:t xml:space="preserve"> ради</w:t>
      </w:r>
    </w:p>
    <w:p w14:paraId="7926EA98" w14:textId="77777777" w:rsidR="006A0EBC" w:rsidRDefault="006A0EBC" w:rsidP="006A0EBC">
      <w:pPr>
        <w:pStyle w:val="a5"/>
        <w:shd w:val="clear" w:color="auto" w:fill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r w:rsidRPr="00474B88">
        <w:rPr>
          <w:b/>
          <w:color w:val="000000" w:themeColor="text1"/>
          <w:sz w:val="28"/>
          <w:szCs w:val="28"/>
        </w:rPr>
        <w:t>Про відкликання рішення Київської міської ради від 30.05.2024 № 629/8595 «Про передачу ТОВАРИСТВУ З ОБМЕЖЕНОЮ ВІДПОВІДАЛЬНІСТЮ «ПІНТА ПЛЕЙС» земельної ділянки в оренду для експлуатації та обслуговування нежитлової будівлі на вул. Вербицького Архітектора, 36-А у Дарницькому районі міста Києва» (394116867)</w:t>
      </w:r>
    </w:p>
    <w:p w14:paraId="6502BD5B" w14:textId="77777777" w:rsidR="006A0EBC" w:rsidRPr="006A0EBC" w:rsidRDefault="006A0EBC" w:rsidP="006A0EBC">
      <w:pPr>
        <w:pStyle w:val="a5"/>
        <w:shd w:val="clear" w:color="auto" w:fill="auto"/>
        <w:spacing w:line="266" w:lineRule="auto"/>
        <w:ind w:right="-1"/>
        <w:jc w:val="center"/>
        <w:rPr>
          <w:b/>
          <w:sz w:val="28"/>
          <w:szCs w:val="28"/>
          <w:lang w:val="ru-RU"/>
        </w:rPr>
      </w:pPr>
    </w:p>
    <w:p w14:paraId="35273AE1" w14:textId="77777777" w:rsidR="00474B88" w:rsidRPr="00474B88" w:rsidRDefault="00474B88" w:rsidP="00474B88">
      <w:pPr>
        <w:pStyle w:val="a8"/>
        <w:numPr>
          <w:ilvl w:val="0"/>
          <w:numId w:val="1"/>
        </w:numPr>
        <w:shd w:val="clear" w:color="auto" w:fill="auto"/>
        <w:tabs>
          <w:tab w:val="left" w:pos="1134"/>
        </w:tabs>
        <w:ind w:left="0" w:firstLine="709"/>
        <w:rPr>
          <w:sz w:val="28"/>
          <w:szCs w:val="24"/>
        </w:rPr>
      </w:pPr>
      <w:r w:rsidRPr="00474B88">
        <w:rPr>
          <w:sz w:val="28"/>
          <w:szCs w:val="24"/>
        </w:rPr>
        <w:t>Юридична особа:</w:t>
      </w:r>
    </w:p>
    <w:tbl>
      <w:tblPr>
        <w:tblStyle w:val="a9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474B88" w:rsidRPr="00474B88" w14:paraId="159661DF" w14:textId="77777777" w:rsidTr="003E03C3">
        <w:trPr>
          <w:cantSplit/>
          <w:trHeight w:val="599"/>
        </w:trPr>
        <w:tc>
          <w:tcPr>
            <w:tcW w:w="3266" w:type="dxa"/>
          </w:tcPr>
          <w:p w14:paraId="3D0A9604" w14:textId="77777777" w:rsidR="00474B88" w:rsidRPr="00474B88" w:rsidRDefault="00474B88" w:rsidP="003E03C3">
            <w:pPr>
              <w:pStyle w:val="a8"/>
              <w:shd w:val="clear" w:color="auto" w:fill="auto"/>
              <w:ind w:hanging="1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</w:rPr>
              <w:t xml:space="preserve"> Назва</w:t>
            </w:r>
            <w:r w:rsidRPr="00474B88">
              <w:rPr>
                <w:rFonts w:ascii="Times New Roman" w:hAnsi="Times New Roman"/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5A29EDD8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ТОВАРИСТВО З ОБМЕЖЕНОЮ ВІДПОВІДАЛЬНІСТЮ «ПІНТА ПЛЕЙС»</w:t>
            </w:r>
          </w:p>
        </w:tc>
      </w:tr>
      <w:tr w:rsidR="00474B88" w:rsidRPr="00474B88" w14:paraId="7DB47798" w14:textId="77777777" w:rsidTr="003E03C3">
        <w:trPr>
          <w:cantSplit/>
          <w:trHeight w:val="2394"/>
        </w:trPr>
        <w:tc>
          <w:tcPr>
            <w:tcW w:w="3266" w:type="dxa"/>
          </w:tcPr>
          <w:p w14:paraId="453558CA" w14:textId="77777777" w:rsidR="00474B88" w:rsidRPr="00474B88" w:rsidRDefault="00474B88" w:rsidP="003E03C3">
            <w:pPr>
              <w:pStyle w:val="a8"/>
              <w:ind w:hanging="113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2A9C20BD" w14:textId="77777777" w:rsidR="00474B88" w:rsidRPr="00474B88" w:rsidRDefault="00474B88" w:rsidP="003E03C3">
            <w:pPr>
              <w:pStyle w:val="a8"/>
              <w:ind w:hanging="113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42A0C6F4" w14:textId="77777777" w:rsidR="00474B88" w:rsidRPr="00474B88" w:rsidRDefault="00474B88" w:rsidP="003E03C3">
            <w:pPr>
              <w:pStyle w:val="a8"/>
              <w:ind w:hanging="113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2CFD65BE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НЕПОГОДОВ МИХАЙЛО МИКОЛАЙОВИЧ</w:t>
            </w:r>
          </w:p>
          <w:p w14:paraId="10350178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Україна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02192, м.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Київ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вул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Малишка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Андрія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;</w:t>
            </w:r>
          </w:p>
          <w:p w14:paraId="5C860B18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ТОВАРИСТВО З ОБМЕЖЕНОЮ ВІДПОВІДАЛЬНІСТЮ «ДАРУНОК ПЛЮС»</w:t>
            </w:r>
          </w:p>
          <w:p w14:paraId="1D6481E5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Україна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02121,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вул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Вербицького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Архітектора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, 36а;</w:t>
            </w:r>
          </w:p>
          <w:p w14:paraId="33D7F06E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ДОРОЩУК АРТЕМ СЕРГІЙОВИЧ</w:t>
            </w:r>
          </w:p>
          <w:p w14:paraId="7E2F7550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Україна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08500,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Київська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область,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Фастівський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район,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</w:t>
            </w:r>
            <w:proofErr w:type="gramEnd"/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</w:t>
            </w: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м.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Фастів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вул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. Михайлова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Віктора</w:t>
            </w:r>
            <w:proofErr w:type="spellEnd"/>
          </w:p>
        </w:tc>
      </w:tr>
      <w:tr w:rsidR="00474B88" w:rsidRPr="00474B88" w14:paraId="456D45F7" w14:textId="77777777" w:rsidTr="003E03C3">
        <w:trPr>
          <w:cantSplit/>
          <w:trHeight w:val="698"/>
        </w:trPr>
        <w:tc>
          <w:tcPr>
            <w:tcW w:w="3266" w:type="dxa"/>
          </w:tcPr>
          <w:p w14:paraId="0F5CF40A" w14:textId="77777777" w:rsidR="00474B88" w:rsidRPr="00474B88" w:rsidRDefault="00474B88" w:rsidP="003E03C3">
            <w:pPr>
              <w:pStyle w:val="a8"/>
              <w:ind w:left="-113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474B8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14:paraId="7C0AD3CF" w14:textId="77777777" w:rsidR="00474B88" w:rsidRPr="00474B88" w:rsidRDefault="00474B88" w:rsidP="003E03C3">
            <w:pPr>
              <w:pStyle w:val="a8"/>
              <w:ind w:left="-113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466CA489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НЕПОГОДОВ МИХАЙЛО МИКОЛАЙОВИЧ</w:t>
            </w:r>
          </w:p>
          <w:p w14:paraId="50F0EAD1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Україна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02192, м.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Київ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вул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Малишка</w:t>
            </w:r>
            <w:proofErr w:type="spellEnd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Андрія</w:t>
            </w:r>
            <w:proofErr w:type="spellEnd"/>
          </w:p>
        </w:tc>
      </w:tr>
      <w:tr w:rsidR="00474B88" w:rsidRPr="00474B88" w14:paraId="0EE571ED" w14:textId="77777777" w:rsidTr="003E03C3">
        <w:trPr>
          <w:cantSplit/>
          <w:trHeight w:val="293"/>
        </w:trPr>
        <w:tc>
          <w:tcPr>
            <w:tcW w:w="3266" w:type="dxa"/>
          </w:tcPr>
          <w:p w14:paraId="0C22001B" w14:textId="77777777" w:rsidR="00474B88" w:rsidRPr="00474B88" w:rsidRDefault="00474B88" w:rsidP="003E03C3">
            <w:pPr>
              <w:pStyle w:val="a8"/>
              <w:shd w:val="clear" w:color="auto" w:fill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0F6ACA74" w14:textId="77777777" w:rsidR="00474B88" w:rsidRPr="00474B88" w:rsidRDefault="00474B88" w:rsidP="00474B88">
            <w:pPr>
              <w:pStyle w:val="a8"/>
              <w:shd w:val="clear" w:color="auto" w:fill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74B88">
              <w:rPr>
                <w:rFonts w:ascii="Times New Roman" w:hAnsi="Times New Roman"/>
                <w:b w:val="0"/>
                <w:sz w:val="24"/>
                <w:szCs w:val="24"/>
              </w:rPr>
              <w:t>від 21.02.2024 № 394116867</w:t>
            </w:r>
          </w:p>
        </w:tc>
      </w:tr>
    </w:tbl>
    <w:p w14:paraId="135043E7" w14:textId="77777777" w:rsidR="00474B88" w:rsidRPr="0050402A" w:rsidRDefault="00474B88" w:rsidP="00474B88">
      <w:pPr>
        <w:spacing w:line="1" w:lineRule="exact"/>
        <w:rPr>
          <w:lang w:val="en-US"/>
        </w:rPr>
      </w:pPr>
    </w:p>
    <w:p w14:paraId="0949AE3E" w14:textId="77777777" w:rsidR="00474B88" w:rsidRPr="00474B88" w:rsidRDefault="00474B88" w:rsidP="00474B88">
      <w:pPr>
        <w:pStyle w:val="a8"/>
        <w:shd w:val="clear" w:color="auto" w:fill="auto"/>
        <w:tabs>
          <w:tab w:val="left" w:pos="1134"/>
        </w:tabs>
        <w:ind w:firstLine="709"/>
        <w:jc w:val="both"/>
        <w:rPr>
          <w:sz w:val="28"/>
          <w:szCs w:val="24"/>
          <w:lang w:val="ru-RU"/>
        </w:rPr>
      </w:pPr>
    </w:p>
    <w:p w14:paraId="6AAE3246" w14:textId="77777777" w:rsidR="00474B88" w:rsidRPr="00474B88" w:rsidRDefault="00474B88" w:rsidP="00474B88">
      <w:pPr>
        <w:pStyle w:val="a8"/>
        <w:numPr>
          <w:ilvl w:val="0"/>
          <w:numId w:val="1"/>
        </w:numPr>
        <w:shd w:val="clear" w:color="auto" w:fill="auto"/>
        <w:tabs>
          <w:tab w:val="left" w:pos="1134"/>
        </w:tabs>
        <w:ind w:left="0" w:firstLine="709"/>
        <w:jc w:val="both"/>
        <w:rPr>
          <w:sz w:val="28"/>
          <w:szCs w:val="24"/>
          <w:lang w:val="ru-RU"/>
        </w:rPr>
      </w:pPr>
      <w:proofErr w:type="spellStart"/>
      <w:r w:rsidRPr="00474B88">
        <w:rPr>
          <w:sz w:val="28"/>
          <w:szCs w:val="24"/>
          <w:lang w:val="ru-RU"/>
        </w:rPr>
        <w:t>Відомості</w:t>
      </w:r>
      <w:proofErr w:type="spellEnd"/>
      <w:r w:rsidRPr="00474B88">
        <w:rPr>
          <w:sz w:val="28"/>
          <w:szCs w:val="24"/>
          <w:lang w:val="ru-RU"/>
        </w:rPr>
        <w:t xml:space="preserve"> про </w:t>
      </w:r>
      <w:proofErr w:type="spellStart"/>
      <w:r w:rsidRPr="00474B88">
        <w:rPr>
          <w:sz w:val="28"/>
          <w:szCs w:val="24"/>
          <w:lang w:val="ru-RU"/>
        </w:rPr>
        <w:t>земельну</w:t>
      </w:r>
      <w:proofErr w:type="spellEnd"/>
      <w:r w:rsidRPr="00474B88">
        <w:rPr>
          <w:sz w:val="28"/>
          <w:szCs w:val="24"/>
          <w:lang w:val="ru-RU"/>
        </w:rPr>
        <w:t xml:space="preserve"> </w:t>
      </w:r>
      <w:proofErr w:type="spellStart"/>
      <w:r w:rsidRPr="00474B88">
        <w:rPr>
          <w:sz w:val="28"/>
          <w:szCs w:val="24"/>
          <w:lang w:val="ru-RU"/>
        </w:rPr>
        <w:t>ділянку</w:t>
      </w:r>
      <w:proofErr w:type="spellEnd"/>
      <w:r w:rsidRPr="00474B88">
        <w:rPr>
          <w:sz w:val="28"/>
          <w:szCs w:val="24"/>
          <w:lang w:val="ru-RU"/>
        </w:rPr>
        <w:t xml:space="preserve"> (</w:t>
      </w:r>
      <w:proofErr w:type="spellStart"/>
      <w:r w:rsidRPr="00474B88">
        <w:rPr>
          <w:sz w:val="28"/>
          <w:szCs w:val="24"/>
          <w:lang w:val="ru-RU"/>
        </w:rPr>
        <w:t>кадастровий</w:t>
      </w:r>
      <w:proofErr w:type="spellEnd"/>
      <w:r w:rsidRPr="00474B88">
        <w:rPr>
          <w:sz w:val="28"/>
          <w:szCs w:val="24"/>
          <w:lang w:val="ru-RU"/>
        </w:rPr>
        <w:t xml:space="preserve"> №</w:t>
      </w:r>
      <w:r>
        <w:rPr>
          <w:sz w:val="28"/>
          <w:szCs w:val="24"/>
          <w:lang w:val="ru-RU"/>
        </w:rPr>
        <w:t> </w:t>
      </w:r>
      <w:r w:rsidRPr="00474B88">
        <w:rPr>
          <w:sz w:val="28"/>
          <w:szCs w:val="24"/>
          <w:lang w:val="ru-RU"/>
        </w:rPr>
        <w:t>8000000000:90:159:0122).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474B88" w14:paraId="14590AF1" w14:textId="77777777" w:rsidTr="003E03C3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37CB98A6" w14:textId="77777777" w:rsidR="00474B88" w:rsidRPr="00CF2418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r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18ABDD64" w14:textId="77777777" w:rsidR="00474B88" w:rsidRPr="00474B88" w:rsidRDefault="00474B88" w:rsidP="00474B88">
            <w:pPr>
              <w:pStyle w:val="a5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</w:rPr>
            </w:pPr>
            <w:r w:rsidRPr="00474B88">
              <w:rPr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74B88">
              <w:rPr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74B88">
              <w:rPr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474B88">
              <w:rPr>
                <w:iCs/>
                <w:sz w:val="24"/>
                <w:szCs w:val="24"/>
                <w:lang w:val="ru-RU"/>
              </w:rPr>
              <w:t>Дарницький</w:t>
            </w:r>
            <w:proofErr w:type="spellEnd"/>
            <w:r w:rsidRPr="00474B88">
              <w:rPr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B88">
              <w:rPr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74B88">
              <w:rPr>
                <w:iCs/>
                <w:sz w:val="24"/>
                <w:szCs w:val="24"/>
                <w:lang w:val="ru-RU"/>
              </w:rPr>
              <w:t xml:space="preserve">. </w:t>
            </w:r>
            <w:r w:rsidRPr="00474B88">
              <w:rPr>
                <w:iCs/>
                <w:sz w:val="24"/>
                <w:szCs w:val="24"/>
              </w:rPr>
              <w:t>Вербицького Архітектора, 36-А</w:t>
            </w:r>
          </w:p>
        </w:tc>
      </w:tr>
      <w:tr w:rsidR="00474B88" w14:paraId="1638D8B2" w14:textId="77777777" w:rsidTr="003E03C3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37056936" w14:textId="77777777" w:rsidR="00474B88" w:rsidRPr="00CF2418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65A21628" w14:textId="77777777" w:rsidR="00474B88" w:rsidRPr="00474B88" w:rsidRDefault="00474B88" w:rsidP="00474B88">
            <w:pPr>
              <w:pStyle w:val="a5"/>
              <w:shd w:val="clear" w:color="auto" w:fill="auto"/>
              <w:ind w:left="140" w:right="140"/>
              <w:jc w:val="both"/>
              <w:rPr>
                <w:sz w:val="24"/>
                <w:szCs w:val="24"/>
              </w:rPr>
            </w:pPr>
            <w:r w:rsidRPr="00474B88">
              <w:rPr>
                <w:rFonts w:eastAsiaTheme="minorHAnsi"/>
                <w:sz w:val="24"/>
                <w:szCs w:val="24"/>
                <w:highlight w:val="white"/>
              </w:rPr>
              <w:t>0,2121</w:t>
            </w:r>
            <w:r w:rsidRPr="00474B88">
              <w:rPr>
                <w:iCs/>
                <w:sz w:val="24"/>
                <w:szCs w:val="24"/>
              </w:rPr>
              <w:t xml:space="preserve"> га</w:t>
            </w:r>
          </w:p>
        </w:tc>
      </w:tr>
      <w:tr w:rsidR="00474B88" w14:paraId="455C490E" w14:textId="77777777" w:rsidTr="003E03C3">
        <w:trPr>
          <w:trHeight w:hRule="exact" w:val="344"/>
        </w:trPr>
        <w:tc>
          <w:tcPr>
            <w:tcW w:w="3260" w:type="dxa"/>
            <w:shd w:val="clear" w:color="auto" w:fill="FFFFFF"/>
            <w:vAlign w:val="bottom"/>
          </w:tcPr>
          <w:p w14:paraId="1DDDE82D" w14:textId="77777777" w:rsidR="00474B88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26D11">
              <w:rPr>
                <w:sz w:val="24"/>
                <w:szCs w:val="24"/>
              </w:rPr>
              <w:t>Вид та термін користування</w:t>
            </w:r>
          </w:p>
          <w:p w14:paraId="6520D313" w14:textId="77777777" w:rsidR="00474B88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</w:p>
          <w:p w14:paraId="374E59BE" w14:textId="77777777" w:rsidR="00474B88" w:rsidRPr="00726D11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53D59FB2" w14:textId="47008511" w:rsidR="00474B88" w:rsidRPr="00474B88" w:rsidRDefault="00474B88" w:rsidP="00474B88">
            <w:pPr>
              <w:pStyle w:val="a5"/>
              <w:shd w:val="clear" w:color="auto" w:fill="auto"/>
              <w:ind w:left="140" w:right="140"/>
              <w:jc w:val="both"/>
              <w:rPr>
                <w:sz w:val="24"/>
                <w:szCs w:val="24"/>
              </w:rPr>
            </w:pPr>
            <w:proofErr w:type="spellStart"/>
            <w:r w:rsidRPr="00474B88">
              <w:rPr>
                <w:sz w:val="24"/>
                <w:szCs w:val="24"/>
                <w:lang w:val="ru-RU"/>
              </w:rPr>
              <w:t>оренда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на 1</w:t>
            </w:r>
            <w:r w:rsidR="007139EC">
              <w:rPr>
                <w:sz w:val="24"/>
                <w:szCs w:val="24"/>
                <w:lang w:val="ru-RU"/>
              </w:rPr>
              <w:t>5</w:t>
            </w:r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років</w:t>
            </w:r>
            <w:proofErr w:type="spellEnd"/>
          </w:p>
        </w:tc>
      </w:tr>
      <w:tr w:rsidR="00474B88" w14:paraId="57F091E7" w14:textId="77777777" w:rsidTr="003E03C3">
        <w:trPr>
          <w:trHeight w:hRule="exact" w:val="422"/>
        </w:trPr>
        <w:tc>
          <w:tcPr>
            <w:tcW w:w="3260" w:type="dxa"/>
            <w:shd w:val="clear" w:color="auto" w:fill="FFFFFF"/>
          </w:tcPr>
          <w:p w14:paraId="006B6C51" w14:textId="77777777" w:rsidR="00474B88" w:rsidRPr="00CF2418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342704D1" w14:textId="77777777" w:rsidR="00474B88" w:rsidRPr="00474B88" w:rsidRDefault="00474B88" w:rsidP="00474B88">
            <w:pPr>
              <w:pStyle w:val="a5"/>
              <w:shd w:val="clear" w:color="auto" w:fill="auto"/>
              <w:ind w:left="140" w:right="140"/>
              <w:jc w:val="both"/>
              <w:rPr>
                <w:sz w:val="24"/>
                <w:szCs w:val="24"/>
                <w:highlight w:val="white"/>
                <w:lang w:val="ru-RU"/>
              </w:rPr>
            </w:pPr>
            <w:proofErr w:type="spellStart"/>
            <w:r w:rsidRPr="00474B88">
              <w:rPr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474B88">
              <w:rPr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474B88">
              <w:rPr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474B88">
              <w:rPr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474B88">
              <w:rPr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474B88" w14:paraId="26517312" w14:textId="77777777" w:rsidTr="003E03C3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431A374D" w14:textId="77777777" w:rsidR="00474B88" w:rsidRPr="00B30291" w:rsidRDefault="00474B88" w:rsidP="003E03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181FA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5FC8682D" w14:textId="77777777" w:rsidR="00474B88" w:rsidRPr="00474B88" w:rsidRDefault="00474B88" w:rsidP="00474B88">
            <w:pPr>
              <w:pStyle w:val="a5"/>
              <w:shd w:val="clear" w:color="auto" w:fill="auto"/>
              <w:ind w:left="140" w:right="140"/>
              <w:jc w:val="both"/>
              <w:rPr>
                <w:sz w:val="24"/>
                <w:szCs w:val="24"/>
              </w:rPr>
            </w:pPr>
            <w:r w:rsidRPr="00474B88">
              <w:rPr>
                <w:sz w:val="24"/>
                <w:szCs w:val="24"/>
                <w:highlight w:val="white"/>
              </w:rPr>
              <w:t>03.07</w:t>
            </w:r>
            <w:r w:rsidRPr="00474B88">
              <w:rPr>
                <w:rStyle w:val="ab"/>
                <w:sz w:val="24"/>
                <w:szCs w:val="24"/>
              </w:rPr>
              <w:t xml:space="preserve"> </w:t>
            </w:r>
            <w:r w:rsidRPr="00474B88">
              <w:rPr>
                <w:rStyle w:val="ab"/>
                <w:i w:val="0"/>
                <w:sz w:val="24"/>
                <w:szCs w:val="24"/>
              </w:rPr>
              <w:t>для будівництва та обслуговування будівель торгівлі (</w:t>
            </w:r>
            <w:r w:rsidRPr="00474B88">
              <w:rPr>
                <w:rStyle w:val="ab"/>
                <w:i w:val="0"/>
                <w:color w:val="000000" w:themeColor="text1"/>
                <w:sz w:val="24"/>
                <w:szCs w:val="24"/>
              </w:rPr>
              <w:t>для експлуатації та обслуговування нежитлової будівлі</w:t>
            </w:r>
            <w:r w:rsidRPr="00474B88">
              <w:rPr>
                <w:i/>
                <w:sz w:val="24"/>
                <w:szCs w:val="24"/>
              </w:rPr>
              <w:t>)</w:t>
            </w:r>
          </w:p>
        </w:tc>
      </w:tr>
      <w:tr w:rsidR="00474B88" w14:paraId="6F988FA2" w14:textId="77777777" w:rsidTr="003E03C3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1DB84286" w14:textId="77777777" w:rsidR="00474B88" w:rsidRPr="00B30291" w:rsidRDefault="00474B88" w:rsidP="003E03C3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 w:rsidRPr="00407A66">
              <w:rPr>
                <w:sz w:val="24"/>
                <w:szCs w:val="24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40DCBF02" w14:textId="77777777" w:rsidR="00474B88" w:rsidRPr="00474B88" w:rsidRDefault="00474B88" w:rsidP="00474B88">
            <w:pPr>
              <w:pStyle w:val="a5"/>
              <w:ind w:left="140" w:right="140"/>
              <w:jc w:val="both"/>
              <w:rPr>
                <w:rStyle w:val="ab"/>
                <w:i w:val="0"/>
                <w:iCs w:val="0"/>
                <w:sz w:val="24"/>
                <w:szCs w:val="24"/>
              </w:rPr>
            </w:pPr>
            <w:r w:rsidRPr="00474B88">
              <w:rPr>
                <w:rStyle w:val="ab"/>
                <w:i w:val="0"/>
                <w:sz w:val="24"/>
                <w:szCs w:val="24"/>
                <w:lang w:val="ru-RU"/>
              </w:rPr>
              <w:t xml:space="preserve">11 808 932 </w:t>
            </w:r>
            <w:r w:rsidRPr="00474B88">
              <w:rPr>
                <w:rStyle w:val="ab"/>
                <w:i w:val="0"/>
                <w:sz w:val="24"/>
                <w:szCs w:val="24"/>
              </w:rPr>
              <w:t>грн 84 коп.</w:t>
            </w:r>
          </w:p>
        </w:tc>
      </w:tr>
      <w:tr w:rsidR="00474B88" w14:paraId="694C73BA" w14:textId="77777777" w:rsidTr="003E03C3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4ACB26DF" w14:textId="77777777" w:rsidR="00474B88" w:rsidRPr="00474B88" w:rsidRDefault="00474B88" w:rsidP="00474B88">
            <w:pPr>
              <w:pStyle w:val="a5"/>
              <w:jc w:val="both"/>
              <w:rPr>
                <w:sz w:val="24"/>
                <w:szCs w:val="24"/>
                <w:lang w:val="ru-RU"/>
              </w:rPr>
            </w:pPr>
            <w:r w:rsidRPr="00474B88">
              <w:rPr>
                <w:sz w:val="24"/>
                <w:szCs w:val="24"/>
                <w:lang w:val="ru-RU"/>
              </w:rPr>
              <w:t xml:space="preserve"> *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Наведені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розрахунки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нормативної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грошової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оцінки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остаточними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будуть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уточнені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 </w:t>
            </w:r>
          </w:p>
          <w:p w14:paraId="6E9F1DF0" w14:textId="77777777" w:rsidR="00474B88" w:rsidRPr="00474B88" w:rsidRDefault="00474B88" w:rsidP="00474B88">
            <w:pPr>
              <w:pStyle w:val="a5"/>
              <w:jc w:val="both"/>
              <w:rPr>
                <w:rStyle w:val="ab"/>
                <w:b/>
                <w:iCs w:val="0"/>
                <w:sz w:val="24"/>
                <w:szCs w:val="24"/>
                <w:lang w:val="ru-RU"/>
              </w:rPr>
            </w:pPr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відповідно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вимог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оформленні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земельну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sz w:val="24"/>
                <w:szCs w:val="24"/>
                <w:lang w:val="ru-RU"/>
              </w:rPr>
              <w:t>ділянку</w:t>
            </w:r>
            <w:proofErr w:type="spellEnd"/>
            <w:r w:rsidRPr="00474B88">
              <w:rPr>
                <w:sz w:val="24"/>
                <w:szCs w:val="24"/>
                <w:lang w:val="ru-RU"/>
              </w:rPr>
              <w:t>.</w:t>
            </w:r>
          </w:p>
        </w:tc>
      </w:tr>
    </w:tbl>
    <w:p w14:paraId="35008402" w14:textId="77777777" w:rsidR="00474B88" w:rsidRPr="00474B88" w:rsidRDefault="00474B88" w:rsidP="00474B88">
      <w:pPr>
        <w:spacing w:after="259" w:line="1" w:lineRule="exact"/>
        <w:ind w:firstLine="709"/>
        <w:jc w:val="both"/>
        <w:rPr>
          <w:szCs w:val="28"/>
        </w:rPr>
      </w:pPr>
    </w:p>
    <w:p w14:paraId="6FD5079B" w14:textId="77777777" w:rsidR="00474B88" w:rsidRPr="00474B88" w:rsidRDefault="00474B88" w:rsidP="00474B88">
      <w:pPr>
        <w:pStyle w:val="1"/>
        <w:shd w:val="clear" w:color="auto" w:fill="auto"/>
        <w:ind w:firstLine="709"/>
        <w:jc w:val="both"/>
        <w:rPr>
          <w:sz w:val="28"/>
          <w:szCs w:val="28"/>
        </w:rPr>
      </w:pPr>
      <w:r w:rsidRPr="00474B88">
        <w:rPr>
          <w:b/>
          <w:bCs/>
          <w:i w:val="0"/>
          <w:iCs w:val="0"/>
          <w:sz w:val="28"/>
          <w:szCs w:val="28"/>
        </w:rPr>
        <w:t>3. Обґрунтування прийняття рішення.</w:t>
      </w:r>
    </w:p>
    <w:p w14:paraId="5A91BF11" w14:textId="77777777" w:rsidR="00474B88" w:rsidRPr="006A0EBC" w:rsidRDefault="006A0EBC" w:rsidP="00474B88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Н</w:t>
      </w:r>
      <w:r w:rsidRPr="006A0EBC">
        <w:rPr>
          <w:i w:val="0"/>
          <w:sz w:val="28"/>
          <w:szCs w:val="28"/>
        </w:rPr>
        <w:t xml:space="preserve">а земельній ділянці із кадастровим номером 8000000000:90:159:0122 площею 0,2121 га розташовано об’єкт нерухомого майна загальною площею 203,7 </w:t>
      </w:r>
      <w:proofErr w:type="spellStart"/>
      <w:r w:rsidRPr="006A0EBC">
        <w:rPr>
          <w:i w:val="0"/>
          <w:sz w:val="28"/>
          <w:szCs w:val="28"/>
        </w:rPr>
        <w:t>кв.м</w:t>
      </w:r>
      <w:proofErr w:type="spellEnd"/>
      <w:r w:rsidRPr="006A0EBC">
        <w:rPr>
          <w:i w:val="0"/>
          <w:sz w:val="28"/>
          <w:szCs w:val="28"/>
        </w:rPr>
        <w:t xml:space="preserve">., тобто запланована до відведення та продажу за позаконкурсною процедурою земельна ділянка у 10 разів перевищує площу об’єкта нерухомого майна, 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</w:t>
      </w:r>
      <w:r w:rsidRPr="006A0EBC">
        <w:rPr>
          <w:i w:val="0"/>
          <w:sz w:val="28"/>
          <w:szCs w:val="28"/>
        </w:rPr>
        <w:lastRenderedPageBreak/>
        <w:t>справі № 910/9028/19 та висновками Верховного Суду, викладеними у постановах від 30.01.2021 у справі № 922/1323/20, від 01.04.2021 у справі № 910/10500/19</w:t>
      </w:r>
      <w:r>
        <w:rPr>
          <w:i w:val="0"/>
          <w:sz w:val="28"/>
          <w:szCs w:val="28"/>
        </w:rPr>
        <w:t>.</w:t>
      </w:r>
    </w:p>
    <w:p w14:paraId="245BCF76" w14:textId="77777777" w:rsidR="00474B88" w:rsidRPr="00474B88" w:rsidRDefault="00474B88" w:rsidP="00474B88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</w:rPr>
      </w:pPr>
    </w:p>
    <w:p w14:paraId="7132A500" w14:textId="77777777" w:rsidR="00474B88" w:rsidRPr="00474B88" w:rsidRDefault="00474B88" w:rsidP="00474B88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</w:rPr>
      </w:pPr>
      <w:r w:rsidRPr="00474B88">
        <w:rPr>
          <w:b/>
          <w:bCs/>
          <w:i w:val="0"/>
          <w:sz w:val="28"/>
          <w:szCs w:val="28"/>
        </w:rPr>
        <w:t>4. Мета прийняття рішення.</w:t>
      </w:r>
    </w:p>
    <w:p w14:paraId="3EF0E79D" w14:textId="77777777" w:rsidR="00474B88" w:rsidRPr="006A0EBC" w:rsidRDefault="00474B88" w:rsidP="00474B88">
      <w:pPr>
        <w:pStyle w:val="1"/>
        <w:shd w:val="clear" w:color="auto" w:fill="auto"/>
        <w:ind w:firstLine="709"/>
        <w:jc w:val="both"/>
        <w:rPr>
          <w:i w:val="0"/>
          <w:sz w:val="28"/>
          <w:szCs w:val="28"/>
        </w:rPr>
      </w:pPr>
      <w:r w:rsidRPr="006A0EBC">
        <w:rPr>
          <w:i w:val="0"/>
          <w:sz w:val="28"/>
          <w:szCs w:val="28"/>
        </w:rPr>
        <w:t xml:space="preserve">Метою прийняття рішення є </w:t>
      </w:r>
      <w:r w:rsidR="006A0EBC" w:rsidRPr="006A0EBC">
        <w:rPr>
          <w:i w:val="0"/>
          <w:color w:val="000000" w:themeColor="text1"/>
          <w:sz w:val="28"/>
          <w:szCs w:val="28"/>
        </w:rPr>
        <w:t>відкликання рішення Київської міської ради від 30.05.2024 № 629/8595 «Про передачу ТОВАРИСТВУ З ОБМЕЖЕНОЮ ВІДПОВІДАЛЬНІСТЮ «ПІНТА ПЛЕЙС» земельної ділянки в оренду для експлуатації та обслуговування нежитлової будівлі на вул. Вербицького Архітектора, 36-А у Дарницькому районі міста Києва» (394116867)</w:t>
      </w:r>
      <w:r w:rsidRPr="006A0EBC">
        <w:rPr>
          <w:i w:val="0"/>
          <w:sz w:val="28"/>
          <w:szCs w:val="28"/>
        </w:rPr>
        <w:t>.</w:t>
      </w:r>
    </w:p>
    <w:p w14:paraId="3AF23A31" w14:textId="77777777" w:rsidR="00474B88" w:rsidRPr="006A0EBC" w:rsidRDefault="00474B88" w:rsidP="00474B88">
      <w:pPr>
        <w:pStyle w:val="1"/>
        <w:shd w:val="clear" w:color="auto" w:fill="auto"/>
        <w:ind w:firstLine="709"/>
        <w:jc w:val="both"/>
        <w:rPr>
          <w:sz w:val="28"/>
          <w:szCs w:val="28"/>
        </w:rPr>
      </w:pPr>
    </w:p>
    <w:p w14:paraId="79AF4091" w14:textId="77777777" w:rsidR="00474B88" w:rsidRPr="00474B88" w:rsidRDefault="00474B88" w:rsidP="00474B88">
      <w:pPr>
        <w:pStyle w:val="a8"/>
        <w:shd w:val="clear" w:color="auto" w:fill="auto"/>
        <w:ind w:firstLine="709"/>
        <w:jc w:val="both"/>
        <w:rPr>
          <w:sz w:val="28"/>
          <w:szCs w:val="28"/>
          <w:lang w:val="ru-RU"/>
        </w:rPr>
      </w:pPr>
      <w:r w:rsidRPr="00474B88">
        <w:rPr>
          <w:sz w:val="28"/>
          <w:szCs w:val="28"/>
        </w:rPr>
        <w:t>5. Особливі характеристики ділянки.</w:t>
      </w:r>
    </w:p>
    <w:tbl>
      <w:tblPr>
        <w:tblStyle w:val="a9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474B88" w:rsidRPr="00474B88" w14:paraId="42AD9CDF" w14:textId="77777777" w:rsidTr="003E03C3">
        <w:trPr>
          <w:cantSplit/>
          <w:trHeight w:val="864"/>
        </w:trPr>
        <w:tc>
          <w:tcPr>
            <w:tcW w:w="3260" w:type="dxa"/>
          </w:tcPr>
          <w:p w14:paraId="534CE18D" w14:textId="77777777" w:rsidR="00474B88" w:rsidRPr="00474B88" w:rsidRDefault="00474B88" w:rsidP="003E03C3">
            <w:pPr>
              <w:pStyle w:val="1"/>
              <w:shd w:val="clear" w:color="auto" w:fill="auto"/>
              <w:ind w:left="-113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  </w:t>
            </w:r>
          </w:p>
          <w:p w14:paraId="4775C732" w14:textId="77777777" w:rsidR="00474B88" w:rsidRPr="00474B88" w:rsidRDefault="00474B88" w:rsidP="003E03C3">
            <w:pPr>
              <w:pStyle w:val="1"/>
              <w:shd w:val="clear" w:color="auto" w:fill="auto"/>
              <w:ind w:left="-113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0C67B55D" w14:textId="77777777" w:rsidR="00474B88" w:rsidRDefault="00474B88" w:rsidP="003E03C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74B88">
              <w:rPr>
                <w:rFonts w:ascii="Times New Roman" w:eastAsia="Times New Roman" w:hAnsi="Times New Roman" w:cs="Times New Roman"/>
              </w:rPr>
              <w:t xml:space="preserve">Земельна ділянка забудована нежитловою будівлею              (літ. «Г») загальною площею 203,7 </w:t>
            </w:r>
            <w:proofErr w:type="spellStart"/>
            <w:r w:rsidRPr="00474B88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Pr="00474B88">
              <w:rPr>
                <w:rFonts w:ascii="Times New Roman" w:eastAsia="Times New Roman" w:hAnsi="Times New Roman" w:cs="Times New Roman"/>
              </w:rPr>
              <w:t xml:space="preserve">, яка перебуває у власності </w:t>
            </w:r>
            <w:proofErr w:type="spellStart"/>
            <w:r w:rsidRPr="00474B88">
              <w:rPr>
                <w:rFonts w:ascii="Times New Roman" w:hAnsi="Times New Roman" w:cs="Times New Roman"/>
                <w:lang w:val="ru-RU"/>
              </w:rPr>
              <w:t>товариства</w:t>
            </w:r>
            <w:proofErr w:type="spellEnd"/>
            <w:r w:rsidRPr="00474B88"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r w:rsidRPr="00474B88">
              <w:rPr>
                <w:rFonts w:ascii="Times New Roman" w:hAnsi="Times New Roman" w:cs="Times New Roman"/>
                <w:lang w:val="ru-RU"/>
              </w:rPr>
              <w:t>обмеженою</w:t>
            </w:r>
            <w:proofErr w:type="spellEnd"/>
            <w:r w:rsidRPr="00474B8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74B88">
              <w:rPr>
                <w:rFonts w:ascii="Times New Roman" w:hAnsi="Times New Roman" w:cs="Times New Roman"/>
                <w:lang w:val="ru-RU"/>
              </w:rPr>
              <w:t>відповідальністю</w:t>
            </w:r>
            <w:proofErr w:type="spellEnd"/>
            <w:r w:rsidRPr="00474B88">
              <w:rPr>
                <w:rFonts w:ascii="Times New Roman" w:eastAsia="Times New Roman" w:hAnsi="Times New Roman" w:cs="Times New Roman"/>
              </w:rPr>
              <w:t xml:space="preserve"> </w:t>
            </w:r>
            <w:r w:rsidRPr="00474B88">
              <w:rPr>
                <w:rFonts w:ascii="Times New Roman" w:hAnsi="Times New Roman" w:cs="Times New Roman"/>
                <w:iCs/>
              </w:rPr>
              <w:t>«</w:t>
            </w:r>
            <w:r w:rsidRPr="00474B88">
              <w:rPr>
                <w:rFonts w:ascii="Times New Roman" w:hAnsi="Times New Roman" w:cs="Times New Roman"/>
                <w:lang w:val="ru-RU"/>
              </w:rPr>
              <w:t>ПІНТА ПЛЕЙС</w:t>
            </w:r>
            <w:r w:rsidRPr="00474B88">
              <w:rPr>
                <w:rFonts w:ascii="Times New Roman" w:hAnsi="Times New Roman" w:cs="Times New Roman"/>
                <w:iCs/>
              </w:rPr>
              <w:t xml:space="preserve">», </w:t>
            </w:r>
            <w:r w:rsidRPr="00474B88">
              <w:rPr>
                <w:rFonts w:ascii="Times New Roman" w:hAnsi="Times New Roman" w:cs="Times New Roman"/>
              </w:rPr>
              <w:t xml:space="preserve">право власності </w:t>
            </w:r>
            <w:r w:rsidRPr="00474B88">
              <w:rPr>
                <w:rFonts w:ascii="Times New Roman" w:hAnsi="Times New Roman" w:cs="Times New Roman"/>
                <w:color w:val="000000" w:themeColor="text1"/>
              </w:rPr>
              <w:t xml:space="preserve">зареєстровано в Державному реєстрі речових прав на нерухоме майно 29.11.2022, номер запису про право власності 48590997 (інформаційна довідка з Державного реєстру речових прав на нерухоме майно від 26.02.2024 № </w:t>
            </w:r>
            <w:r w:rsidRPr="00474B88">
              <w:rPr>
                <w:rFonts w:ascii="Times New Roman" w:hAnsi="Times New Roman" w:cs="Times New Roman"/>
                <w:color w:val="000000" w:themeColor="text1"/>
                <w:lang w:val="ru-RU"/>
              </w:rPr>
              <w:t>367277614</w:t>
            </w:r>
            <w:r w:rsidRPr="00474B88">
              <w:rPr>
                <w:rFonts w:ascii="Times New Roman" w:hAnsi="Times New Roman" w:cs="Times New Roman"/>
                <w:color w:val="000000" w:themeColor="text1"/>
              </w:rPr>
              <w:t>).</w:t>
            </w:r>
          </w:p>
          <w:p w14:paraId="01A56F5B" w14:textId="77777777" w:rsidR="006A0EBC" w:rsidRPr="00474B88" w:rsidRDefault="006A0EBC" w:rsidP="003E03C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Вирішується питання оскарження.</w:t>
            </w:r>
          </w:p>
        </w:tc>
      </w:tr>
      <w:tr w:rsidR="00474B88" w:rsidRPr="00474B88" w14:paraId="4C466D39" w14:textId="77777777" w:rsidTr="003E03C3">
        <w:trPr>
          <w:cantSplit/>
          <w:trHeight w:val="352"/>
        </w:trPr>
        <w:tc>
          <w:tcPr>
            <w:tcW w:w="3260" w:type="dxa"/>
          </w:tcPr>
          <w:p w14:paraId="1967F44D" w14:textId="77777777" w:rsidR="00474B88" w:rsidRPr="00474B88" w:rsidRDefault="00474B88" w:rsidP="003E03C3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474B88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 xml:space="preserve"> </w:t>
            </w:r>
            <w:r w:rsidRPr="00474B88">
              <w:rPr>
                <w:rFonts w:ascii="Times New Roman" w:hAnsi="Times New Roman"/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096" w:type="dxa"/>
          </w:tcPr>
          <w:p w14:paraId="4413F262" w14:textId="77777777" w:rsidR="00474B88" w:rsidRPr="00474B88" w:rsidRDefault="00474B88" w:rsidP="003E03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74B88">
              <w:rPr>
                <w:rFonts w:ascii="Times New Roman" w:eastAsia="Times New Roman" w:hAnsi="Times New Roman" w:cs="Times New Roman"/>
              </w:rPr>
              <w:t>Детальний план території відсутній.</w:t>
            </w:r>
          </w:p>
        </w:tc>
      </w:tr>
      <w:tr w:rsidR="00474B88" w:rsidRPr="00474B88" w14:paraId="66021F62" w14:textId="77777777" w:rsidTr="003E03C3">
        <w:trPr>
          <w:cantSplit/>
          <w:trHeight w:val="1516"/>
        </w:trPr>
        <w:tc>
          <w:tcPr>
            <w:tcW w:w="3260" w:type="dxa"/>
          </w:tcPr>
          <w:p w14:paraId="44D8F275" w14:textId="77777777" w:rsidR="00474B88" w:rsidRPr="00474B88" w:rsidRDefault="00474B88" w:rsidP="003E03C3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474B8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74B8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474B8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1DA48AC" w14:textId="77777777" w:rsidR="00474B88" w:rsidRPr="00474B88" w:rsidRDefault="00474B88" w:rsidP="003E03C3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474B8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74B8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096" w:type="dxa"/>
          </w:tcPr>
          <w:p w14:paraId="3E22C3FA" w14:textId="77777777" w:rsidR="00474B88" w:rsidRPr="00474B88" w:rsidRDefault="00474B88" w:rsidP="003E03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74B88">
              <w:rPr>
                <w:rFonts w:ascii="Times New Roman" w:eastAsia="Times New Roman" w:hAnsi="Times New Roman" w:cs="Times New Roman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забудови багатоповерхової (існуючі).</w:t>
            </w:r>
          </w:p>
          <w:p w14:paraId="56C53153" w14:textId="77777777" w:rsidR="00474B88" w:rsidRPr="00474B88" w:rsidRDefault="00474B88" w:rsidP="003E03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74B88">
              <w:rPr>
                <w:rFonts w:ascii="Times New Roman" w:hAnsi="Times New Roman" w:cs="Times New Roman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наведеного у додатку 60 Порядку ведення Державного земельного кадастру, затвердженого постановою Кабінету Міністрів України від 17.10.2012 № 1051 (зі змінами)</w:t>
            </w:r>
            <w:r w:rsidRPr="00474B88">
              <w:rPr>
                <w:rFonts w:ascii="Times New Roman" w:hAnsi="Times New Roman" w:cs="Times New Roman"/>
                <w:color w:val="000000" w:themeColor="text1"/>
              </w:rPr>
              <w:t xml:space="preserve">, код виду цільового призначення – </w:t>
            </w:r>
            <w:r w:rsidRPr="00474B88">
              <w:rPr>
                <w:rFonts w:ascii="Times New Roman" w:hAnsi="Times New Roman" w:cs="Times New Roman"/>
                <w:highlight w:val="white"/>
              </w:rPr>
              <w:t>03.07 (</w:t>
            </w:r>
            <w:r w:rsidRPr="00474B88">
              <w:rPr>
                <w:rStyle w:val="ab"/>
                <w:rFonts w:ascii="Times New Roman" w:hAnsi="Times New Roman" w:cs="Times New Roman"/>
                <w:i w:val="0"/>
              </w:rPr>
              <w:t>для будівництва та обслуговування будівель торгівлі</w:t>
            </w:r>
            <w:r w:rsidRPr="00474B88">
              <w:rPr>
                <w:rStyle w:val="ab"/>
                <w:rFonts w:ascii="Times New Roman" w:hAnsi="Times New Roman" w:cs="Times New Roman"/>
              </w:rPr>
              <w:t>)</w:t>
            </w:r>
            <w:r w:rsidRPr="00474B88">
              <w:rPr>
                <w:rFonts w:ascii="Times New Roman" w:hAnsi="Times New Roman" w:cs="Times New Roman"/>
                <w:color w:val="000000" w:themeColor="text1"/>
              </w:rPr>
              <w:t xml:space="preserve"> є супутнім видом цільового призначення </w:t>
            </w:r>
            <w:r w:rsidRPr="00474B88">
              <w:rPr>
                <w:rFonts w:ascii="Times New Roman" w:eastAsia="Times New Roman" w:hAnsi="Times New Roman" w:cs="Times New Roman"/>
              </w:rPr>
              <w:t>території житлової забудови багатоповерхової</w:t>
            </w:r>
            <w:r w:rsidRPr="00474B8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474B88" w:rsidRPr="00474B88" w14:paraId="42EB3559" w14:textId="77777777" w:rsidTr="003E03C3">
        <w:trPr>
          <w:cantSplit/>
          <w:trHeight w:val="581"/>
        </w:trPr>
        <w:tc>
          <w:tcPr>
            <w:tcW w:w="3260" w:type="dxa"/>
          </w:tcPr>
          <w:p w14:paraId="7A7AD175" w14:textId="77777777" w:rsidR="00474B88" w:rsidRPr="00474B88" w:rsidRDefault="00474B88" w:rsidP="003E03C3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474B88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54C2740F" w14:textId="77777777" w:rsidR="00474B88" w:rsidRPr="00474B88" w:rsidRDefault="00474B88" w:rsidP="003E03C3">
            <w:pPr>
              <w:ind w:left="30"/>
              <w:jc w:val="both"/>
              <w:rPr>
                <w:rFonts w:ascii="Times New Roman" w:hAnsi="Times New Roman" w:cs="Times New Roman"/>
              </w:rPr>
            </w:pPr>
            <w:r w:rsidRPr="00474B88">
              <w:rPr>
                <w:rFonts w:ascii="Times New Roman" w:hAnsi="Times New Roman" w:cs="Times New Roman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74B88" w:rsidRPr="00474B88" w14:paraId="0B0C088E" w14:textId="77777777" w:rsidTr="003E03C3">
        <w:trPr>
          <w:cantSplit/>
          <w:trHeight w:val="282"/>
        </w:trPr>
        <w:tc>
          <w:tcPr>
            <w:tcW w:w="3260" w:type="dxa"/>
          </w:tcPr>
          <w:p w14:paraId="546A5F43" w14:textId="77777777" w:rsidR="00474B88" w:rsidRPr="00474B88" w:rsidRDefault="00474B88" w:rsidP="003E03C3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474B8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74B8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0FD57592" w14:textId="77777777" w:rsidR="00474B88" w:rsidRPr="00474B88" w:rsidRDefault="00474B88" w:rsidP="003E0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74B88">
              <w:rPr>
                <w:rFonts w:ascii="Times New Roman" w:hAnsi="Times New Roman" w:cs="Times New Roman"/>
              </w:rPr>
              <w:t>Земельна ділянка не входить до зеленої зони.</w:t>
            </w:r>
          </w:p>
        </w:tc>
      </w:tr>
    </w:tbl>
    <w:p w14:paraId="67B0F0FF" w14:textId="77777777" w:rsidR="00474B88" w:rsidRPr="00474B88" w:rsidRDefault="00474B88" w:rsidP="00474B88">
      <w:pPr>
        <w:pStyle w:val="a8"/>
        <w:shd w:val="clear" w:color="auto" w:fill="auto"/>
        <w:tabs>
          <w:tab w:val="left" w:pos="1134"/>
        </w:tabs>
        <w:ind w:firstLine="709"/>
        <w:rPr>
          <w:sz w:val="28"/>
          <w:szCs w:val="28"/>
        </w:rPr>
      </w:pPr>
    </w:p>
    <w:p w14:paraId="0A1A566F" w14:textId="77777777" w:rsidR="00474B88" w:rsidRPr="00474B88" w:rsidRDefault="00474B88" w:rsidP="00474B88">
      <w:pPr>
        <w:pStyle w:val="1"/>
        <w:numPr>
          <w:ilvl w:val="0"/>
          <w:numId w:val="2"/>
        </w:numPr>
        <w:shd w:val="clear" w:color="auto" w:fill="auto"/>
        <w:tabs>
          <w:tab w:val="left" w:pos="708"/>
          <w:tab w:val="left" w:pos="1134"/>
        </w:tabs>
        <w:spacing w:after="40"/>
        <w:ind w:firstLine="709"/>
        <w:jc w:val="both"/>
        <w:rPr>
          <w:i w:val="0"/>
          <w:sz w:val="28"/>
          <w:szCs w:val="28"/>
          <w:lang w:val="ru-RU"/>
        </w:rPr>
      </w:pPr>
      <w:r w:rsidRPr="00474B88">
        <w:rPr>
          <w:b/>
          <w:bCs/>
          <w:i w:val="0"/>
          <w:sz w:val="28"/>
          <w:szCs w:val="28"/>
          <w:lang w:val="ru-RU"/>
        </w:rPr>
        <w:t>Стан нормативно-</w:t>
      </w:r>
      <w:proofErr w:type="spellStart"/>
      <w:r w:rsidRPr="00474B88">
        <w:rPr>
          <w:b/>
          <w:bCs/>
          <w:i w:val="0"/>
          <w:sz w:val="28"/>
          <w:szCs w:val="28"/>
          <w:lang w:val="ru-RU"/>
        </w:rPr>
        <w:t>правової</w:t>
      </w:r>
      <w:proofErr w:type="spellEnd"/>
      <w:r w:rsidRPr="00474B88">
        <w:rPr>
          <w:b/>
          <w:bCs/>
          <w:i w:val="0"/>
          <w:sz w:val="28"/>
          <w:szCs w:val="28"/>
          <w:lang w:val="ru-RU"/>
        </w:rPr>
        <w:t xml:space="preserve"> </w:t>
      </w:r>
      <w:proofErr w:type="spellStart"/>
      <w:r w:rsidRPr="00474B88">
        <w:rPr>
          <w:b/>
          <w:bCs/>
          <w:i w:val="0"/>
          <w:sz w:val="28"/>
          <w:szCs w:val="28"/>
          <w:lang w:val="ru-RU"/>
        </w:rPr>
        <w:t>бази</w:t>
      </w:r>
      <w:proofErr w:type="spellEnd"/>
      <w:r w:rsidRPr="00474B88">
        <w:rPr>
          <w:b/>
          <w:bCs/>
          <w:i w:val="0"/>
          <w:sz w:val="28"/>
          <w:szCs w:val="28"/>
          <w:lang w:val="ru-RU"/>
        </w:rPr>
        <w:t xml:space="preserve"> у </w:t>
      </w:r>
      <w:proofErr w:type="spellStart"/>
      <w:r w:rsidRPr="00474B88">
        <w:rPr>
          <w:b/>
          <w:bCs/>
          <w:i w:val="0"/>
          <w:sz w:val="28"/>
          <w:szCs w:val="28"/>
          <w:lang w:val="ru-RU"/>
        </w:rPr>
        <w:t>даній</w:t>
      </w:r>
      <w:proofErr w:type="spellEnd"/>
      <w:r w:rsidRPr="00474B88">
        <w:rPr>
          <w:b/>
          <w:bCs/>
          <w:i w:val="0"/>
          <w:sz w:val="28"/>
          <w:szCs w:val="28"/>
          <w:lang w:val="ru-RU"/>
        </w:rPr>
        <w:t xml:space="preserve"> </w:t>
      </w:r>
      <w:proofErr w:type="spellStart"/>
      <w:r w:rsidRPr="00474B88">
        <w:rPr>
          <w:b/>
          <w:bCs/>
          <w:i w:val="0"/>
          <w:sz w:val="28"/>
          <w:szCs w:val="28"/>
          <w:lang w:val="ru-RU"/>
        </w:rPr>
        <w:t>сфері</w:t>
      </w:r>
      <w:proofErr w:type="spellEnd"/>
      <w:r w:rsidRPr="00474B88">
        <w:rPr>
          <w:b/>
          <w:bCs/>
          <w:i w:val="0"/>
          <w:sz w:val="28"/>
          <w:szCs w:val="28"/>
          <w:lang w:val="ru-RU"/>
        </w:rPr>
        <w:t xml:space="preserve"> правового </w:t>
      </w:r>
      <w:proofErr w:type="spellStart"/>
      <w:r w:rsidRPr="00474B88">
        <w:rPr>
          <w:b/>
          <w:bCs/>
          <w:i w:val="0"/>
          <w:sz w:val="28"/>
          <w:szCs w:val="28"/>
          <w:lang w:val="ru-RU"/>
        </w:rPr>
        <w:t>регулювання</w:t>
      </w:r>
      <w:proofErr w:type="spellEnd"/>
      <w:r w:rsidRPr="00474B88">
        <w:rPr>
          <w:b/>
          <w:bCs/>
          <w:i w:val="0"/>
          <w:sz w:val="28"/>
          <w:szCs w:val="28"/>
          <w:lang w:val="ru-RU"/>
        </w:rPr>
        <w:t>.</w:t>
      </w:r>
    </w:p>
    <w:p w14:paraId="2F72941A" w14:textId="77777777" w:rsidR="00474B88" w:rsidRPr="00474B88" w:rsidRDefault="006A0EBC" w:rsidP="006A0EBC">
      <w:pPr>
        <w:tabs>
          <w:tab w:val="left" w:pos="993"/>
          <w:tab w:val="left" w:pos="1134"/>
        </w:tabs>
        <w:ind w:firstLine="709"/>
        <w:jc w:val="both"/>
        <w:rPr>
          <w:i/>
          <w:szCs w:val="28"/>
        </w:rPr>
      </w:pPr>
      <w:proofErr w:type="spellStart"/>
      <w:r>
        <w:rPr>
          <w:rFonts w:eastAsia="Times New Roman" w:cs="Times New Roman"/>
          <w:iCs/>
          <w:szCs w:val="28"/>
        </w:rPr>
        <w:t>Проєкт</w:t>
      </w:r>
      <w:proofErr w:type="spellEnd"/>
      <w:r>
        <w:rPr>
          <w:rFonts w:eastAsia="Times New Roman" w:cs="Times New Roman"/>
          <w:iCs/>
          <w:szCs w:val="28"/>
        </w:rPr>
        <w:t xml:space="preserve"> рішення Київської міської ради підготовлено відповідно до </w:t>
      </w:r>
      <w:r w:rsidRPr="00456176">
        <w:rPr>
          <w:rFonts w:cs="Times New Roman"/>
          <w:szCs w:val="28"/>
        </w:rPr>
        <w:t>статті 86, пункт</w:t>
      </w:r>
      <w:r>
        <w:rPr>
          <w:rFonts w:cs="Times New Roman"/>
          <w:szCs w:val="28"/>
        </w:rPr>
        <w:t>ів</w:t>
      </w:r>
      <w:r w:rsidRPr="0045617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2, 3</w:t>
      </w:r>
      <w:r w:rsidRPr="00456176">
        <w:rPr>
          <w:rFonts w:cs="Times New Roman"/>
          <w:szCs w:val="28"/>
        </w:rPr>
        <w:t xml:space="preserve"> частини </w:t>
      </w:r>
      <w:r>
        <w:rPr>
          <w:rFonts w:cs="Times New Roman"/>
          <w:szCs w:val="28"/>
        </w:rPr>
        <w:t>третьої</w:t>
      </w:r>
      <w:r w:rsidRPr="00456176">
        <w:rPr>
          <w:rFonts w:cs="Times New Roman"/>
          <w:szCs w:val="28"/>
        </w:rPr>
        <w:t xml:space="preserve"> статті 8</w:t>
      </w:r>
      <w:r>
        <w:rPr>
          <w:rFonts w:cs="Times New Roman"/>
          <w:szCs w:val="28"/>
        </w:rPr>
        <w:t>8</w:t>
      </w:r>
      <w:r w:rsidRPr="00456176">
        <w:rPr>
          <w:rFonts w:cs="Times New Roman"/>
          <w:szCs w:val="28"/>
        </w:rPr>
        <w:t xml:space="preserve"> Закону України «Про адміністративну процедуру»,</w:t>
      </w:r>
      <w:r w:rsidRPr="00456176">
        <w:rPr>
          <w:rFonts w:cs="Times New Roman"/>
          <w:snapToGrid w:val="0"/>
        </w:rPr>
        <w:t xml:space="preserve"> статей 9, 93, 96, 141 Земельного кодексу України, статті 31 Закону України «Про оренду землі», пункту 34 частини першої статті 26 Закону України </w:t>
      </w:r>
      <w:r w:rsidRPr="00456176">
        <w:rPr>
          <w:rFonts w:cs="Times New Roman"/>
          <w:snapToGrid w:val="0"/>
        </w:rPr>
        <w:lastRenderedPageBreak/>
        <w:t>«Про місцеве самоврядування в Україні»</w:t>
      </w:r>
      <w:r>
        <w:rPr>
          <w:rFonts w:cs="Times New Roman"/>
          <w:snapToGrid w:val="0"/>
        </w:rPr>
        <w:t xml:space="preserve"> </w:t>
      </w:r>
      <w:r>
        <w:t xml:space="preserve">та враховуючи, що на земельній ділянці із кадастровим номером 8000000000:90:159:0122 площею 0,2121 га розташовано об’єкт нерухомого майна </w:t>
      </w:r>
      <w:r w:rsidRPr="00474B88">
        <w:rPr>
          <w:rFonts w:eastAsia="Times New Roman" w:cs="Times New Roman"/>
        </w:rPr>
        <w:t xml:space="preserve">загальною площею 203,7 </w:t>
      </w:r>
      <w:proofErr w:type="spellStart"/>
      <w:r w:rsidRPr="00474B88">
        <w:rPr>
          <w:rFonts w:eastAsia="Times New Roman" w:cs="Times New Roman"/>
        </w:rPr>
        <w:t>кв.м</w:t>
      </w:r>
      <w:proofErr w:type="spellEnd"/>
      <w:r>
        <w:rPr>
          <w:rFonts w:eastAsia="Times New Roman" w:cs="Times New Roman"/>
        </w:rPr>
        <w:t>.</w:t>
      </w:r>
      <w:r w:rsidRPr="00474B88">
        <w:rPr>
          <w:rFonts w:eastAsia="Times New Roman" w:cs="Times New Roman"/>
        </w:rPr>
        <w:t>,</w:t>
      </w:r>
      <w:r>
        <w:rPr>
          <w:rFonts w:eastAsia="Times New Roman" w:cs="Times New Roman"/>
        </w:rPr>
        <w:t xml:space="preserve"> тобто запланована до відведення та продажу за позаконкурсною процедурою земельна ділянка у 10 разів перевищує площу об’єкта нерухомого майна, </w:t>
      </w:r>
      <w:r>
        <w:rPr>
          <w:rFonts w:cs="Times New Roman"/>
          <w:szCs w:val="28"/>
        </w:rPr>
        <w:t>що не узгоджується із висновками Великої Палати Верховного Суду, викладеними у постановах від 04.12.2018 у справі № 910/18560/16, від 20.07.2022 у справі № 910/5201/19, від 09.04.2020 у справі № 910/2942/19, від 01.07.2020 у справі № 910/9028/19 та висновками Верховного Суду, викладеними у постановах від 30.01.2021 у справі № 922/1323/20, від 01.04.2021 у справі № 910/10500/19</w:t>
      </w:r>
      <w:r w:rsidR="00474B88" w:rsidRPr="00474B88">
        <w:rPr>
          <w:rFonts w:eastAsia="Times New Roman" w:cs="Times New Roman"/>
          <w:iCs/>
          <w:szCs w:val="28"/>
        </w:rPr>
        <w:t>.</w:t>
      </w:r>
    </w:p>
    <w:p w14:paraId="59A870A0" w14:textId="77777777" w:rsidR="006A0EBC" w:rsidRPr="00663571" w:rsidRDefault="006A0EBC" w:rsidP="006A0EBC">
      <w:pPr>
        <w:pStyle w:val="1"/>
        <w:numPr>
          <w:ilvl w:val="0"/>
          <w:numId w:val="2"/>
        </w:numPr>
        <w:shd w:val="clear" w:color="auto" w:fill="auto"/>
        <w:tabs>
          <w:tab w:val="left" w:pos="728"/>
          <w:tab w:val="left" w:pos="993"/>
        </w:tabs>
        <w:spacing w:after="40"/>
        <w:ind w:firstLine="709"/>
        <w:jc w:val="both"/>
        <w:rPr>
          <w:i w:val="0"/>
          <w:sz w:val="28"/>
          <w:szCs w:val="28"/>
        </w:rPr>
      </w:pPr>
      <w:r w:rsidRPr="00663571">
        <w:rPr>
          <w:b/>
          <w:bCs/>
          <w:i w:val="0"/>
          <w:sz w:val="28"/>
          <w:szCs w:val="28"/>
        </w:rPr>
        <w:t>Фінансово-економічне обґрунтування.</w:t>
      </w:r>
    </w:p>
    <w:p w14:paraId="2DF59965" w14:textId="77777777" w:rsidR="006A0EBC" w:rsidRPr="00663571" w:rsidRDefault="006A0EBC" w:rsidP="006A0EBC">
      <w:pPr>
        <w:pStyle w:val="1"/>
        <w:tabs>
          <w:tab w:val="left" w:pos="426"/>
          <w:tab w:val="left" w:pos="993"/>
        </w:tabs>
        <w:spacing w:after="40"/>
        <w:ind w:firstLine="709"/>
        <w:jc w:val="both"/>
        <w:rPr>
          <w:i w:val="0"/>
          <w:sz w:val="28"/>
          <w:szCs w:val="28"/>
        </w:rPr>
      </w:pPr>
      <w:r w:rsidRPr="00663571">
        <w:rPr>
          <w:i w:val="0"/>
          <w:sz w:val="28"/>
          <w:szCs w:val="28"/>
        </w:rPr>
        <w:t>Реалізація рішення не потребує додаткових витрат міського бюджету.</w:t>
      </w:r>
    </w:p>
    <w:p w14:paraId="420A876A" w14:textId="77777777" w:rsidR="006A0EBC" w:rsidRPr="00663571" w:rsidRDefault="006A0EBC" w:rsidP="006A0EBC">
      <w:pPr>
        <w:pStyle w:val="1"/>
        <w:tabs>
          <w:tab w:val="left" w:pos="426"/>
          <w:tab w:val="left" w:pos="993"/>
        </w:tabs>
        <w:ind w:firstLine="709"/>
        <w:jc w:val="both"/>
        <w:rPr>
          <w:b/>
          <w:i w:val="0"/>
          <w:sz w:val="28"/>
          <w:szCs w:val="28"/>
          <w:u w:val="single"/>
        </w:rPr>
      </w:pPr>
      <w:r w:rsidRPr="00663571">
        <w:rPr>
          <w:i w:val="0"/>
          <w:sz w:val="28"/>
          <w:szCs w:val="28"/>
        </w:rPr>
        <w:t xml:space="preserve">Орієнтовні втрати бюджету міста Києва від оренди земельної ділянки відповідно до Податкового кодексу України, Закону України «Про оренду землі» та рішення Київської міської ради 14 грудня 2023 року № 7531/7572 «Про бюджет міста Києва на 2024 рік» складуть: </w:t>
      </w:r>
      <w:r w:rsidRPr="006A0EBC">
        <w:rPr>
          <w:i w:val="0"/>
          <w:color w:val="000000"/>
          <w:sz w:val="28"/>
          <w:szCs w:val="28"/>
          <w:shd w:val="clear" w:color="auto" w:fill="FFFFFF"/>
        </w:rPr>
        <w:t>590 446</w:t>
      </w:r>
      <w:r w:rsidRPr="006A0EBC">
        <w:rPr>
          <w:i w:val="0"/>
          <w:sz w:val="28"/>
          <w:szCs w:val="28"/>
        </w:rPr>
        <w:t xml:space="preserve"> грн 64</w:t>
      </w:r>
      <w:r>
        <w:rPr>
          <w:i w:val="0"/>
          <w:sz w:val="28"/>
          <w:szCs w:val="28"/>
        </w:rPr>
        <w:t xml:space="preserve"> коп. (</w:t>
      </w:r>
      <w:r w:rsidRPr="006A0EBC">
        <w:rPr>
          <w:i w:val="0"/>
          <w:sz w:val="28"/>
          <w:szCs w:val="28"/>
        </w:rPr>
        <w:t>5 %).</w:t>
      </w:r>
    </w:p>
    <w:p w14:paraId="28F9D18A" w14:textId="77777777" w:rsidR="006A0EBC" w:rsidRPr="00854705" w:rsidRDefault="006A0EBC" w:rsidP="006A0EBC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i w:val="0"/>
          <w:sz w:val="28"/>
          <w:szCs w:val="28"/>
        </w:rPr>
      </w:pPr>
    </w:p>
    <w:p w14:paraId="12E8616B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8</w:t>
      </w:r>
      <w:r w:rsidRPr="000D23C0">
        <w:rPr>
          <w:rFonts w:cs="Times New Roman"/>
          <w:b/>
          <w:bCs/>
          <w:szCs w:val="28"/>
        </w:rPr>
        <w:t xml:space="preserve">. Інформація про те, чи стосується </w:t>
      </w:r>
      <w:proofErr w:type="spellStart"/>
      <w:r w:rsidRPr="000D23C0">
        <w:rPr>
          <w:rFonts w:cs="Times New Roman"/>
          <w:b/>
          <w:bCs/>
          <w:szCs w:val="28"/>
        </w:rPr>
        <w:t>проєкт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Pr="000D23C0">
        <w:rPr>
          <w:rFonts w:cs="Times New Roman"/>
          <w:b/>
          <w:bCs/>
          <w:szCs w:val="28"/>
        </w:rPr>
        <w:t>проєкту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Уповноваженого Київської міської ради з прав осіб з інвалідністю та громадських об'єднань осіб з інвалідністю.</w:t>
      </w:r>
    </w:p>
    <w:p w14:paraId="77EE07E1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0" w:name="1060"/>
      <w:bookmarkStart w:id="1" w:name="513"/>
      <w:bookmarkEnd w:id="0"/>
      <w:bookmarkEnd w:id="1"/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не стосується прав і соціальної захищеності осіб з інвалідністю та не матиме вплив на життєдіяльність цієї категорії.</w:t>
      </w:r>
    </w:p>
    <w:p w14:paraId="01B143EB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0887478C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9</w:t>
      </w:r>
      <w:r w:rsidRPr="000D23C0">
        <w:rPr>
          <w:rFonts w:cs="Times New Roman"/>
          <w:b/>
          <w:bCs/>
          <w:szCs w:val="28"/>
        </w:rPr>
        <w:t xml:space="preserve">. Прізвище або назву суб'єкта подання, прізвище, посаду, контактні дані доповідача </w:t>
      </w:r>
      <w:proofErr w:type="spellStart"/>
      <w:r w:rsidRPr="000D23C0">
        <w:rPr>
          <w:rFonts w:cs="Times New Roman"/>
          <w:b/>
          <w:bCs/>
          <w:szCs w:val="28"/>
        </w:rPr>
        <w:t>проєкту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Pr="000D23C0">
        <w:rPr>
          <w:rFonts w:cs="Times New Roman"/>
          <w:b/>
          <w:bCs/>
          <w:szCs w:val="28"/>
        </w:rPr>
        <w:t>проєкту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Київради.</w:t>
      </w:r>
    </w:p>
    <w:p w14:paraId="48D069AD" w14:textId="77777777" w:rsidR="006A0EBC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2" w:name="1288"/>
      <w:bookmarkEnd w:id="2"/>
      <w:r w:rsidRPr="000D23C0">
        <w:rPr>
          <w:rFonts w:cs="Times New Roman"/>
          <w:szCs w:val="28"/>
        </w:rPr>
        <w:t xml:space="preserve">Суб’єктом подання </w:t>
      </w:r>
      <w:proofErr w:type="spellStart"/>
      <w:r w:rsidRPr="000D23C0">
        <w:rPr>
          <w:rFonts w:cs="Times New Roman"/>
          <w:szCs w:val="28"/>
        </w:rPr>
        <w:t>проєкту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є </w:t>
      </w:r>
      <w:r>
        <w:rPr>
          <w:rFonts w:cs="Times New Roman"/>
          <w:szCs w:val="28"/>
        </w:rPr>
        <w:t>заступник міського голови – секретар Київської міської ради Володимир БОНДАРЕНКО</w:t>
      </w:r>
      <w:r w:rsidRPr="000D23C0">
        <w:rPr>
          <w:rFonts w:cs="Times New Roman"/>
          <w:szCs w:val="28"/>
        </w:rPr>
        <w:t xml:space="preserve">. </w:t>
      </w:r>
    </w:p>
    <w:p w14:paraId="7E72FBEF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r w:rsidRPr="000D23C0">
        <w:rPr>
          <w:rFonts w:cs="Times New Roman"/>
          <w:szCs w:val="28"/>
        </w:rPr>
        <w:t xml:space="preserve">Особою, відповідальною за супроводження </w:t>
      </w:r>
      <w:proofErr w:type="spellStart"/>
      <w:r w:rsidRPr="000D23C0">
        <w:rPr>
          <w:rFonts w:cs="Times New Roman"/>
          <w:szCs w:val="28"/>
        </w:rPr>
        <w:t>проєкту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є</w:t>
      </w:r>
      <w:r w:rsidRPr="000D23C0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szCs w:val="28"/>
        </w:rPr>
        <w:t>заступник міського голови – секретар Київської міської ради Володимир БОНДАРЕНКО</w:t>
      </w:r>
      <w:r w:rsidRPr="000D23C0">
        <w:rPr>
          <w:rFonts w:cs="Times New Roman"/>
          <w:szCs w:val="28"/>
        </w:rPr>
        <w:t>.</w:t>
      </w:r>
    </w:p>
    <w:p w14:paraId="1C37F889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2A466B39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10</w:t>
      </w:r>
      <w:r w:rsidRPr="000D23C0">
        <w:rPr>
          <w:rFonts w:cs="Times New Roman"/>
          <w:b/>
          <w:bCs/>
          <w:szCs w:val="28"/>
        </w:rPr>
        <w:t xml:space="preserve">. Інформація про те, чи містить </w:t>
      </w:r>
      <w:proofErr w:type="spellStart"/>
      <w:r w:rsidRPr="000D23C0">
        <w:rPr>
          <w:rFonts w:cs="Times New Roman"/>
          <w:b/>
          <w:bCs/>
          <w:szCs w:val="28"/>
        </w:rPr>
        <w:t>проєкт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службову інформацію у розумінні статті 6 Закону України «Про доступ до публічної інформації».</w:t>
      </w:r>
    </w:p>
    <w:p w14:paraId="6A8C402C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bookmarkStart w:id="3" w:name="1056"/>
      <w:bookmarkStart w:id="4" w:name="1290"/>
      <w:bookmarkEnd w:id="3"/>
      <w:bookmarkEnd w:id="4"/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не містить </w:t>
      </w:r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службову інформацію у розумінні статті 6 Закону України «Про доступ до публічної інформації».</w:t>
      </w:r>
    </w:p>
    <w:p w14:paraId="2186C95A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</w:p>
    <w:p w14:paraId="4AE754B7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11</w:t>
      </w:r>
      <w:r w:rsidRPr="000D23C0">
        <w:rPr>
          <w:rFonts w:cs="Times New Roman"/>
          <w:b/>
          <w:bCs/>
          <w:szCs w:val="28"/>
        </w:rPr>
        <w:t xml:space="preserve">. Інформація про те, чи містить </w:t>
      </w:r>
      <w:proofErr w:type="spellStart"/>
      <w:r w:rsidRPr="000D23C0">
        <w:rPr>
          <w:rFonts w:cs="Times New Roman"/>
          <w:b/>
          <w:bCs/>
          <w:szCs w:val="28"/>
        </w:rPr>
        <w:t>проєкт</w:t>
      </w:r>
      <w:proofErr w:type="spellEnd"/>
      <w:r w:rsidRPr="000D23C0">
        <w:rPr>
          <w:rFonts w:cs="Times New Roman"/>
          <w:b/>
          <w:bCs/>
          <w:szCs w:val="28"/>
        </w:rPr>
        <w:t xml:space="preserve"> рішення інформацію про фізичну особу (персональні дані) у розумінні статей 11 та 21 Закону України </w:t>
      </w:r>
      <w:r w:rsidRPr="000D23C0">
        <w:rPr>
          <w:rFonts w:cs="Times New Roman"/>
          <w:b/>
          <w:bCs/>
          <w:szCs w:val="28"/>
        </w:rPr>
        <w:lastRenderedPageBreak/>
        <w:t>«Про інформацію» та статті 2 Закону України «Про захист персональних даних».</w:t>
      </w:r>
    </w:p>
    <w:p w14:paraId="27A9D436" w14:textId="77777777" w:rsidR="006A0EBC" w:rsidRPr="000D23C0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  <w:proofErr w:type="spellStart"/>
      <w:r w:rsidRPr="000D23C0">
        <w:rPr>
          <w:rFonts w:cs="Times New Roman"/>
          <w:szCs w:val="28"/>
        </w:rPr>
        <w:t>Проєкт</w:t>
      </w:r>
      <w:proofErr w:type="spellEnd"/>
      <w:r w:rsidRPr="000D23C0">
        <w:rPr>
          <w:rFonts w:cs="Times New Roman"/>
          <w:szCs w:val="28"/>
        </w:rPr>
        <w:t xml:space="preserve"> рішення Київської міської ради не містить інформацію про фізичну особу (персональні дані) у розумінні статей 11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та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21 Закону України «Про інформацію»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та</w:t>
      </w:r>
      <w:r>
        <w:rPr>
          <w:rFonts w:cs="Times New Roman"/>
          <w:szCs w:val="28"/>
        </w:rPr>
        <w:t xml:space="preserve"> </w:t>
      </w:r>
      <w:r w:rsidRPr="000D23C0">
        <w:rPr>
          <w:rFonts w:cs="Times New Roman"/>
          <w:szCs w:val="28"/>
        </w:rPr>
        <w:t>статті 2 Закону України «Про захист персональних даних».</w:t>
      </w:r>
    </w:p>
    <w:p w14:paraId="393EEC64" w14:textId="77777777" w:rsidR="006A0EBC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</w:p>
    <w:p w14:paraId="3DFF8AD3" w14:textId="77777777" w:rsidR="006A0EBC" w:rsidRDefault="006A0EBC" w:rsidP="006A0EBC">
      <w:pPr>
        <w:tabs>
          <w:tab w:val="left" w:pos="5954"/>
        </w:tabs>
        <w:ind w:firstLine="709"/>
        <w:jc w:val="both"/>
        <w:rPr>
          <w:rFonts w:cs="Times New Roman"/>
          <w:szCs w:val="28"/>
        </w:rPr>
      </w:pPr>
    </w:p>
    <w:p w14:paraId="0F7D99F8" w14:textId="77777777" w:rsidR="006A0EBC" w:rsidRDefault="006A0EBC" w:rsidP="006A0EBC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Заступник міського голови – </w:t>
      </w:r>
    </w:p>
    <w:p w14:paraId="60888659" w14:textId="77777777" w:rsidR="006A0EBC" w:rsidRDefault="006A0EBC" w:rsidP="006A0EBC">
      <w:pPr>
        <w:tabs>
          <w:tab w:val="left" w:pos="5954"/>
        </w:tabs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секретар Київської міської ради</w:t>
      </w:r>
      <w:r>
        <w:rPr>
          <w:rFonts w:cs="Times New Roman"/>
          <w:szCs w:val="28"/>
        </w:rPr>
        <w:tab/>
        <w:t>Володимир БОНДАРЕНКО</w:t>
      </w:r>
    </w:p>
    <w:p w14:paraId="7096FA91" w14:textId="77777777" w:rsidR="006A0EBC" w:rsidRPr="00A6646B" w:rsidRDefault="006A0EBC" w:rsidP="006A0EBC">
      <w:pPr>
        <w:tabs>
          <w:tab w:val="left" w:pos="5954"/>
        </w:tabs>
        <w:jc w:val="center"/>
        <w:rPr>
          <w:rFonts w:cs="Times New Roman"/>
          <w:szCs w:val="28"/>
        </w:rPr>
      </w:pPr>
    </w:p>
    <w:sectPr w:rsidR="006A0EBC" w:rsidRPr="00A6646B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0784BBC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29146200">
    <w:abstractNumId w:val="0"/>
  </w:num>
  <w:num w:numId="2" w16cid:durableId="1485245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B88"/>
    <w:rsid w:val="001420A9"/>
    <w:rsid w:val="00474B88"/>
    <w:rsid w:val="006A0EBC"/>
    <w:rsid w:val="007139EC"/>
    <w:rsid w:val="007F6C9D"/>
    <w:rsid w:val="00D66522"/>
    <w:rsid w:val="00D7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38F40"/>
  <w15:chartTrackingRefBased/>
  <w15:docId w15:val="{E9A04762-1991-4273-A8C3-659F26D0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B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a4">
    <w:name w:val="Другое_"/>
    <w:basedOn w:val="a0"/>
    <w:link w:val="a5"/>
    <w:rsid w:val="00474B88"/>
    <w:rPr>
      <w:rFonts w:eastAsia="Times New Roman" w:cs="Times New Roman"/>
      <w:sz w:val="16"/>
      <w:szCs w:val="16"/>
      <w:shd w:val="clear" w:color="auto" w:fill="FFFFFF"/>
    </w:rPr>
  </w:style>
  <w:style w:type="character" w:customStyle="1" w:styleId="a6">
    <w:name w:val="Основной текст_"/>
    <w:basedOn w:val="a0"/>
    <w:link w:val="1"/>
    <w:rsid w:val="00474B88"/>
    <w:rPr>
      <w:rFonts w:eastAsia="Times New Roman" w:cs="Times New Roman"/>
      <w:i/>
      <w:iCs/>
      <w:sz w:val="19"/>
      <w:szCs w:val="19"/>
      <w:shd w:val="clear" w:color="auto" w:fill="FFFFFF"/>
    </w:rPr>
  </w:style>
  <w:style w:type="character" w:customStyle="1" w:styleId="a7">
    <w:name w:val="Подпись к таблице_"/>
    <w:basedOn w:val="a0"/>
    <w:link w:val="a8"/>
    <w:rsid w:val="00474B88"/>
    <w:rPr>
      <w:rFonts w:eastAsia="Times New Roman" w:cs="Times New Roman"/>
      <w:b/>
      <w:bCs/>
      <w:sz w:val="18"/>
      <w:szCs w:val="18"/>
      <w:shd w:val="clear" w:color="auto" w:fill="FFFFFF"/>
    </w:rPr>
  </w:style>
  <w:style w:type="paragraph" w:customStyle="1" w:styleId="a5">
    <w:name w:val="Другое"/>
    <w:basedOn w:val="a"/>
    <w:link w:val="a4"/>
    <w:rsid w:val="00474B88"/>
    <w:pPr>
      <w:widowControl w:val="0"/>
      <w:shd w:val="clear" w:color="auto" w:fill="FFFFFF"/>
    </w:pPr>
    <w:rPr>
      <w:rFonts w:eastAsia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6"/>
    <w:rsid w:val="00474B88"/>
    <w:pPr>
      <w:widowControl w:val="0"/>
      <w:shd w:val="clear" w:color="auto" w:fill="FFFFFF"/>
    </w:pPr>
    <w:rPr>
      <w:rFonts w:eastAsia="Times New Roman" w:cs="Times New Roman"/>
      <w:i/>
      <w:iCs/>
      <w:sz w:val="19"/>
      <w:szCs w:val="19"/>
    </w:rPr>
  </w:style>
  <w:style w:type="paragraph" w:customStyle="1" w:styleId="a8">
    <w:name w:val="Подпись к таблице"/>
    <w:basedOn w:val="a"/>
    <w:link w:val="a7"/>
    <w:rsid w:val="00474B88"/>
    <w:pPr>
      <w:widowControl w:val="0"/>
      <w:shd w:val="clear" w:color="auto" w:fill="FFFFFF"/>
    </w:pPr>
    <w:rPr>
      <w:rFonts w:eastAsia="Times New Roman" w:cs="Times New Roman"/>
      <w:b/>
      <w:bCs/>
      <w:sz w:val="18"/>
      <w:szCs w:val="18"/>
    </w:rPr>
  </w:style>
  <w:style w:type="table" w:styleId="a9">
    <w:name w:val="Table Grid"/>
    <w:basedOn w:val="a1"/>
    <w:uiPriority w:val="39"/>
    <w:rsid w:val="00474B88"/>
    <w:pPr>
      <w:widowControl w:val="0"/>
    </w:pPr>
    <w:rPr>
      <w:rFonts w:ascii="Courier New" w:eastAsia="Courier New" w:hAnsi="Courier New" w:cs="Courier New"/>
      <w:sz w:val="24"/>
      <w:szCs w:val="24"/>
      <w:lang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74B88"/>
    <w:rPr>
      <w:rFonts w:eastAsia="Times New Roman" w:cs="Times New Roman"/>
      <w:i/>
      <w:iCs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4B88"/>
    <w:pPr>
      <w:widowControl w:val="0"/>
      <w:shd w:val="clear" w:color="auto" w:fill="FFFFFF"/>
      <w:spacing w:after="160"/>
      <w:ind w:firstLine="140"/>
      <w:jc w:val="right"/>
    </w:pPr>
    <w:rPr>
      <w:rFonts w:eastAsia="Times New Roman" w:cs="Times New Roman"/>
      <w:i/>
      <w:iCs/>
      <w:sz w:val="14"/>
      <w:szCs w:val="14"/>
    </w:rPr>
  </w:style>
  <w:style w:type="character" w:styleId="aa">
    <w:name w:val="Strong"/>
    <w:basedOn w:val="a0"/>
    <w:uiPriority w:val="22"/>
    <w:qFormat/>
    <w:rsid w:val="00474B88"/>
    <w:rPr>
      <w:b/>
      <w:bCs/>
    </w:rPr>
  </w:style>
  <w:style w:type="character" w:styleId="ab">
    <w:name w:val="Emphasis"/>
    <w:basedOn w:val="a0"/>
    <w:uiPriority w:val="20"/>
    <w:qFormat/>
    <w:rsid w:val="00474B88"/>
    <w:rPr>
      <w:i/>
      <w:iCs/>
    </w:rPr>
  </w:style>
  <w:style w:type="paragraph" w:styleId="ac">
    <w:name w:val="No Spacing"/>
    <w:uiPriority w:val="1"/>
    <w:qFormat/>
    <w:rsid w:val="00474B88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  <w:style w:type="character" w:customStyle="1" w:styleId="3">
    <w:name w:val="Основной текст (3)_"/>
    <w:basedOn w:val="a0"/>
    <w:link w:val="30"/>
    <w:locked/>
    <w:rsid w:val="00474B88"/>
    <w:rPr>
      <w:rFonts w:eastAsia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74B88"/>
    <w:pPr>
      <w:widowControl w:val="0"/>
      <w:shd w:val="clear" w:color="auto" w:fill="FFFFFF"/>
      <w:spacing w:line="232" w:lineRule="auto"/>
    </w:pPr>
    <w:rPr>
      <w:rFonts w:eastAsia="Times New Roman" w:cs="Times New Roman"/>
      <w:sz w:val="16"/>
      <w:szCs w:val="16"/>
    </w:rPr>
  </w:style>
  <w:style w:type="paragraph" w:styleId="ad">
    <w:name w:val="Normal (Web)"/>
    <w:basedOn w:val="a"/>
    <w:uiPriority w:val="99"/>
    <w:semiHidden/>
    <w:unhideWhenUsed/>
    <w:rsid w:val="00474B8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customStyle="1" w:styleId="21">
    <w:name w:val="Основной текст2"/>
    <w:rsid w:val="006A0EBC"/>
    <w:pPr>
      <w:ind w:firstLine="480"/>
    </w:pPr>
    <w:rPr>
      <w:rFonts w:eastAsia="Times New Roman" w:cs="Times New Roman"/>
      <w:color w:val="000000"/>
      <w:sz w:val="24"/>
      <w:szCs w:val="20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4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50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7398</Words>
  <Characters>4218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Бондаренко Володимир</cp:lastModifiedBy>
  <cp:revision>2</cp:revision>
  <cp:lastPrinted>2025-03-24T13:47:00Z</cp:lastPrinted>
  <dcterms:created xsi:type="dcterms:W3CDTF">2025-03-23T15:57:00Z</dcterms:created>
  <dcterms:modified xsi:type="dcterms:W3CDTF">2025-03-24T13:47:00Z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2025-03-24T13:47:18Z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37408991-0eca-49a2-8194-15175d7cc18c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