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6120130" cy="2855426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554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right="5244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 внесення змін до таблиці № 1 до додатка 5 до рішення Київської міської ради від 23.06.2011 № 242/5629 «Про встановлення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місцевих податків і зборів у м. Києві»</w:t>
      </w:r>
    </w:p>
    <w:p w:rsidR="00000000" w:rsidDel="00000000" w:rsidP="00000000" w:rsidRDefault="00000000" w:rsidRPr="00000000" w14:paraId="00000004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 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09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8">
      <w:pPr>
        <w:tabs>
          <w:tab w:val="left" w:leader="none" w:pos="709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bookmarkStart w:colFirst="0" w:colLast="0" w:name="bookmark=id.1yhjo6jwj0lp" w:id="0"/>
    <w:bookmarkEnd w:id="0"/>
    <w:p w:rsidR="00000000" w:rsidDel="00000000" w:rsidP="00000000" w:rsidRDefault="00000000" w:rsidRPr="00000000" w14:paraId="00000009">
      <w:pPr>
        <w:tabs>
          <w:tab w:val="left" w:leader="none" w:pos="709"/>
        </w:tabs>
        <w:spacing w:after="0" w:before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 Внести зміни до таблиці № 1 до додатка 5 до рішення Київської міської ради від 23.06.2011 № 242/5629 «Про встановлення місцевих податків і зборів у м. Києві»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(у редакції рішення Київської міської ради від 31.08.2021 № 2185/2226), а саме: включити таку позицію:</w:t>
      </w: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blBorders>
        <w:tblLayout w:type="fixed"/>
        <w:tblLook w:val="0400"/>
      </w:tblPr>
      <w:tblGrid>
        <w:gridCol w:w="420"/>
        <w:gridCol w:w="3195"/>
        <w:gridCol w:w="735"/>
        <w:gridCol w:w="1080"/>
        <w:gridCol w:w="1230"/>
        <w:gridCol w:w="960"/>
        <w:gridCol w:w="1995"/>
        <w:tblGridChange w:id="0">
          <w:tblGrid>
            <w:gridCol w:w="420"/>
            <w:gridCol w:w="3195"/>
            <w:gridCol w:w="735"/>
            <w:gridCol w:w="1080"/>
            <w:gridCol w:w="1230"/>
            <w:gridCol w:w="960"/>
            <w:gridCol w:w="1995"/>
          </w:tblGrid>
        </w:tblGridChange>
      </w:tblGrid>
      <w:tr>
        <w:trPr>
          <w:cantSplit w:val="0"/>
          <w:trHeight w:val="45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tabs>
                <w:tab w:val="left" w:leader="none" w:pos="709"/>
              </w:tabs>
              <w:spacing w:line="240" w:lineRule="auto"/>
              <w:ind w:right="0" w:firstLine="567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Подільський р-н</w:t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highlight w:val="white"/>
                <w:rtl w:val="0"/>
              </w:rPr>
              <w:t xml:space="preserve">вул. Межигірська, 78-а/1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8200,0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3772,0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759,0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дорожні знаки</w:t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Нумерацію таблиці № 1 до додатка 5 до рішення Київської міської ради від 23.06.2011 № 242/5629 «Про встановлення місцевих податків і зборів у м. Києві» (у редакції рішення Київської міської ради від 31.08.2021 № 2185/2226) привести у відповідність до змін, передбачених пунктом 1 цього рішення.</w:t>
      </w:r>
    </w:p>
    <w:p w:rsidR="00000000" w:rsidDel="00000000" w:rsidP="00000000" w:rsidRDefault="00000000" w:rsidRPr="00000000" w14:paraId="0000001A">
      <w:pPr>
        <w:tabs>
          <w:tab w:val="left" w:leader="none" w:pos="709"/>
        </w:tabs>
        <w:spacing w:after="0" w:line="240" w:lineRule="auto"/>
        <w:ind w:right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відповідно до вимог законодавства.</w:t>
      </w:r>
    </w:p>
    <w:p w:rsidR="00000000" w:rsidDel="00000000" w:rsidP="00000000" w:rsidRDefault="00000000" w:rsidRPr="00000000" w14:paraId="0000001C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000000" w:rsidDel="00000000" w:rsidP="00000000" w:rsidRDefault="00000000" w:rsidRPr="00000000" w14:paraId="0000001E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tabs>
          <w:tab w:val="left" w:leader="none" w:pos="709"/>
        </w:tabs>
        <w:spacing w:after="0" w:line="240" w:lineRule="auto"/>
        <w:ind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7088"/>
          <w:tab w:val="left" w:leader="none" w:pos="723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Київський міський голова                                                     Віталій КЛИЧКО</w:t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521"/>
          <w:tab w:val="left" w:leader="none" w:pos="6663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           Ярослав ФЕДОРЕНКО</w:t>
      </w:r>
    </w:p>
    <w:p w:rsidR="00000000" w:rsidDel="00000000" w:rsidP="00000000" w:rsidRDefault="00000000" w:rsidRPr="00000000" w14:paraId="00000028">
      <w:pPr>
        <w:tabs>
          <w:tab w:val="left" w:leader="none" w:pos="6521"/>
          <w:tab w:val="left" w:leader="none" w:pos="6663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6521"/>
          <w:tab w:val="left" w:leader="none" w:pos="6663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6521"/>
          <w:tab w:val="left" w:leader="none" w:pos="6663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ПОГОДЖЕНО: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</w:t>
      </w:r>
    </w:p>
    <w:p w:rsidR="00000000" w:rsidDel="00000000" w:rsidP="00000000" w:rsidRDefault="00000000" w:rsidRPr="00000000" w14:paraId="00000030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міської ради з питань транспорту, </w:t>
      </w:r>
    </w:p>
    <w:p w:rsidR="00000000" w:rsidDel="00000000" w:rsidP="00000000" w:rsidRDefault="00000000" w:rsidRPr="00000000" w14:paraId="00000031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зв’язку та реклами</w:t>
      </w:r>
    </w:p>
    <w:p w:rsidR="00000000" w:rsidDel="00000000" w:rsidP="00000000" w:rsidRDefault="00000000" w:rsidRPr="00000000" w14:paraId="00000032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 комісії                                                                     Олексій ОКОПНИЙ</w:t>
      </w:r>
    </w:p>
    <w:p w:rsidR="00000000" w:rsidDel="00000000" w:rsidP="00000000" w:rsidRDefault="00000000" w:rsidRPr="00000000" w14:paraId="00000034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</w:t>
      </w:r>
    </w:p>
    <w:p w:rsidR="00000000" w:rsidDel="00000000" w:rsidP="00000000" w:rsidRDefault="00000000" w:rsidRPr="00000000" w14:paraId="00000036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міської ради з питань бюджету,  </w:t>
      </w:r>
    </w:p>
    <w:p w:rsidR="00000000" w:rsidDel="00000000" w:rsidP="00000000" w:rsidRDefault="00000000" w:rsidRPr="00000000" w14:paraId="00000037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соціально-економічного розвитку </w:t>
      </w:r>
    </w:p>
    <w:p w:rsidR="00000000" w:rsidDel="00000000" w:rsidP="00000000" w:rsidRDefault="00000000" w:rsidRPr="00000000" w14:paraId="00000038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 інвестиційної діяльності</w:t>
      </w:r>
    </w:p>
    <w:p w:rsidR="00000000" w:rsidDel="00000000" w:rsidP="00000000" w:rsidRDefault="00000000" w:rsidRPr="00000000" w14:paraId="00000039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 комісії                                                                      Андрій ВІТРЕНКО</w:t>
      </w:r>
    </w:p>
    <w:p w:rsidR="00000000" w:rsidDel="00000000" w:rsidP="00000000" w:rsidRDefault="00000000" w:rsidRPr="00000000" w14:paraId="0000003B">
      <w:pPr>
        <w:tabs>
          <w:tab w:val="left" w:leader="none" w:pos="6521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</w:t>
      </w:r>
    </w:p>
    <w:p w:rsidR="00000000" w:rsidDel="00000000" w:rsidP="00000000" w:rsidRDefault="00000000" w:rsidRPr="00000000" w14:paraId="0000004A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правового забезпечення </w:t>
      </w:r>
    </w:p>
    <w:p w:rsidR="00000000" w:rsidDel="00000000" w:rsidP="00000000" w:rsidRDefault="00000000" w:rsidRPr="00000000" w14:paraId="0000004B">
      <w:pPr>
        <w:tabs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діяльності Київської міської ради                      Валентина ПОЛОЖИШНИК</w:t>
      </w:r>
    </w:p>
    <w:p w:rsidR="00000000" w:rsidDel="00000000" w:rsidP="00000000" w:rsidRDefault="00000000" w:rsidRPr="00000000" w14:paraId="0000004C">
      <w:pPr>
        <w:tabs>
          <w:tab w:val="left" w:leader="none" w:pos="6663"/>
          <w:tab w:val="left" w:leader="none" w:pos="7088"/>
        </w:tabs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7088"/>
        </w:tabs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7088"/>
        </w:tabs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7088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ПОЯСНЮВАЛЬНА ЗАПИСКА</w:t>
      </w:r>
    </w:p>
    <w:p w:rsidR="00000000" w:rsidDel="00000000" w:rsidP="00000000" w:rsidRDefault="00000000" w:rsidRPr="00000000" w14:paraId="0000005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 проєкту рішення Київської міської ради «Про внесення змін до таблиці № 1 до додатка 5 до рішення Київської міської ради від 23.06.2011 № 242/5629 </w:t>
      </w:r>
    </w:p>
    <w:p w:rsidR="00000000" w:rsidDel="00000000" w:rsidP="00000000" w:rsidRDefault="00000000" w:rsidRPr="00000000" w14:paraId="0000005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«Про встановлення місцевих податків і зборів у м. Києві»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right="240"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1. Обґрунтування необхідності прийняття рішення</w:t>
      </w:r>
    </w:p>
    <w:p w:rsidR="00000000" w:rsidDel="00000000" w:rsidP="00000000" w:rsidRDefault="00000000" w:rsidRPr="00000000" w14:paraId="0000005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Київської міської ради 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 розроблено на виконання Закону України «Про місцеве самоврядування в Україні», Правил благоустрою міста Києва, затверджених рішенням Київської міської ради від 25.12.2008 № 1051/1051, на виконання функцій місцевого самоврядування з метою створення належних умов для водіїв транспортних засобів для паркування їх автотранспорту.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ind w:right="24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ind w:right="240"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 Мета і завдання прийняття рішення</w:t>
      </w:r>
    </w:p>
    <w:p w:rsidR="00000000" w:rsidDel="00000000" w:rsidP="00000000" w:rsidRDefault="00000000" w:rsidRPr="00000000" w14:paraId="00000058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 має на меті впорядкування паркувального простору м. Києва та забезпечення автовласників додатковими парко-місцями та забезпечить збільшення надходження коштів до бюджету м. Києва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5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Проєктом рішення пропонується доповнити перелік паркувальних майданчиків у Подільському районі адресою: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вул. Межигірська, 78-а/1, що включає 328 парко-місць для платного паркування транспортних засобів, а також 66 спеціальних місць для безоплатного паркування транспортних засобів, які перевозять осіб з обмеженими можливостями. </w:t>
      </w:r>
    </w:p>
    <w:tbl>
      <w:tblPr>
        <w:tblStyle w:val="Table2"/>
        <w:tblW w:w="961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blBorders>
        <w:tblLayout w:type="fixed"/>
        <w:tblLook w:val="0400"/>
      </w:tblPr>
      <w:tblGrid>
        <w:gridCol w:w="420"/>
        <w:gridCol w:w="3285"/>
        <w:gridCol w:w="660"/>
        <w:gridCol w:w="1095"/>
        <w:gridCol w:w="1230"/>
        <w:gridCol w:w="930"/>
        <w:gridCol w:w="1995"/>
        <w:tblGridChange w:id="0">
          <w:tblGrid>
            <w:gridCol w:w="420"/>
            <w:gridCol w:w="3285"/>
            <w:gridCol w:w="660"/>
            <w:gridCol w:w="1095"/>
            <w:gridCol w:w="1230"/>
            <w:gridCol w:w="930"/>
            <w:gridCol w:w="1995"/>
          </w:tblGrid>
        </w:tblGridChange>
      </w:tblGrid>
      <w:tr>
        <w:trPr>
          <w:cantSplit w:val="0"/>
          <w:trHeight w:val="45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A">
            <w:pPr>
              <w:tabs>
                <w:tab w:val="left" w:leader="none" w:pos="709"/>
              </w:tabs>
              <w:spacing w:line="240" w:lineRule="auto"/>
              <w:ind w:right="0" w:firstLine="567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Подільський р-н</w:t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highlight w:val="white"/>
                <w:rtl w:val="0"/>
              </w:rPr>
              <w:t xml:space="preserve">вул. Межигірська, 78-а/1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8200,0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3772,0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759,0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дорожні знаки</w:t>
            </w:r>
          </w:p>
        </w:tc>
      </w:tr>
    </w:tbl>
    <w:p w:rsidR="00000000" w:rsidDel="00000000" w:rsidP="00000000" w:rsidRDefault="00000000" w:rsidRPr="00000000" w14:paraId="00000068">
      <w:pPr>
        <w:spacing w:after="0" w:line="240" w:lineRule="auto"/>
        <w:ind w:right="24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Загальна характеристика і основні положення проєкту рішення</w:t>
      </w:r>
    </w:p>
    <w:p w:rsidR="00000000" w:rsidDel="00000000" w:rsidP="00000000" w:rsidRDefault="00000000" w:rsidRPr="00000000" w14:paraId="0000006A">
      <w:pPr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складається з трьох пунктів, якими передбачено: внести зміни у таблицю № 1 до додатка 5 до рішення Київської міської ради від 23 червня 2011 року № 242/5629 «Про встановлення місцевих податків і зборів у м. Києві»; офіційно оприлюднити це рішення відповідно до вимог чинного законодавства України; покласти контроль за виконанням цього рішення на постійну комісію Київської міської ради з питань бюджету та соціально-економічного розвитку.  </w:t>
      </w:r>
    </w:p>
    <w:p w:rsidR="00000000" w:rsidDel="00000000" w:rsidP="00000000" w:rsidRDefault="00000000" w:rsidRPr="00000000" w14:paraId="0000006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 Стан нормативно-правової бази у даній сфері правового регулювання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Конституція України, Земельний кодекс України, Податковий кодекс України, Закон України «Про місцеве самоврядування в Україні», Правила благоустрою міста Києва, затверджені рішенням Київської міської ради </w:t>
        <w:br w:type="textWrapping"/>
        <w:t xml:space="preserve">від 25 грудня 2008 року №1051/1051.</w:t>
      </w:r>
    </w:p>
    <w:p w:rsidR="00000000" w:rsidDel="00000000" w:rsidP="00000000" w:rsidRDefault="00000000" w:rsidRPr="00000000" w14:paraId="0000006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потребує розроблення нових нормативно-правових актів.</w:t>
      </w:r>
    </w:p>
    <w:p w:rsidR="00000000" w:rsidDel="00000000" w:rsidP="00000000" w:rsidRDefault="00000000" w:rsidRPr="00000000" w14:paraId="0000006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5. Фінансово-економічне обґрунтування</w:t>
      </w:r>
    </w:p>
    <w:p w:rsidR="00000000" w:rsidDel="00000000" w:rsidP="00000000" w:rsidRDefault="00000000" w:rsidRPr="00000000" w14:paraId="0000007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потребує додаткового фінансування.</w:t>
      </w:r>
    </w:p>
    <w:p w:rsidR="00000000" w:rsidDel="00000000" w:rsidP="00000000" w:rsidRDefault="00000000" w:rsidRPr="00000000" w14:paraId="0000007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6. Прогноз соціально-економічних та інших наслідків прийняття рішенн.</w:t>
      </w:r>
    </w:p>
    <w:p w:rsidR="00000000" w:rsidDel="00000000" w:rsidP="00000000" w:rsidRDefault="00000000" w:rsidRPr="00000000" w14:paraId="0000007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Прийняття цього рішення сприятиме реалізації прав мешканців міста Києва на здійснення паркування своїх транспортних засобів законним, належним та безпечним шляхом.</w:t>
      </w:r>
    </w:p>
    <w:p w:rsidR="00000000" w:rsidDel="00000000" w:rsidP="00000000" w:rsidRDefault="00000000" w:rsidRPr="00000000" w14:paraId="0000007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Відомості про наявність у проєкті рішення інформації з обмеженим доступом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 рішення не містить інформації з обмеженим доступом у розумінні статті 6 Закону України «Про доступ до публічної інформації».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8. Відомості про наявність у проєкті рішення інформації про осіб з інвалідністю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 рішення Київської міської ради не стосується окремо прав і соціальної захищеності осіб з інвалідністю та не має впливу на життєдіяльність цієї категорії киян.</w:t>
      </w:r>
    </w:p>
    <w:p w:rsidR="00000000" w:rsidDel="00000000" w:rsidP="00000000" w:rsidRDefault="00000000" w:rsidRPr="00000000" w14:paraId="0000007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9.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000000" w:rsidDel="00000000" w:rsidP="00000000" w:rsidRDefault="00000000" w:rsidRPr="00000000" w14:paraId="0000007D">
      <w:pPr>
        <w:tabs>
          <w:tab w:val="left" w:leader="none" w:pos="1134"/>
          <w:tab w:val="left" w:leader="none" w:pos="7088"/>
        </w:tabs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10. Суб’єкт подання проєкту рішення та доповідач на пленарному засіданні</w:t>
      </w:r>
    </w:p>
    <w:p w:rsidR="00000000" w:rsidDel="00000000" w:rsidP="00000000" w:rsidRDefault="00000000" w:rsidRPr="00000000" w14:paraId="0000007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Суб’єктом подання даного проєкту рішення та доповідачем на пленарному засіданні Київської міської ради є депутат Київської міської ради Ярослав Федоренко.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Депутат Київської міської ради                                   Ярослав ФЕДОРЕНКО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left="-56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7"/>
      <w:numFmt w:val="decimal"/>
      <w:lvlText w:val="%1."/>
      <w:lvlJc w:val="left"/>
      <w:pPr>
        <w:ind w:left="502" w:hanging="360"/>
      </w:pPr>
      <w:rPr/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F33959"/>
    <w:pPr>
      <w:widowControl w:val="0"/>
      <w:spacing w:after="0" w:line="240" w:lineRule="auto"/>
      <w:ind w:left="720"/>
      <w:contextualSpacing w:val="1"/>
    </w:pPr>
    <w:rPr>
      <w:rFonts w:ascii="Arial Unicode MS" w:cs="Arial Unicode MS" w:eastAsia="Arial Unicode MS" w:hAnsi="Arial Unicode MS"/>
      <w:color w:val="000000"/>
      <w:sz w:val="24"/>
      <w:szCs w:val="24"/>
      <w:lang w:bidi="uk-UA" w:eastAsia="uk-UA"/>
    </w:rPr>
  </w:style>
  <w:style w:type="paragraph" w:styleId="a4">
    <w:name w:val="Balloon Text"/>
    <w:basedOn w:val="a"/>
    <w:link w:val="a5"/>
    <w:uiPriority w:val="99"/>
    <w:semiHidden w:val="1"/>
    <w:unhideWhenUsed w:val="1"/>
    <w:rsid w:val="00F339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5" w:customStyle="1">
    <w:name w:val="Текст у виносці Знак"/>
    <w:basedOn w:val="a0"/>
    <w:link w:val="a4"/>
    <w:uiPriority w:val="99"/>
    <w:semiHidden w:val="1"/>
    <w:rsid w:val="00F33959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yoqBhtdre5KAz1AWhZN9KfDvyw==">CgMxLjAyD2lkLjF5aGpvNmp3ajBscDgAciExOV9ndGo4cVF3N2VZY01sOE5hbUZsTEcxNC11LWh2NXA=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2025-08-06T06:36:00Z</dcterms:created>
  <dc:creator>Зубрицька Олеся Михайлівна</dc:creator>
</cp:coreProperties>
</file>