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E984715" w14:textId="61852200" w:rsidR="00A50014" w:rsidRPr="004D4D6F" w:rsidRDefault="00A50014" w:rsidP="00A50014">
      <w:pPr>
        <w:pStyle w:val="2"/>
        <w:spacing w:before="0" w:after="0"/>
        <w:ind w:left="-360" w:firstLine="360"/>
        <w:rPr>
          <w:b w:val="0"/>
          <w:sz w:val="32"/>
          <w:szCs w:val="32"/>
        </w:rPr>
      </w:pP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 w:rsidRPr="00FA33D6">
        <w:rPr>
          <w:spacing w:val="20"/>
          <w:sz w:val="48"/>
          <w:szCs w:val="48"/>
        </w:rPr>
        <w:tab/>
      </w:r>
      <w:r>
        <w:rPr>
          <w:spacing w:val="20"/>
          <w:sz w:val="48"/>
          <w:szCs w:val="48"/>
        </w:rPr>
        <w:t xml:space="preserve">                    </w:t>
      </w:r>
      <w:r w:rsidRPr="00FA33D6">
        <w:rPr>
          <w:b w:val="0"/>
          <w:spacing w:val="20"/>
          <w:sz w:val="32"/>
          <w:szCs w:val="32"/>
        </w:rPr>
        <w:t>ПРО</w:t>
      </w:r>
      <w:r>
        <w:rPr>
          <w:b w:val="0"/>
          <w:spacing w:val="20"/>
          <w:sz w:val="32"/>
          <w:szCs w:val="32"/>
        </w:rPr>
        <w:t>Є</w:t>
      </w:r>
      <w:r w:rsidRPr="00FA33D6">
        <w:rPr>
          <w:b w:val="0"/>
          <w:spacing w:val="20"/>
          <w:sz w:val="32"/>
          <w:szCs w:val="32"/>
        </w:rPr>
        <w:t>КТ</w:t>
      </w:r>
      <w:bookmarkStart w:id="0" w:name="4"/>
      <w:bookmarkEnd w:id="0"/>
    </w:p>
    <w:p w14:paraId="62EBF33A" w14:textId="77777777" w:rsidR="00A50014" w:rsidRDefault="00A50014" w:rsidP="00A50014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DEE8FE" w14:textId="6C84AB3F" w:rsidR="00A50014" w:rsidRPr="00DE181A" w:rsidRDefault="00A50014" w:rsidP="004B38F4">
      <w:pPr>
        <w:widowControl w:val="0"/>
        <w:shd w:val="clear" w:color="auto" w:fill="FFFFFF"/>
        <w:spacing w:after="0" w:line="240" w:lineRule="auto"/>
        <w:ind w:left="709" w:right="3544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uk-UA" w:bidi="uk-UA"/>
        </w:rPr>
      </w:pPr>
      <w:r w:rsidRPr="00836F19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uk-UA" w:bidi="uk-UA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внесення змін до плану діяльності Київської міської ради </w:t>
      </w:r>
      <w:r w:rsidRPr="00836F19">
        <w:rPr>
          <w:rFonts w:ascii="Times New Roman" w:hAnsi="Times New Roman" w:cs="Times New Roman"/>
          <w:b/>
          <w:sz w:val="28"/>
          <w:szCs w:val="28"/>
        </w:rPr>
        <w:t>з підготовки про</w:t>
      </w:r>
      <w:r>
        <w:rPr>
          <w:rFonts w:ascii="Times New Roman" w:hAnsi="Times New Roman" w:cs="Times New Roman"/>
          <w:b/>
          <w:sz w:val="28"/>
          <w:szCs w:val="28"/>
        </w:rPr>
        <w:t>є</w:t>
      </w:r>
      <w:r w:rsidRPr="00836F19">
        <w:rPr>
          <w:rFonts w:ascii="Times New Roman" w:hAnsi="Times New Roman" w:cs="Times New Roman"/>
          <w:b/>
          <w:sz w:val="28"/>
          <w:szCs w:val="28"/>
        </w:rPr>
        <w:t>ктів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6F19">
        <w:rPr>
          <w:rFonts w:ascii="Times New Roman" w:hAnsi="Times New Roman" w:cs="Times New Roman"/>
          <w:b/>
          <w:sz w:val="28"/>
          <w:szCs w:val="28"/>
        </w:rPr>
        <w:t>регуляторних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Pr="00836F19">
        <w:rPr>
          <w:rFonts w:ascii="Times New Roman" w:hAnsi="Times New Roman" w:cs="Times New Roman"/>
          <w:b/>
          <w:sz w:val="28"/>
          <w:szCs w:val="28"/>
        </w:rPr>
        <w:t>ктів на 202</w:t>
      </w: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836F19">
        <w:rPr>
          <w:rFonts w:ascii="Times New Roman" w:hAnsi="Times New Roman" w:cs="Times New Roman"/>
          <w:b/>
          <w:sz w:val="28"/>
          <w:szCs w:val="28"/>
        </w:rPr>
        <w:t>рік</w:t>
      </w:r>
      <w:r>
        <w:rPr>
          <w:rFonts w:ascii="Times New Roman" w:hAnsi="Times New Roman" w:cs="Times New Roman"/>
          <w:b/>
          <w:sz w:val="28"/>
          <w:szCs w:val="28"/>
        </w:rPr>
        <w:t xml:space="preserve">, затвердженого рішенням Київської </w:t>
      </w:r>
      <w:r w:rsidRPr="009465BC">
        <w:rPr>
          <w:rFonts w:ascii="Times New Roman" w:hAnsi="Times New Roman" w:cs="Times New Roman"/>
          <w:b/>
          <w:sz w:val="28"/>
          <w:szCs w:val="28"/>
        </w:rPr>
        <w:t>міської</w:t>
      </w:r>
      <w:r w:rsidR="00010B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65BC">
        <w:rPr>
          <w:rFonts w:ascii="Times New Roman" w:hAnsi="Times New Roman" w:cs="Times New Roman"/>
          <w:b/>
          <w:sz w:val="28"/>
          <w:szCs w:val="28"/>
        </w:rPr>
        <w:t>ради від 04 грудня 2025 року</w:t>
      </w:r>
      <w:r w:rsidRPr="009465B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 </w:t>
      </w:r>
      <w:r w:rsidRPr="001B1E7E">
        <w:rPr>
          <w:rFonts w:ascii="Times New Roman" w:hAnsi="Times New Roman" w:cs="Times New Roman"/>
          <w:b/>
          <w:sz w:val="28"/>
          <w:szCs w:val="28"/>
        </w:rPr>
        <w:t>№ 284/10751</w:t>
      </w:r>
      <w:r w:rsidRPr="00A474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29D017C" w14:textId="77777777" w:rsidR="00A50014" w:rsidRPr="00D401BC" w:rsidRDefault="00A50014" w:rsidP="00A50014">
      <w:pPr>
        <w:widowControl w:val="0"/>
        <w:shd w:val="clear" w:color="auto" w:fill="FFFFFF"/>
        <w:spacing w:after="0" w:line="240" w:lineRule="auto"/>
        <w:jc w:val="both"/>
        <w:rPr>
          <w:rFonts w:cs="font1359"/>
          <w:b/>
          <w:color w:val="000000"/>
          <w:kern w:val="1"/>
          <w:lang w:eastAsia="uk-UA" w:bidi="uk-UA"/>
        </w:rPr>
      </w:pPr>
    </w:p>
    <w:p w14:paraId="6C4EC823" w14:textId="77777777" w:rsidR="00A50014" w:rsidRPr="00936535" w:rsidRDefault="00A50014" w:rsidP="00A50014">
      <w:pPr>
        <w:widowControl w:val="0"/>
        <w:shd w:val="clear" w:color="auto" w:fill="FFFFFF"/>
        <w:spacing w:after="0" w:line="240" w:lineRule="auto"/>
        <w:jc w:val="both"/>
      </w:pPr>
      <w:r w:rsidRPr="006A0A2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</w:p>
    <w:p w14:paraId="2560DB9B" w14:textId="3B4797FC" w:rsidR="00A50014" w:rsidRDefault="00A50014" w:rsidP="00A50014">
      <w:pPr>
        <w:widowControl w:val="0"/>
        <w:shd w:val="clear" w:color="auto" w:fill="FFFFFF"/>
        <w:spacing w:after="349" w:line="322" w:lineRule="exact"/>
        <w:ind w:right="20" w:firstLine="709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uk-UA" w:bidi="uk-UA"/>
        </w:rPr>
      </w:pP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Відповідно до пункту 7 частини першої статті 26 Закону України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br/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«Про місцеве самоврядування в Україні», статей 7</w:t>
      </w:r>
      <w:r w:rsidRPr="00AE53F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,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13</w:t>
      </w:r>
      <w:r w:rsidRPr="00AE53F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, 32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Закону України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br/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«Про засади державної регуляторної політики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у 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сфері господарської діяльності», статті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45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Регламенту Київської міської ради, затвердженого рішенням Київської міської ради від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04.11.2021 № 3135</w:t>
      </w:r>
      <w:r w:rsidRPr="00AC052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/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3176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, з метою планування діяльності Київської міської ради з підготовки про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є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ктів регуляторних актів на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2026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рік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та 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для забезпечення здійснення державної регуляторної політики у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м. Києві Київська міська рада</w:t>
      </w:r>
      <w:r w:rsidRPr="003F7F96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uk-UA" w:bidi="uk-UA"/>
        </w:rPr>
        <w:t xml:space="preserve"> </w:t>
      </w:r>
    </w:p>
    <w:p w14:paraId="0FD58A93" w14:textId="77777777" w:rsidR="00A50014" w:rsidRPr="003F7F96" w:rsidRDefault="00A50014" w:rsidP="00A50014">
      <w:pPr>
        <w:widowControl w:val="0"/>
        <w:shd w:val="clear" w:color="auto" w:fill="FFFFFF"/>
        <w:spacing w:after="349" w:line="322" w:lineRule="exact"/>
        <w:ind w:right="20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r w:rsidRPr="003F7F96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uk-UA" w:bidi="uk-UA"/>
        </w:rPr>
        <w:t>ВИРІШИЛА:</w:t>
      </w:r>
    </w:p>
    <w:p w14:paraId="0E31E4E6" w14:textId="77777777" w:rsidR="00A50014" w:rsidRDefault="00A50014" w:rsidP="00A50014">
      <w:pPr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right="23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Внести зміни до</w:t>
      </w:r>
      <w:r w:rsidRPr="000D48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план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у</w:t>
      </w:r>
      <w:r w:rsidRPr="000D48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діяльності Київської міської ради з підготовки проєктів регуляторних актів на 202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6 рік, затвердженого рішенням Київської міської </w:t>
      </w:r>
      <w:r w:rsidRPr="00AA2A7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ради</w:t>
      </w:r>
      <w:r w:rsidRPr="00164FC4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uk-UA" w:bidi="uk-UA"/>
        </w:rPr>
        <w:t xml:space="preserve"> </w:t>
      </w:r>
      <w:r w:rsidRPr="00A4749E"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t xml:space="preserve">від </w:t>
      </w:r>
      <w:r w:rsidRPr="001B1E7E">
        <w:rPr>
          <w:rFonts w:ascii="Times New Roman" w:eastAsia="Times New Roman" w:hAnsi="Times New Roman" w:cs="Times New Roman"/>
          <w:kern w:val="1"/>
          <w:sz w:val="28"/>
          <w:szCs w:val="28"/>
          <w:lang w:eastAsia="uk-UA" w:bidi="uk-UA"/>
        </w:rPr>
        <w:t>04 грудня 2025 року №</w:t>
      </w:r>
      <w:r w:rsidRPr="001B1E7E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uk-UA" w:bidi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284/10751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згідно з додатком до цього рішення.</w:t>
      </w:r>
    </w:p>
    <w:p w14:paraId="2B270793" w14:textId="77777777" w:rsidR="00A50014" w:rsidRDefault="00A50014" w:rsidP="00A50014">
      <w:pPr>
        <w:widowControl w:val="0"/>
        <w:shd w:val="clear" w:color="auto" w:fill="FFFFFF"/>
        <w:tabs>
          <w:tab w:val="left" w:pos="993"/>
        </w:tabs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2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О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прилюднити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це рішення відповідно до вимог чинного законодавства України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.</w:t>
      </w:r>
    </w:p>
    <w:p w14:paraId="135A58D7" w14:textId="77777777" w:rsidR="00A50014" w:rsidRPr="003F7F96" w:rsidRDefault="00A50014" w:rsidP="00A50014">
      <w:pPr>
        <w:widowControl w:val="0"/>
        <w:shd w:val="clear" w:color="auto" w:fill="FFFFFF"/>
        <w:tabs>
          <w:tab w:val="left" w:pos="993"/>
        </w:tabs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3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>. Контроль за виконанням цього рішення покласти на постійну комісію Київської міської ради з питань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власності та </w:t>
      </w:r>
      <w:r w:rsidRPr="003F7F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uk-UA" w:bidi="uk-UA"/>
        </w:rPr>
        <w:t xml:space="preserve"> регуляторної політики.</w:t>
      </w:r>
    </w:p>
    <w:p w14:paraId="0C0ED9B2" w14:textId="77777777" w:rsidR="00A50014" w:rsidRDefault="00A50014" w:rsidP="00A50014">
      <w:pPr>
        <w:tabs>
          <w:tab w:val="left" w:pos="993"/>
        </w:tabs>
        <w:ind w:firstLine="567"/>
        <w:rPr>
          <w:rFonts w:eastAsia="Times New Roman"/>
          <w:lang w:eastAsia="zh-CN" w:bidi="hi-IN"/>
        </w:rPr>
      </w:pPr>
      <w:r w:rsidRPr="003F7F96">
        <w:rPr>
          <w:rFonts w:eastAsia="Times New Roman"/>
          <w:lang w:eastAsia="zh-CN" w:bidi="hi-IN"/>
        </w:rPr>
        <w:t xml:space="preserve">     </w:t>
      </w:r>
    </w:p>
    <w:p w14:paraId="0BF39CDE" w14:textId="77777777" w:rsidR="00A50014" w:rsidRDefault="00A50014" w:rsidP="00A50014">
      <w:pPr>
        <w:tabs>
          <w:tab w:val="left" w:pos="993"/>
        </w:tabs>
        <w:ind w:firstLine="567"/>
        <w:rPr>
          <w:rFonts w:eastAsia="Times New Roman"/>
          <w:lang w:eastAsia="zh-CN" w:bidi="hi-IN"/>
        </w:rPr>
      </w:pPr>
    </w:p>
    <w:p w14:paraId="30C22DDF" w14:textId="77777777" w:rsidR="00A50014" w:rsidRPr="004D4D6F" w:rsidRDefault="00A50014" w:rsidP="00A50014">
      <w:pPr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3F7F96">
        <w:rPr>
          <w:rFonts w:ascii="Times New Roman" w:hAnsi="Times New Roman" w:cs="Times New Roman"/>
          <w:sz w:val="28"/>
          <w:szCs w:val="28"/>
          <w:lang w:eastAsia="zh-CN" w:bidi="hi-IN"/>
        </w:rPr>
        <w:t xml:space="preserve">Київський міський голова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zh-CN" w:bidi="hi-IN"/>
        </w:rPr>
        <w:t>Віталій КЛИЧКО</w:t>
      </w:r>
    </w:p>
    <w:p w14:paraId="3A9BFA85" w14:textId="5DE550A2" w:rsidR="00471A1C" w:rsidRDefault="00471A1C">
      <w:pPr>
        <w:rPr>
          <w:color w:val="FFFFFF" w:themeColor="background1"/>
        </w:rPr>
      </w:pPr>
    </w:p>
    <w:p w14:paraId="688F053A" w14:textId="77777777" w:rsidR="00A50014" w:rsidRDefault="00A50014" w:rsidP="00A50014">
      <w:pPr>
        <w:rPr>
          <w:rFonts w:ascii="Times New Roman" w:hAnsi="Times New Roman" w:cs="Times New Roman"/>
          <w:b/>
          <w:sz w:val="28"/>
          <w:szCs w:val="28"/>
        </w:rPr>
      </w:pPr>
    </w:p>
    <w:p w14:paraId="51C86A98" w14:textId="77777777" w:rsidR="00A50014" w:rsidRPr="00E1633E" w:rsidRDefault="00A50014" w:rsidP="00A50014">
      <w:pPr>
        <w:rPr>
          <w:b/>
        </w:rPr>
      </w:pPr>
      <w:r w:rsidRPr="00E1633E">
        <w:rPr>
          <w:rFonts w:ascii="Times New Roman" w:hAnsi="Times New Roman" w:cs="Times New Roman"/>
          <w:b/>
          <w:sz w:val="28"/>
          <w:szCs w:val="28"/>
        </w:rPr>
        <w:t>ПОДАННЯ:</w:t>
      </w:r>
    </w:p>
    <w:p w14:paraId="10AE31F9" w14:textId="77777777" w:rsidR="00A50014" w:rsidRPr="00E1633E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3E">
        <w:rPr>
          <w:rFonts w:ascii="Times New Roman" w:hAnsi="Times New Roman" w:cs="Times New Roman"/>
          <w:sz w:val="28"/>
          <w:szCs w:val="28"/>
        </w:rPr>
        <w:t>Постійна комісія Київської міської ради</w:t>
      </w:r>
    </w:p>
    <w:p w14:paraId="05BFCE64" w14:textId="77777777" w:rsidR="00A50014" w:rsidRPr="00E1633E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3E">
        <w:rPr>
          <w:rFonts w:ascii="Times New Roman" w:hAnsi="Times New Roman" w:cs="Times New Roman"/>
          <w:sz w:val="28"/>
          <w:szCs w:val="28"/>
        </w:rPr>
        <w:t xml:space="preserve">з питань </w:t>
      </w:r>
      <w:r>
        <w:rPr>
          <w:rFonts w:ascii="Times New Roman" w:hAnsi="Times New Roman" w:cs="Times New Roman"/>
          <w:sz w:val="28"/>
          <w:szCs w:val="28"/>
        </w:rPr>
        <w:t xml:space="preserve"> власності та </w:t>
      </w:r>
      <w:r w:rsidRPr="00E1633E">
        <w:rPr>
          <w:rFonts w:ascii="Times New Roman" w:hAnsi="Times New Roman" w:cs="Times New Roman"/>
          <w:sz w:val="28"/>
          <w:szCs w:val="28"/>
        </w:rPr>
        <w:t>регуляторної політики</w:t>
      </w:r>
    </w:p>
    <w:p w14:paraId="2A5D76E5" w14:textId="77777777" w:rsidR="00A50014" w:rsidRPr="00E1633E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A6FB3E" w14:textId="77777777" w:rsidR="00A50014" w:rsidRPr="00E1633E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016160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3E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Михайло ПРИСЯЖНЮК</w:t>
      </w:r>
    </w:p>
    <w:p w14:paraId="1B017047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3D0373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BA1A56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911AA0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74D9B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3E">
        <w:rPr>
          <w:rFonts w:ascii="Times New Roman" w:hAnsi="Times New Roman" w:cs="Times New Roman"/>
          <w:sz w:val="28"/>
          <w:szCs w:val="28"/>
        </w:rPr>
        <w:t xml:space="preserve">Секретар комісії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Сергій АРТЕМЕНКО           </w:t>
      </w:r>
    </w:p>
    <w:p w14:paraId="02291937" w14:textId="77777777" w:rsidR="00A50014" w:rsidRDefault="00A50014" w:rsidP="00A500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B907A7" w14:textId="77777777" w:rsidR="00A50014" w:rsidRDefault="00A50014" w:rsidP="00A50014">
      <w:pPr>
        <w:widowControl w:val="0"/>
        <w:spacing w:after="0" w:line="240" w:lineRule="auto"/>
        <w:rPr>
          <w:rFonts w:ascii="Liberation Serif" w:eastAsia="SimSun" w:hAnsi="Liberation Serif" w:cs="Mangal" w:hint="eastAsia"/>
          <w:kern w:val="2"/>
          <w:sz w:val="28"/>
          <w:szCs w:val="28"/>
          <w:lang w:val="ru-RU" w:eastAsia="zh-CN" w:bidi="hi-IN"/>
        </w:rPr>
      </w:pPr>
    </w:p>
    <w:p w14:paraId="3E67861C" w14:textId="77777777" w:rsidR="00A50014" w:rsidRDefault="00A50014" w:rsidP="00A50014">
      <w:pPr>
        <w:widowControl w:val="0"/>
        <w:spacing w:after="0" w:line="240" w:lineRule="auto"/>
        <w:rPr>
          <w:rFonts w:ascii="Liberation Serif" w:eastAsia="SimSun" w:hAnsi="Liberation Serif" w:cs="Mangal" w:hint="eastAsia"/>
          <w:b/>
          <w:kern w:val="2"/>
          <w:sz w:val="28"/>
          <w:szCs w:val="28"/>
          <w:lang w:val="ru-RU" w:eastAsia="zh-CN" w:bidi="hi-IN"/>
        </w:rPr>
      </w:pPr>
      <w:r w:rsidRPr="00201694">
        <w:rPr>
          <w:rFonts w:ascii="Liberation Serif" w:eastAsia="SimSun" w:hAnsi="Liberation Serif" w:cs="Mangal"/>
          <w:b/>
          <w:kern w:val="2"/>
          <w:sz w:val="28"/>
          <w:szCs w:val="28"/>
          <w:lang w:val="ru-RU" w:eastAsia="zh-CN" w:bidi="hi-IN"/>
        </w:rPr>
        <w:t>ПОГОДЖЕНО:</w:t>
      </w:r>
    </w:p>
    <w:p w14:paraId="2490B511" w14:textId="77777777" w:rsidR="00A50014" w:rsidRPr="00201694" w:rsidRDefault="00A50014" w:rsidP="00A50014">
      <w:pPr>
        <w:widowControl w:val="0"/>
        <w:spacing w:after="0" w:line="240" w:lineRule="auto"/>
        <w:rPr>
          <w:rFonts w:ascii="Liberation Serif" w:eastAsia="SimSun" w:hAnsi="Liberation Serif" w:cs="Mangal" w:hint="eastAsia"/>
          <w:b/>
          <w:kern w:val="2"/>
          <w:sz w:val="28"/>
          <w:szCs w:val="28"/>
          <w:lang w:val="ru-RU" w:eastAsia="zh-CN" w:bidi="hi-IN"/>
        </w:rPr>
      </w:pPr>
    </w:p>
    <w:p w14:paraId="5E7F1F4C" w14:textId="77777777" w:rsidR="00A50014" w:rsidRDefault="00A50014" w:rsidP="00A50014">
      <w:pPr>
        <w:widowControl w:val="0"/>
        <w:spacing w:after="0" w:line="240" w:lineRule="auto"/>
        <w:jc w:val="both"/>
        <w:rPr>
          <w:rFonts w:ascii="Liberation Serif" w:eastAsia="SimSun" w:hAnsi="Liberation Serif" w:cs="Mangal" w:hint="eastAsia"/>
          <w:kern w:val="2"/>
          <w:sz w:val="28"/>
          <w:szCs w:val="28"/>
          <w:lang w:eastAsia="zh-CN" w:bidi="hi-IN"/>
        </w:rPr>
      </w:pP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Начальник</w:t>
      </w:r>
      <w:r w:rsidRPr="002F190F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 управління</w:t>
      </w:r>
    </w:p>
    <w:p w14:paraId="4DE08372" w14:textId="77777777" w:rsidR="00A50014" w:rsidRDefault="00A50014" w:rsidP="00A50014">
      <w:pPr>
        <w:widowControl w:val="0"/>
        <w:spacing w:after="0" w:line="240" w:lineRule="auto"/>
        <w:jc w:val="both"/>
        <w:rPr>
          <w:rFonts w:ascii="Liberation Serif" w:eastAsia="SimSun" w:hAnsi="Liberation Serif" w:cs="Mangal" w:hint="eastAsia"/>
          <w:kern w:val="2"/>
          <w:sz w:val="28"/>
          <w:szCs w:val="28"/>
          <w:lang w:eastAsia="zh-CN" w:bidi="hi-IN"/>
        </w:rPr>
      </w:pPr>
      <w:r w:rsidRPr="002F190F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правового забезпечення </w:t>
      </w:r>
    </w:p>
    <w:p w14:paraId="391F8847" w14:textId="77777777" w:rsidR="00A50014" w:rsidRPr="0078642E" w:rsidRDefault="00A50014" w:rsidP="00A50014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2F190F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діяльності</w:t>
      </w: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 </w:t>
      </w:r>
      <w:r w:rsidRPr="002F190F"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 xml:space="preserve">Київської </w:t>
      </w: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>міської ради</w:t>
      </w: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ab/>
      </w:r>
      <w:r>
        <w:rPr>
          <w:rFonts w:ascii="Liberation Serif" w:eastAsia="SimSun" w:hAnsi="Liberation Serif" w:cs="Mangal"/>
          <w:kern w:val="2"/>
          <w:sz w:val="28"/>
          <w:szCs w:val="28"/>
          <w:lang w:eastAsia="zh-CN" w:bidi="hi-IN"/>
        </w:rPr>
        <w:tab/>
        <w:t xml:space="preserve">             Валентина ПОЛОЖИШНИК</w:t>
      </w:r>
    </w:p>
    <w:p w14:paraId="2D030978" w14:textId="77777777" w:rsidR="00A50014" w:rsidRPr="00471A1C" w:rsidRDefault="00A50014">
      <w:pPr>
        <w:rPr>
          <w:color w:val="FFFFFF" w:themeColor="background1"/>
        </w:rPr>
      </w:pPr>
    </w:p>
    <w:sectPr w:rsidR="00A50014" w:rsidRPr="00471A1C" w:rsidSect="00A50014">
      <w:type w:val="continuous"/>
      <w:pgSz w:w="11906" w:h="16838"/>
      <w:pgMar w:top="1134" w:right="849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55612" w14:textId="77777777" w:rsidR="00A70E7B" w:rsidRDefault="00A70E7B" w:rsidP="00314D16">
      <w:pPr>
        <w:spacing w:after="0" w:line="240" w:lineRule="auto"/>
      </w:pPr>
      <w:r>
        <w:separator/>
      </w:r>
    </w:p>
  </w:endnote>
  <w:endnote w:type="continuationSeparator" w:id="0">
    <w:p w14:paraId="11D42059" w14:textId="77777777" w:rsidR="00A70E7B" w:rsidRDefault="00A70E7B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ont1359">
    <w:charset w:val="CC"/>
    <w:family w:val="auto"/>
    <w:pitch w:val="variable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76492" w14:textId="77777777" w:rsidR="00A70E7B" w:rsidRDefault="00A70E7B" w:rsidP="00314D16">
      <w:pPr>
        <w:spacing w:after="0" w:line="240" w:lineRule="auto"/>
      </w:pPr>
      <w:r>
        <w:separator/>
      </w:r>
    </w:p>
  </w:footnote>
  <w:footnote w:type="continuationSeparator" w:id="0">
    <w:p w14:paraId="3A066EAC" w14:textId="77777777" w:rsidR="00A70E7B" w:rsidRDefault="00A70E7B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701A8"/>
    <w:multiLevelType w:val="hybridMultilevel"/>
    <w:tmpl w:val="2F260F6C"/>
    <w:lvl w:ilvl="0" w:tplc="E4064AB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0" w:hanging="360"/>
      </w:pPr>
    </w:lvl>
    <w:lvl w:ilvl="2" w:tplc="0422001B" w:tentative="1">
      <w:start w:val="1"/>
      <w:numFmt w:val="lowerRoman"/>
      <w:lvlText w:val="%3."/>
      <w:lvlJc w:val="right"/>
      <w:pPr>
        <w:ind w:left="2140" w:hanging="180"/>
      </w:pPr>
    </w:lvl>
    <w:lvl w:ilvl="3" w:tplc="0422000F" w:tentative="1">
      <w:start w:val="1"/>
      <w:numFmt w:val="decimal"/>
      <w:lvlText w:val="%4."/>
      <w:lvlJc w:val="left"/>
      <w:pPr>
        <w:ind w:left="2860" w:hanging="360"/>
      </w:pPr>
    </w:lvl>
    <w:lvl w:ilvl="4" w:tplc="04220019" w:tentative="1">
      <w:start w:val="1"/>
      <w:numFmt w:val="lowerLetter"/>
      <w:lvlText w:val="%5."/>
      <w:lvlJc w:val="left"/>
      <w:pPr>
        <w:ind w:left="3580" w:hanging="360"/>
      </w:pPr>
    </w:lvl>
    <w:lvl w:ilvl="5" w:tplc="0422001B" w:tentative="1">
      <w:start w:val="1"/>
      <w:numFmt w:val="lowerRoman"/>
      <w:lvlText w:val="%6."/>
      <w:lvlJc w:val="right"/>
      <w:pPr>
        <w:ind w:left="4300" w:hanging="180"/>
      </w:pPr>
    </w:lvl>
    <w:lvl w:ilvl="6" w:tplc="0422000F" w:tentative="1">
      <w:start w:val="1"/>
      <w:numFmt w:val="decimal"/>
      <w:lvlText w:val="%7."/>
      <w:lvlJc w:val="left"/>
      <w:pPr>
        <w:ind w:left="5020" w:hanging="360"/>
      </w:pPr>
    </w:lvl>
    <w:lvl w:ilvl="7" w:tplc="04220019" w:tentative="1">
      <w:start w:val="1"/>
      <w:numFmt w:val="lowerLetter"/>
      <w:lvlText w:val="%8."/>
      <w:lvlJc w:val="left"/>
      <w:pPr>
        <w:ind w:left="5740" w:hanging="360"/>
      </w:pPr>
    </w:lvl>
    <w:lvl w:ilvl="8" w:tplc="0422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529534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10B5E"/>
    <w:rsid w:val="000252E7"/>
    <w:rsid w:val="0007345F"/>
    <w:rsid w:val="000E77BB"/>
    <w:rsid w:val="0010041F"/>
    <w:rsid w:val="00135003"/>
    <w:rsid w:val="00264212"/>
    <w:rsid w:val="003131D3"/>
    <w:rsid w:val="00314D16"/>
    <w:rsid w:val="0037050B"/>
    <w:rsid w:val="004079A8"/>
    <w:rsid w:val="00471A1C"/>
    <w:rsid w:val="00483731"/>
    <w:rsid w:val="004B38F4"/>
    <w:rsid w:val="005D5212"/>
    <w:rsid w:val="00616DE5"/>
    <w:rsid w:val="006373BA"/>
    <w:rsid w:val="00A50014"/>
    <w:rsid w:val="00A70E7B"/>
    <w:rsid w:val="00B708A8"/>
    <w:rsid w:val="00C216F9"/>
    <w:rsid w:val="00D93395"/>
    <w:rsid w:val="00E17926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qFormat/>
    <w:rsid w:val="00A50014"/>
    <w:pPr>
      <w:keepNext/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20">
    <w:name w:val="Заголовок 2 Знак"/>
    <w:basedOn w:val="a0"/>
    <w:link w:val="2"/>
    <w:rsid w:val="00A5001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1338</Words>
  <Characters>764</Characters>
  <Application>Microsoft Office Word</Application>
  <DocSecurity>0</DocSecurity>
  <Lines>6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Шмігірілов Андрій Олегович</cp:lastModifiedBy>
  <cp:revision>6</cp:revision>
  <cp:lastPrinted>2026-02-06T10:21:00Z</cp:lastPrinted>
  <dcterms:created xsi:type="dcterms:W3CDTF">2026-02-06T10:15:00Z</dcterms:created>
  <dcterms:modified xsi:type="dcterms:W3CDTF">2026-08-19T11:30:00Z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2026-02-06T10:15:02Z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2e8d6254-9656-447e-9b24-b057472b9967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