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E5CC5" w14:textId="6C9A20F1" w:rsidR="003F079D" w:rsidRPr="003F079D" w:rsidRDefault="009E717C" w:rsidP="009E717C">
      <w:pPr>
        <w:spacing w:after="0" w:line="256" w:lineRule="auto"/>
        <w:ind w:left="3540" w:firstLine="708"/>
        <w:jc w:val="right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F079D" w:rsidRPr="003F079D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C59BC1F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92C0D6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00BA2A" w14:textId="1700E01E" w:rsidR="00344920" w:rsidRDefault="003F079D" w:rsidP="009F0E5D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Про перейменування </w:t>
      </w:r>
      <w:r w:rsidR="009F0E5D">
        <w:rPr>
          <w:rFonts w:ascii="Times New Roman" w:eastAsia="Calibri" w:hAnsi="Times New Roman" w:cs="Times New Roman"/>
          <w:b/>
          <w:sz w:val="28"/>
          <w:szCs w:val="28"/>
        </w:rPr>
        <w:t xml:space="preserve">вулиці </w:t>
      </w:r>
      <w:proofErr w:type="spellStart"/>
      <w:r w:rsidR="009F0E5D">
        <w:rPr>
          <w:rFonts w:ascii="Times New Roman" w:eastAsia="Calibri" w:hAnsi="Times New Roman" w:cs="Times New Roman"/>
          <w:b/>
          <w:sz w:val="28"/>
          <w:szCs w:val="28"/>
        </w:rPr>
        <w:t>Зеленогірської</w:t>
      </w:r>
      <w:proofErr w:type="spellEnd"/>
    </w:p>
    <w:p w14:paraId="1F4E9755" w14:textId="6FEDF5F0" w:rsidR="003F079D" w:rsidRPr="003F079D" w:rsidRDefault="003F079D" w:rsidP="0034492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у </w:t>
      </w:r>
      <w:r w:rsidR="009F0E5D">
        <w:rPr>
          <w:rFonts w:ascii="Times New Roman" w:eastAsia="Calibri" w:hAnsi="Times New Roman" w:cs="Times New Roman"/>
          <w:b/>
          <w:sz w:val="28"/>
          <w:szCs w:val="28"/>
        </w:rPr>
        <w:t>Солом’янському</w:t>
      </w:r>
      <w:r w:rsidR="00344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F079D">
        <w:rPr>
          <w:rFonts w:ascii="Times New Roman" w:eastAsia="Calibri" w:hAnsi="Times New Roman" w:cs="Times New Roman"/>
          <w:b/>
          <w:sz w:val="28"/>
          <w:szCs w:val="28"/>
        </w:rPr>
        <w:t>районі міста Києва</w:t>
      </w:r>
    </w:p>
    <w:p w14:paraId="25105360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5B45E4" w14:textId="633B42A6" w:rsidR="003F079D" w:rsidRPr="003F079D" w:rsidRDefault="003F079D" w:rsidP="00001338">
      <w:pPr>
        <w:spacing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</w:t>
      </w:r>
      <w:r w:rsidR="00001338">
        <w:rPr>
          <w:rFonts w:ascii="Times New Roman" w:eastAsia="Calibri" w:hAnsi="Times New Roman" w:cs="Times New Roman"/>
          <w:sz w:val="28"/>
          <w:szCs w:val="28"/>
        </w:rPr>
        <w:t>пункту 4 частини першої статті 2, частини третьої статті 4 Закону України «</w:t>
      </w:r>
      <w:r w:rsidR="00001338" w:rsidRPr="00001338">
        <w:rPr>
          <w:rFonts w:ascii="Times New Roman" w:eastAsia="Calibri" w:hAnsi="Times New Roman" w:cs="Times New Roman"/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001338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079D">
        <w:rPr>
          <w:rFonts w:ascii="Times New Roman" w:eastAsia="Calibri" w:hAnsi="Times New Roman" w:cs="Times New Roman"/>
          <w:sz w:val="28"/>
          <w:szCs w:val="28"/>
        </w:rPr>
        <w:t>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з метою деколонізації топоніміки в місті Києві та вшанування пам’яті видатних діячів, Київська міська рада</w:t>
      </w:r>
    </w:p>
    <w:p w14:paraId="0E9528A1" w14:textId="77777777" w:rsidR="003F079D" w:rsidRPr="003F079D" w:rsidRDefault="003F079D" w:rsidP="003F079D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5214" w14:textId="77777777" w:rsidR="003F079D" w:rsidRPr="003F079D" w:rsidRDefault="003F079D" w:rsidP="003F079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570D7579" w14:textId="77777777" w:rsidR="003F079D" w:rsidRPr="003F079D" w:rsidRDefault="003F079D" w:rsidP="003F079D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0833E" w14:textId="6A58011F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Перейменувати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proofErr w:type="spellStart"/>
      <w:r w:rsidR="008A5DC3">
        <w:rPr>
          <w:rFonts w:ascii="Times New Roman" w:eastAsia="Calibri" w:hAnsi="Times New Roman" w:cs="Times New Roman"/>
          <w:sz w:val="28"/>
          <w:szCs w:val="28"/>
        </w:rPr>
        <w:t>Зеленогірську</w:t>
      </w:r>
      <w:proofErr w:type="spellEnd"/>
      <w:r w:rsidR="00EE4353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r w:rsidR="008A5DC3">
        <w:rPr>
          <w:rFonts w:ascii="Times New Roman" w:eastAsia="Calibri" w:hAnsi="Times New Roman" w:cs="Times New Roman"/>
          <w:sz w:val="28"/>
          <w:szCs w:val="28"/>
        </w:rPr>
        <w:t>Солом’янському</w:t>
      </w: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 районі міста Києва на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вулицю Андрія </w:t>
      </w:r>
      <w:proofErr w:type="spellStart"/>
      <w:r w:rsidR="008A5DC3">
        <w:rPr>
          <w:rFonts w:ascii="Times New Roman" w:eastAsia="Calibri" w:hAnsi="Times New Roman" w:cs="Times New Roman"/>
          <w:sz w:val="28"/>
          <w:szCs w:val="28"/>
        </w:rPr>
        <w:t>Пільщикова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7A4A9" w14:textId="7777777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6FA07EB5" w14:textId="77777777" w:rsidR="00491B6D" w:rsidRDefault="003F079D" w:rsidP="00491B6D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3A9BFA85" w14:textId="661C8829" w:rsidR="00471A1C" w:rsidRPr="00491B6D" w:rsidRDefault="003F079D" w:rsidP="00491B6D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91B6D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491B6D">
        <w:rPr>
          <w:rFonts w:ascii="Times New Roman" w:eastAsia="Calibri" w:hAnsi="Times New Roman" w:cs="Times New Roman"/>
          <w:sz w:val="28"/>
          <w:szCs w:val="28"/>
        </w:rPr>
        <w:t xml:space="preserve"> зміни до офіційного довідника «Вулиці міста Києва», затвердженого рішенням Київської міської ради від 22 січня 2015 року </w:t>
      </w:r>
      <w:r w:rsidRPr="00491B6D">
        <w:rPr>
          <w:rFonts w:ascii="Times New Roman" w:eastAsia="Calibri" w:hAnsi="Times New Roman" w:cs="Times New Roman"/>
          <w:sz w:val="28"/>
          <w:szCs w:val="28"/>
        </w:rPr>
        <w:br/>
      </w:r>
    </w:p>
    <w:p w14:paraId="51336AEF" w14:textId="77777777" w:rsidR="00565C23" w:rsidRDefault="00565C23" w:rsidP="00565C23">
      <w:pPr>
        <w:spacing w:after="0" w:line="240" w:lineRule="auto"/>
        <w:jc w:val="both"/>
        <w:rPr>
          <w:color w:val="FFFFFF" w:themeColor="background1"/>
        </w:rPr>
      </w:pPr>
    </w:p>
    <w:p w14:paraId="2757DF78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Подання:</w:t>
      </w:r>
    </w:p>
    <w:p w14:paraId="7124C7DF" w14:textId="77777777" w:rsidR="00565C23" w:rsidRPr="003F079D" w:rsidRDefault="00565C23" w:rsidP="00565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565C23" w:rsidRPr="003F079D" w14:paraId="53A85052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4A89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5294054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139AD0D5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A27AA" w14:textId="77777777" w:rsidR="00565C23" w:rsidRPr="003F079D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78E065A4" w14:textId="77777777" w:rsidR="00565C23" w:rsidRPr="003F079D" w:rsidRDefault="00565C23" w:rsidP="00AF3B05">
            <w:pPr>
              <w:tabs>
                <w:tab w:val="left" w:pos="7020"/>
                <w:tab w:val="left" w:pos="72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B1E2A7C" w14:textId="77777777" w:rsidR="00565C23" w:rsidRPr="003F079D" w:rsidRDefault="00565C23" w:rsidP="00B51DAB">
      <w:pPr>
        <w:pageBreakBefore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lastRenderedPageBreak/>
        <w:t>№ 34/899 «Про затвердження офіційного довідника «Вулиці міста Києва», відповідно до пункту 1 цього рішення.</w:t>
      </w:r>
    </w:p>
    <w:p w14:paraId="4F50C8F0" w14:textId="77777777" w:rsidR="00565C23" w:rsidRPr="003F079D" w:rsidRDefault="00565C23" w:rsidP="00565C2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Оприлюднити це рішення у порядку, визначеному законодавством.</w:t>
      </w:r>
    </w:p>
    <w:p w14:paraId="69397C9F" w14:textId="77777777" w:rsidR="00565C23" w:rsidRPr="003F079D" w:rsidRDefault="00565C23" w:rsidP="00565C2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3F079D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6ECD01" w14:textId="77777777" w:rsidR="00565C23" w:rsidRPr="00344920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B991E" w14:textId="77777777" w:rsidR="00565C23" w:rsidRPr="003F079D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EE1A77" w14:textId="77777777" w:rsidR="00565C23" w:rsidRPr="003F079D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A5020" w14:textId="77777777" w:rsidR="00565C23" w:rsidRPr="003F079D" w:rsidRDefault="00565C23" w:rsidP="00565C2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14:paraId="1960B012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2D4F7137" w14:textId="77777777" w:rsidR="00565C23" w:rsidRPr="003F079D" w:rsidRDefault="00565C23" w:rsidP="00565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565C23" w:rsidRPr="003F079D" w14:paraId="74FBE671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71A2E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1A74305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766EC348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686E9" w14:textId="77777777" w:rsidR="00565C23" w:rsidRPr="003F079D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36B265E6" w14:textId="77777777" w:rsidR="00565C23" w:rsidRPr="003F079D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5C23" w:rsidRPr="003F079D" w14:paraId="44186348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47E99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5339B608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933E2" w14:textId="77777777" w:rsidR="00565C23" w:rsidRPr="003F079D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76D06E27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5967F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392" w:type="pct"/>
          </w:tcPr>
          <w:p w14:paraId="498B8211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9B0CD" w14:textId="77777777" w:rsidR="00565C23" w:rsidRPr="00DE2EFC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6E40FDA3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ECB86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2" w:type="pct"/>
          </w:tcPr>
          <w:p w14:paraId="7972A92B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0E07D" w14:textId="77777777" w:rsidR="00565C23" w:rsidRPr="00DE2EFC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73445E5E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F5B70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ради з питань місцевого самоврядування та зовнішніх </w:t>
            </w:r>
            <w:proofErr w:type="spellStart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</w:p>
          <w:p w14:paraId="5573B007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5234DC4D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50F4550E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486FE72E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0804BB89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B38DB" w14:textId="77777777" w:rsidR="00565C23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5E10B57" w14:textId="77777777" w:rsidR="00565C23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57CE405" w14:textId="77777777" w:rsidR="00565C23" w:rsidRPr="00DE2EFC" w:rsidRDefault="00565C23" w:rsidP="004033D5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565C23" w:rsidRPr="003F079D" w14:paraId="20B1A15D" w14:textId="77777777" w:rsidTr="00AF3B05">
        <w:trPr>
          <w:trHeight w:val="13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53216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13BF4C3D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C7643" w14:textId="77777777" w:rsidR="00565C23" w:rsidRPr="003F079D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6B9F70EF" w14:textId="77777777" w:rsidTr="00AF3B05">
        <w:trPr>
          <w:trHeight w:val="311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82907" w14:textId="620A10B1" w:rsidR="00565C23" w:rsidRPr="003F079D" w:rsidRDefault="00D7735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п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ої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579ACCE1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68B2BDAF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3DCA2" w14:textId="77777777" w:rsidR="00565C23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6D40891" w14:textId="77777777" w:rsidR="00565C23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F599B16" w14:textId="77777777" w:rsidR="00565C23" w:rsidRPr="003F079D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МУХА</w:t>
            </w:r>
          </w:p>
        </w:tc>
      </w:tr>
      <w:tr w:rsidR="00565C23" w:rsidRPr="003F079D" w14:paraId="26857856" w14:textId="77777777" w:rsidTr="00AF3B05">
        <w:trPr>
          <w:trHeight w:val="40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C67C6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CE606F2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560F6" w14:textId="77777777" w:rsidR="00565C23" w:rsidRPr="003F079D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2EDD9CC9" w14:textId="77777777" w:rsidTr="00AF3B05">
        <w:trPr>
          <w:trHeight w:val="76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65335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392" w:type="pct"/>
          </w:tcPr>
          <w:p w14:paraId="1592FB89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88418" w14:textId="77777777" w:rsidR="00565C23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18077F1" w14:textId="77777777" w:rsidR="00565C23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8862F9E" w14:textId="77777777" w:rsidR="00565C23" w:rsidRPr="003F079D" w:rsidRDefault="00565C23" w:rsidP="004033D5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06D4A370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8EC00E" w14:textId="77777777" w:rsidR="00565C23" w:rsidRPr="003F079D" w:rsidRDefault="00565C23" w:rsidP="00565C23">
      <w:pPr>
        <w:spacing w:after="0" w:line="256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</w:p>
    <w:p w14:paraId="4D6A8DAF" w14:textId="77777777" w:rsidR="00565C23" w:rsidRPr="00471A1C" w:rsidRDefault="00565C23" w:rsidP="00565C23">
      <w:pPr>
        <w:rPr>
          <w:color w:val="FFFFFF" w:themeColor="background1"/>
        </w:rPr>
      </w:pPr>
    </w:p>
    <w:p w14:paraId="025F9F8B" w14:textId="77777777" w:rsidR="00565C23" w:rsidRPr="00471A1C" w:rsidRDefault="00565C23" w:rsidP="00565C23">
      <w:pPr>
        <w:spacing w:after="0" w:line="240" w:lineRule="auto"/>
        <w:jc w:val="both"/>
        <w:rPr>
          <w:color w:val="FFFFFF" w:themeColor="background1"/>
        </w:rPr>
      </w:pPr>
    </w:p>
    <w:sectPr w:rsidR="00565C23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C26B8" w14:textId="77777777" w:rsidR="00EE5CD1" w:rsidRDefault="00EE5CD1" w:rsidP="00314D16">
      <w:pPr>
        <w:spacing w:after="0" w:line="240" w:lineRule="auto"/>
      </w:pPr>
      <w:r>
        <w:separator/>
      </w:r>
    </w:p>
  </w:endnote>
  <w:endnote w:type="continuationSeparator" w:id="0">
    <w:p w14:paraId="73598A0C" w14:textId="77777777" w:rsidR="00EE5CD1" w:rsidRDefault="00EE5CD1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A8BA8" w14:textId="77777777" w:rsidR="00EE5CD1" w:rsidRDefault="00EE5CD1" w:rsidP="00314D16">
      <w:pPr>
        <w:spacing w:after="0" w:line="240" w:lineRule="auto"/>
      </w:pPr>
      <w:r>
        <w:separator/>
      </w:r>
    </w:p>
  </w:footnote>
  <w:footnote w:type="continuationSeparator" w:id="0">
    <w:p w14:paraId="33D1C8F5" w14:textId="77777777" w:rsidR="00EE5CD1" w:rsidRDefault="00EE5CD1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1338"/>
    <w:rsid w:val="000252E7"/>
    <w:rsid w:val="00051566"/>
    <w:rsid w:val="000E77BB"/>
    <w:rsid w:val="0010041F"/>
    <w:rsid w:val="00135003"/>
    <w:rsid w:val="002313C0"/>
    <w:rsid w:val="00264212"/>
    <w:rsid w:val="00314D16"/>
    <w:rsid w:val="00344920"/>
    <w:rsid w:val="00351B6A"/>
    <w:rsid w:val="0037050B"/>
    <w:rsid w:val="003B1BF9"/>
    <w:rsid w:val="003F079D"/>
    <w:rsid w:val="004033D5"/>
    <w:rsid w:val="004079A8"/>
    <w:rsid w:val="00471A1C"/>
    <w:rsid w:val="00483731"/>
    <w:rsid w:val="00491B6D"/>
    <w:rsid w:val="00501BAB"/>
    <w:rsid w:val="00565C23"/>
    <w:rsid w:val="005F4C58"/>
    <w:rsid w:val="006373BA"/>
    <w:rsid w:val="00795902"/>
    <w:rsid w:val="00847891"/>
    <w:rsid w:val="008961F2"/>
    <w:rsid w:val="008A5DC3"/>
    <w:rsid w:val="009E0062"/>
    <w:rsid w:val="009E717C"/>
    <w:rsid w:val="009F0E5D"/>
    <w:rsid w:val="00A801E0"/>
    <w:rsid w:val="00B51DAB"/>
    <w:rsid w:val="00BD0B2E"/>
    <w:rsid w:val="00BD5C59"/>
    <w:rsid w:val="00C216F9"/>
    <w:rsid w:val="00D02172"/>
    <w:rsid w:val="00D77353"/>
    <w:rsid w:val="00D90C47"/>
    <w:rsid w:val="00D93395"/>
    <w:rsid w:val="00E93DD7"/>
    <w:rsid w:val="00EE4353"/>
    <w:rsid w:val="00EE5CD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uiPriority w:val="9"/>
    <w:qFormat/>
    <w:rsid w:val="000013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10">
    <w:name w:val="Заголовок 1 Знак"/>
    <w:basedOn w:val="a0"/>
    <w:link w:val="1"/>
    <w:uiPriority w:val="9"/>
    <w:rsid w:val="00001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1704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Chernenko</cp:lastModifiedBy>
  <cp:revision>18</cp:revision>
  <dcterms:created xsi:type="dcterms:W3CDTF">2025-04-22T13:27:00Z</dcterms:created>
  <dcterms:modified xsi:type="dcterms:W3CDTF">2026-10-13T11:33:00Z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2026-09-07T12:01:33Z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896b9892-c1ce-4bf7-8fef-923848e67c03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