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71A1C" w:rsidRDefault="0060267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60267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60267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60267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60267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026302" w:rsidRDefault="00026302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026302" w:rsidRDefault="00026302" w:rsidP="009614F8">
      <w:pPr>
        <w:spacing w:after="0" w:line="240" w:lineRule="auto"/>
        <w:ind w:right="4536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  <w:r w:rsidRPr="00026302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Про затвердження </w:t>
      </w:r>
      <w:proofErr w:type="spellStart"/>
      <w:r w:rsidRPr="00026302">
        <w:rPr>
          <w:rFonts w:ascii="Times New Roman" w:eastAsia="Calibri" w:hAnsi="Times New Roman" w:cs="Times New Roman"/>
          <w:color w:val="000000"/>
          <w:sz w:val="28"/>
          <w:szCs w:val="24"/>
        </w:rPr>
        <w:t>акт</w:t>
      </w:r>
      <w:r w:rsidR="000546DF">
        <w:rPr>
          <w:rFonts w:ascii="Times New Roman" w:eastAsia="Calibri" w:hAnsi="Times New Roman" w:cs="Times New Roman"/>
          <w:color w:val="000000"/>
          <w:sz w:val="28"/>
          <w:szCs w:val="24"/>
        </w:rPr>
        <w:t>а</w:t>
      </w:r>
      <w:proofErr w:type="spellEnd"/>
      <w:r w:rsidRPr="00026302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 </w:t>
      </w:r>
      <w:r w:rsidR="00BF7D1E" w:rsidRPr="00BF7D1E">
        <w:rPr>
          <w:rFonts w:ascii="Times New Roman" w:eastAsia="Calibri" w:hAnsi="Times New Roman" w:cs="Times New Roman"/>
          <w:color w:val="000000"/>
          <w:sz w:val="28"/>
          <w:szCs w:val="24"/>
        </w:rPr>
        <w:t>приймання-передачі</w:t>
      </w:r>
      <w:r w:rsidR="00BF7D1E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 </w:t>
      </w:r>
      <w:r w:rsidR="00BF7D1E" w:rsidRPr="00BF7D1E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з державної власності до комунальної власності територіальної громади міста Києва </w:t>
      </w:r>
      <w:r w:rsidR="009614F8" w:rsidRPr="00E16BFB">
        <w:rPr>
          <w:rFonts w:ascii="Times New Roman" w:hAnsi="Times New Roman"/>
          <w:color w:val="000000"/>
          <w:sz w:val="28"/>
          <w:szCs w:val="24"/>
        </w:rPr>
        <w:t>нерухом</w:t>
      </w:r>
      <w:r w:rsidR="009614F8">
        <w:rPr>
          <w:rFonts w:ascii="Times New Roman" w:hAnsi="Times New Roman"/>
          <w:color w:val="000000"/>
          <w:sz w:val="28"/>
          <w:szCs w:val="24"/>
        </w:rPr>
        <w:t>ого</w:t>
      </w:r>
      <w:r w:rsidR="009614F8" w:rsidRPr="00E16BFB">
        <w:rPr>
          <w:rFonts w:ascii="Times New Roman" w:hAnsi="Times New Roman"/>
          <w:sz w:val="28"/>
          <w:szCs w:val="28"/>
        </w:rPr>
        <w:t xml:space="preserve"> майн</w:t>
      </w:r>
      <w:r w:rsidR="009614F8">
        <w:rPr>
          <w:rFonts w:ascii="Times New Roman" w:hAnsi="Times New Roman"/>
          <w:sz w:val="28"/>
          <w:szCs w:val="28"/>
        </w:rPr>
        <w:t>а</w:t>
      </w:r>
      <w:r w:rsidR="009614F8" w:rsidRPr="00E16BFB">
        <w:rPr>
          <w:rFonts w:ascii="Times New Roman" w:hAnsi="Times New Roman"/>
          <w:sz w:val="28"/>
          <w:szCs w:val="28"/>
        </w:rPr>
        <w:t xml:space="preserve"> </w:t>
      </w:r>
      <w:r w:rsidR="009614F8" w:rsidRPr="00E16BF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614F8" w:rsidRPr="00E16BFB">
        <w:rPr>
          <w:rFonts w:ascii="Times New Roman" w:hAnsi="Times New Roman"/>
          <w:sz w:val="28"/>
          <w:szCs w:val="28"/>
        </w:rPr>
        <w:t xml:space="preserve">та </w:t>
      </w:r>
      <w:r w:rsidR="009614F8" w:rsidRPr="00E16BFB">
        <w:rPr>
          <w:rFonts w:ascii="Times New Roman" w:hAnsi="Times New Roman"/>
          <w:sz w:val="28"/>
          <w:szCs w:val="28"/>
          <w:lang w:eastAsia="uk-UA"/>
        </w:rPr>
        <w:t>окрем</w:t>
      </w:r>
      <w:r w:rsidR="009614F8">
        <w:rPr>
          <w:rFonts w:ascii="Times New Roman" w:hAnsi="Times New Roman"/>
          <w:sz w:val="28"/>
          <w:szCs w:val="28"/>
          <w:lang w:eastAsia="uk-UA"/>
        </w:rPr>
        <w:t>ого</w:t>
      </w:r>
      <w:r w:rsidR="009614F8" w:rsidRPr="00E16BFB">
        <w:rPr>
          <w:rFonts w:ascii="Times New Roman" w:hAnsi="Times New Roman"/>
          <w:sz w:val="28"/>
          <w:szCs w:val="28"/>
          <w:lang w:eastAsia="uk-UA"/>
        </w:rPr>
        <w:t xml:space="preserve"> індивідуально визначен</w:t>
      </w:r>
      <w:r w:rsidR="009614F8">
        <w:rPr>
          <w:rFonts w:ascii="Times New Roman" w:hAnsi="Times New Roman"/>
          <w:sz w:val="28"/>
          <w:szCs w:val="28"/>
          <w:lang w:eastAsia="uk-UA"/>
        </w:rPr>
        <w:t>ого</w:t>
      </w:r>
      <w:r w:rsidR="009614F8" w:rsidRPr="00E16BFB">
        <w:rPr>
          <w:rFonts w:ascii="Times New Roman" w:hAnsi="Times New Roman"/>
          <w:sz w:val="28"/>
          <w:szCs w:val="28"/>
          <w:lang w:eastAsia="uk-UA"/>
        </w:rPr>
        <w:t xml:space="preserve"> майн</w:t>
      </w:r>
      <w:r w:rsidR="009614F8">
        <w:rPr>
          <w:rFonts w:ascii="Times New Roman" w:hAnsi="Times New Roman"/>
          <w:sz w:val="28"/>
          <w:szCs w:val="28"/>
          <w:lang w:eastAsia="uk-UA"/>
        </w:rPr>
        <w:t>а</w:t>
      </w:r>
    </w:p>
    <w:p w:rsidR="00BF7D1E" w:rsidRPr="00026302" w:rsidRDefault="00BF7D1E" w:rsidP="00BF7D1E">
      <w:pPr>
        <w:spacing w:after="0" w:line="240" w:lineRule="auto"/>
        <w:ind w:right="4536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</w:p>
    <w:p w:rsidR="00026302" w:rsidRPr="00026302" w:rsidRDefault="00026302" w:rsidP="00681658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  <w:r w:rsidRPr="00026302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Відповідно до законів України «Про передачу об'єктів права державної та комунальної власності», «Про місцеве самоврядування в Україні», постанови Кабінету Міністрів України від 21 вересня 1998 року № 1482 «Про передачу об'єктів права державної та комунальної власності», </w:t>
      </w:r>
      <w:r w:rsidR="001109DD" w:rsidRPr="001109DD">
        <w:rPr>
          <w:rFonts w:ascii="Times New Roman" w:eastAsia="Calibri" w:hAnsi="Times New Roman" w:cs="Times New Roman"/>
          <w:sz w:val="28"/>
          <w:szCs w:val="28"/>
        </w:rPr>
        <w:t xml:space="preserve">враховуючи розпорядження Кабінету Міністрів України від </w:t>
      </w:r>
      <w:r w:rsidR="00580AAF">
        <w:rPr>
          <w:rFonts w:ascii="Times New Roman" w:eastAsia="Calibri" w:hAnsi="Times New Roman" w:cs="Times New Roman"/>
          <w:sz w:val="28"/>
          <w:szCs w:val="28"/>
        </w:rPr>
        <w:t>29</w:t>
      </w:r>
      <w:r w:rsidR="001109DD" w:rsidRPr="001109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0AAF">
        <w:rPr>
          <w:rFonts w:ascii="Times New Roman" w:eastAsia="Calibri" w:hAnsi="Times New Roman" w:cs="Times New Roman"/>
          <w:sz w:val="28"/>
          <w:szCs w:val="28"/>
        </w:rPr>
        <w:t>лип</w:t>
      </w:r>
      <w:r w:rsidR="001109DD" w:rsidRPr="001109DD">
        <w:rPr>
          <w:rFonts w:ascii="Times New Roman" w:eastAsia="Calibri" w:hAnsi="Times New Roman" w:cs="Times New Roman"/>
          <w:sz w:val="28"/>
          <w:szCs w:val="28"/>
        </w:rPr>
        <w:t xml:space="preserve">ня 2026 </w:t>
      </w:r>
      <w:r w:rsidR="001109DD" w:rsidRPr="007864BA">
        <w:rPr>
          <w:rFonts w:ascii="Times New Roman" w:eastAsia="Calibri" w:hAnsi="Times New Roman" w:cs="Times New Roman"/>
          <w:sz w:val="28"/>
          <w:szCs w:val="28"/>
        </w:rPr>
        <w:t xml:space="preserve">року № </w:t>
      </w:r>
      <w:r w:rsidR="00AA6E7C" w:rsidRPr="00AA6E7C">
        <w:rPr>
          <w:rFonts w:ascii="Times New Roman" w:eastAsia="Calibri" w:hAnsi="Times New Roman" w:cs="Times New Roman"/>
          <w:sz w:val="28"/>
          <w:szCs w:val="28"/>
        </w:rPr>
        <w:t>745</w:t>
      </w:r>
      <w:r w:rsidR="001109DD" w:rsidRPr="00AA6E7C">
        <w:rPr>
          <w:rFonts w:ascii="Times New Roman" w:eastAsia="Calibri" w:hAnsi="Times New Roman" w:cs="Times New Roman"/>
          <w:sz w:val="28"/>
          <w:szCs w:val="28"/>
        </w:rPr>
        <w:t>-р «</w:t>
      </w:r>
      <w:r w:rsidR="00580AAF" w:rsidRPr="00AA6E7C">
        <w:rPr>
          <w:rFonts w:ascii="Times New Roman" w:hAnsi="Times New Roman"/>
          <w:sz w:val="28"/>
          <w:szCs w:val="28"/>
          <w:lang w:eastAsia="uk-UA"/>
        </w:rPr>
        <w:t>Про</w:t>
      </w:r>
      <w:r w:rsidR="00580AAF" w:rsidRPr="0086503F">
        <w:rPr>
          <w:rFonts w:ascii="Times New Roman" w:hAnsi="Times New Roman"/>
          <w:sz w:val="28"/>
          <w:szCs w:val="28"/>
          <w:lang w:eastAsia="uk-UA"/>
        </w:rPr>
        <w:t xml:space="preserve"> передачу нерухомого та окремого індивідуально визначеного майна</w:t>
      </w:r>
      <w:r w:rsidR="00580AA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80AAF" w:rsidRPr="0086503F">
        <w:rPr>
          <w:rFonts w:ascii="Times New Roman" w:hAnsi="Times New Roman"/>
          <w:sz w:val="28"/>
          <w:szCs w:val="28"/>
          <w:lang w:eastAsia="uk-UA"/>
        </w:rPr>
        <w:t>у власність територіальної громади міста Києва</w:t>
      </w:r>
      <w:r w:rsidR="001109DD" w:rsidRPr="001109DD">
        <w:rPr>
          <w:rFonts w:ascii="Times New Roman" w:eastAsia="Calibri" w:hAnsi="Times New Roman" w:cs="Times New Roman"/>
          <w:sz w:val="28"/>
          <w:szCs w:val="28"/>
        </w:rPr>
        <w:t>»,</w:t>
      </w:r>
      <w:r w:rsidR="001109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7D1E" w:rsidRPr="00BF7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рішення Київської міської ради </w:t>
      </w:r>
      <w:r w:rsidR="00580AAF" w:rsidRPr="00405225">
        <w:rPr>
          <w:rFonts w:ascii="Times New Roman" w:hAnsi="Times New Roman" w:cs="Times New Roman"/>
          <w:color w:val="000000"/>
          <w:sz w:val="28"/>
          <w:szCs w:val="28"/>
        </w:rPr>
        <w:t>від 18.06.20</w:t>
      </w:r>
      <w:r w:rsidR="00D22A7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80AAF" w:rsidRPr="00405225">
        <w:rPr>
          <w:rFonts w:ascii="Times New Roman" w:hAnsi="Times New Roman" w:cs="Times New Roman"/>
          <w:color w:val="000000"/>
          <w:sz w:val="28"/>
          <w:szCs w:val="28"/>
        </w:rPr>
        <w:t>6 № 699/11166 «</w:t>
      </w:r>
      <w:r w:rsidR="00580AAF" w:rsidRPr="00405225">
        <w:rPr>
          <w:rFonts w:ascii="Times New Roman" w:hAnsi="Times New Roman" w:cs="Times New Roman"/>
          <w:sz w:val="28"/>
          <w:szCs w:val="28"/>
        </w:rPr>
        <w:t xml:space="preserve">Про </w:t>
      </w:r>
      <w:r w:rsidR="00580AAF" w:rsidRPr="00405225">
        <w:rPr>
          <w:rFonts w:ascii="Times New Roman" w:eastAsia="Calibri" w:hAnsi="Times New Roman" w:cs="Times New Roman"/>
          <w:color w:val="000000"/>
          <w:sz w:val="28"/>
          <w:szCs w:val="28"/>
        </w:rPr>
        <w:t>надання згоди на безоплатне прийняття з державної власності до комунальної власності територіальної громади міста Києва нерухомого та окремого індивідуально визначеного майна»</w:t>
      </w:r>
      <w:r w:rsidR="00BF7D1E" w:rsidRPr="00881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80AAF" w:rsidRPr="0086503F">
        <w:rPr>
          <w:rFonts w:ascii="Times New Roman" w:hAnsi="Times New Roman"/>
          <w:sz w:val="28"/>
          <w:szCs w:val="28"/>
        </w:rPr>
        <w:t xml:space="preserve">рішення Київської міської ради від </w:t>
      </w:r>
      <w:r w:rsidR="00714FC5">
        <w:rPr>
          <w:rFonts w:ascii="Times New Roman" w:hAnsi="Times New Roman"/>
          <w:sz w:val="28"/>
          <w:szCs w:val="28"/>
        </w:rPr>
        <w:t>03</w:t>
      </w:r>
      <w:r w:rsidR="00580AAF" w:rsidRPr="0086503F">
        <w:rPr>
          <w:rFonts w:ascii="Times New Roman" w:hAnsi="Times New Roman"/>
          <w:sz w:val="28"/>
          <w:szCs w:val="28"/>
        </w:rPr>
        <w:t xml:space="preserve"> </w:t>
      </w:r>
      <w:r w:rsidR="00714FC5">
        <w:rPr>
          <w:rFonts w:ascii="Times New Roman" w:hAnsi="Times New Roman"/>
          <w:sz w:val="28"/>
          <w:szCs w:val="28"/>
        </w:rPr>
        <w:t>верес</w:t>
      </w:r>
      <w:r w:rsidR="00580AAF">
        <w:rPr>
          <w:rFonts w:ascii="Times New Roman" w:hAnsi="Times New Roman"/>
          <w:sz w:val="28"/>
          <w:szCs w:val="28"/>
        </w:rPr>
        <w:t>ня</w:t>
      </w:r>
      <w:r w:rsidR="00580AAF" w:rsidRPr="0086503F">
        <w:rPr>
          <w:rFonts w:ascii="Times New Roman" w:hAnsi="Times New Roman"/>
          <w:sz w:val="28"/>
          <w:szCs w:val="28"/>
        </w:rPr>
        <w:t xml:space="preserve"> 2026 року № </w:t>
      </w:r>
      <w:r w:rsidR="00714FC5">
        <w:rPr>
          <w:rFonts w:ascii="Times New Roman" w:hAnsi="Times New Roman"/>
          <w:sz w:val="28"/>
          <w:szCs w:val="28"/>
        </w:rPr>
        <w:t>746/11213</w:t>
      </w:r>
      <w:r w:rsidR="00580AAF" w:rsidRPr="0086503F">
        <w:rPr>
          <w:rFonts w:ascii="Times New Roman" w:hAnsi="Times New Roman"/>
          <w:sz w:val="28"/>
          <w:szCs w:val="28"/>
        </w:rPr>
        <w:t xml:space="preserve"> «Про безоплатне прийняття з державної власності до комунальної власності територіальної громади міста Києва </w:t>
      </w:r>
      <w:r w:rsidR="00580AAF">
        <w:rPr>
          <w:rFonts w:ascii="Times New Roman" w:hAnsi="Times New Roman"/>
          <w:color w:val="000000"/>
          <w:sz w:val="28"/>
          <w:szCs w:val="24"/>
        </w:rPr>
        <w:t xml:space="preserve">нерухомого та </w:t>
      </w:r>
      <w:r w:rsidR="00580AAF" w:rsidRPr="00BF7D1E">
        <w:rPr>
          <w:rFonts w:ascii="Times New Roman" w:hAnsi="Times New Roman"/>
          <w:color w:val="000000"/>
          <w:sz w:val="28"/>
          <w:szCs w:val="24"/>
        </w:rPr>
        <w:t>окремого індивідуально визначеного майна</w:t>
      </w:r>
      <w:r w:rsidR="00580AAF" w:rsidRPr="0086503F">
        <w:rPr>
          <w:rFonts w:ascii="Times New Roman" w:hAnsi="Times New Roman"/>
          <w:sz w:val="28"/>
          <w:szCs w:val="28"/>
        </w:rPr>
        <w:t>»</w:t>
      </w:r>
      <w:r w:rsidR="00BF7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26302">
        <w:rPr>
          <w:rFonts w:ascii="Times New Roman" w:eastAsia="Calibri" w:hAnsi="Times New Roman" w:cs="Times New Roman"/>
          <w:color w:val="000000"/>
          <w:sz w:val="28"/>
          <w:szCs w:val="24"/>
        </w:rPr>
        <w:t>Київська міська рада вирішила:</w:t>
      </w:r>
    </w:p>
    <w:p w:rsidR="00026302" w:rsidRPr="00026302" w:rsidRDefault="00026302" w:rsidP="00026302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</w:p>
    <w:p w:rsidR="00BF7D1E" w:rsidRPr="00782F13" w:rsidRDefault="00782F13" w:rsidP="00782F1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1. </w:t>
      </w:r>
      <w:r w:rsidR="00BF7D1E" w:rsidRPr="00BF7D1E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Затвердити акт </w:t>
      </w:r>
      <w:r w:rsidRPr="00782F13">
        <w:rPr>
          <w:rFonts w:ascii="Times New Roman" w:hAnsi="Times New Roman" w:cs="Times New Roman"/>
          <w:sz w:val="28"/>
          <w:szCs w:val="28"/>
        </w:rPr>
        <w:t>приймання-передачі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F13">
        <w:rPr>
          <w:rFonts w:ascii="Times New Roman" w:hAnsi="Times New Roman" w:cs="Times New Roman"/>
          <w:sz w:val="28"/>
          <w:szCs w:val="28"/>
        </w:rPr>
        <w:t>з державної власності до комунальної власності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F13">
        <w:rPr>
          <w:rFonts w:ascii="Times New Roman" w:hAnsi="Times New Roman" w:cs="Times New Roman"/>
          <w:sz w:val="28"/>
          <w:szCs w:val="28"/>
        </w:rPr>
        <w:t>територіальної громади міста Києва нерухомого майна</w:t>
      </w:r>
      <w:r w:rsidRPr="00782F1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82F13">
        <w:rPr>
          <w:rFonts w:ascii="Times New Roman" w:hAnsi="Times New Roman" w:cs="Times New Roman"/>
          <w:color w:val="000000"/>
          <w:sz w:val="28"/>
          <w:szCs w:val="28"/>
        </w:rPr>
        <w:t xml:space="preserve">– будівлі, корпус № 26 </w:t>
      </w:r>
      <w:r w:rsidRPr="00782F1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(реєстраційний номер 2097104680000) загальною площею 3273,5 </w:t>
      </w:r>
      <w:proofErr w:type="spellStart"/>
      <w:r w:rsidRPr="00782F1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кв</w:t>
      </w:r>
      <w:proofErr w:type="spellEnd"/>
      <w:r w:rsidRPr="00782F1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м та споруд (інвентарні номери 1071, 001069) по вул. Князів Острозьких, 8 у місті Києві, що розміщені на земельній ділянці площею 8,3787 гектара (кадастровий номер 8000000000:82:033:0222), </w:t>
      </w:r>
      <w:r w:rsidRPr="00782F13">
        <w:rPr>
          <w:rFonts w:ascii="Times New Roman" w:hAnsi="Times New Roman" w:cs="Times New Roman"/>
          <w:color w:val="000000"/>
          <w:sz w:val="28"/>
          <w:szCs w:val="28"/>
        </w:rPr>
        <w:t xml:space="preserve">та </w:t>
      </w:r>
      <w:r w:rsidRPr="00782F1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окремого індивідуально визначеного майна</w:t>
      </w:r>
    </w:p>
    <w:p w:rsidR="004D2EBA" w:rsidRPr="00782F13" w:rsidRDefault="004D2EBA" w:rsidP="00782F13">
      <w:pPr>
        <w:pStyle w:val="a9"/>
        <w:numPr>
          <w:ilvl w:val="0"/>
          <w:numId w:val="4"/>
        </w:numPr>
        <w:tabs>
          <w:tab w:val="left" w:pos="993"/>
          <w:tab w:val="left" w:pos="4395"/>
        </w:tabs>
        <w:spacing w:after="0" w:line="240" w:lineRule="auto"/>
        <w:ind w:left="0" w:right="-1" w:firstLine="567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  <w:r w:rsidRPr="00782F13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Передати на праві </w:t>
      </w:r>
      <w:proofErr w:type="spellStart"/>
      <w:r w:rsidRPr="00782F13">
        <w:rPr>
          <w:rFonts w:ascii="Times New Roman" w:eastAsia="Calibri" w:hAnsi="Times New Roman" w:cs="Times New Roman"/>
          <w:color w:val="000000"/>
          <w:sz w:val="28"/>
          <w:szCs w:val="24"/>
        </w:rPr>
        <w:t>узуфрукта</w:t>
      </w:r>
      <w:proofErr w:type="spellEnd"/>
      <w:r w:rsidRPr="00782F13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 комунального майна безстроково </w:t>
      </w:r>
      <w:r w:rsidR="00F61DD6" w:rsidRPr="00782F13">
        <w:rPr>
          <w:rFonts w:ascii="Times New Roman" w:hAnsi="Times New Roman" w:cs="Times New Roman"/>
          <w:sz w:val="28"/>
          <w:szCs w:val="28"/>
        </w:rPr>
        <w:t xml:space="preserve">КОМУНАЛЬНОМУ ПІДПРИЄМСТВУ ВИКОНАВЧОГО ОРГАНУ КИЇВРАДИ (КИЇВСЬКОЇ МІСЬКОЇ ДЕРЖАВНОЇ АДМІНІСТРАЦІЇ) </w:t>
      </w:r>
      <w:r w:rsidR="00F61DD6" w:rsidRPr="00782F13">
        <w:rPr>
          <w:rFonts w:ascii="Times New Roman" w:hAnsi="Times New Roman" w:cs="Times New Roman"/>
          <w:sz w:val="28"/>
          <w:szCs w:val="28"/>
        </w:rPr>
        <w:lastRenderedPageBreak/>
        <w:t>«КИЇВТЕПЛОЕНЕРГО»</w:t>
      </w:r>
      <w:r w:rsidR="00F61DD6" w:rsidRPr="00782F13">
        <w:rPr>
          <w:rFonts w:ascii="Times New Roman" w:hAnsi="Times New Roman" w:cs="Times New Roman"/>
          <w:sz w:val="28"/>
        </w:rPr>
        <w:t xml:space="preserve"> (код ЄДРПОУ 40538421) </w:t>
      </w:r>
      <w:r w:rsidR="00580AAF" w:rsidRPr="00782F13">
        <w:rPr>
          <w:rFonts w:ascii="Times New Roman" w:hAnsi="Times New Roman"/>
          <w:color w:val="000000"/>
          <w:sz w:val="28"/>
          <w:szCs w:val="24"/>
        </w:rPr>
        <w:t>нерухоме</w:t>
      </w:r>
      <w:r w:rsidR="00580AAF" w:rsidRPr="00782F13">
        <w:rPr>
          <w:rFonts w:ascii="Times New Roman" w:hAnsi="Times New Roman"/>
          <w:sz w:val="28"/>
          <w:szCs w:val="28"/>
        </w:rPr>
        <w:t xml:space="preserve"> майно </w:t>
      </w:r>
      <w:r w:rsidR="00580AAF" w:rsidRPr="00782F13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Pr="00782F13">
        <w:rPr>
          <w:rFonts w:ascii="Times New Roman" w:eastAsia="Calibri" w:hAnsi="Times New Roman" w:cs="Times New Roman"/>
          <w:color w:val="000000"/>
          <w:sz w:val="28"/>
          <w:szCs w:val="24"/>
        </w:rPr>
        <w:t>окреме індивідуально визначене майно, зазначене у  пункті 1 цього рішення.</w:t>
      </w:r>
    </w:p>
    <w:p w:rsidR="00F61DD6" w:rsidRPr="00AC65C5" w:rsidRDefault="00F61DD6" w:rsidP="00782F13">
      <w:pPr>
        <w:pStyle w:val="aa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AC65C5">
        <w:rPr>
          <w:sz w:val="28"/>
          <w:szCs w:val="28"/>
        </w:rPr>
        <w:t xml:space="preserve">Керівнику </w:t>
      </w:r>
      <w:r w:rsidRPr="004F3134">
        <w:rPr>
          <w:sz w:val="28"/>
          <w:szCs w:val="28"/>
        </w:rPr>
        <w:t>КОМУНАЛЬН</w:t>
      </w:r>
      <w:r>
        <w:rPr>
          <w:sz w:val="28"/>
          <w:szCs w:val="28"/>
        </w:rPr>
        <w:t>ОГО</w:t>
      </w:r>
      <w:r w:rsidRPr="0038710D">
        <w:rPr>
          <w:sz w:val="28"/>
          <w:szCs w:val="28"/>
        </w:rPr>
        <w:t xml:space="preserve"> ПІДПРИЄМСТВ</w:t>
      </w:r>
      <w:r>
        <w:rPr>
          <w:sz w:val="28"/>
          <w:szCs w:val="28"/>
        </w:rPr>
        <w:t>А</w:t>
      </w:r>
      <w:r w:rsidRPr="0038710D">
        <w:rPr>
          <w:sz w:val="28"/>
          <w:szCs w:val="28"/>
        </w:rPr>
        <w:t xml:space="preserve"> ВИКОНАВЧОГО ОРГАНУ КИЇВРАДИ (КИЇВСЬКОЇ МІСЬКОЇ ДЕРЖАВНОЇ АДМІНІСТРАЦІЇ) «КИЇВТЕПЛОЕНЕРГО»</w:t>
      </w:r>
      <w:r>
        <w:rPr>
          <w:sz w:val="28"/>
        </w:rPr>
        <w:t xml:space="preserve"> </w:t>
      </w:r>
      <w:r w:rsidRPr="003F3235">
        <w:rPr>
          <w:sz w:val="28"/>
        </w:rPr>
        <w:t>(код ЄДРПОУ</w:t>
      </w:r>
      <w:r>
        <w:rPr>
          <w:sz w:val="28"/>
        </w:rPr>
        <w:t xml:space="preserve"> </w:t>
      </w:r>
      <w:r w:rsidRPr="0038710D">
        <w:rPr>
          <w:sz w:val="28"/>
        </w:rPr>
        <w:t>40538421)</w:t>
      </w:r>
      <w:r w:rsidRPr="00AC65C5">
        <w:rPr>
          <w:sz w:val="28"/>
          <w:szCs w:val="28"/>
        </w:rPr>
        <w:t>:</w:t>
      </w:r>
    </w:p>
    <w:p w:rsidR="00F61DD6" w:rsidRPr="006F6F3F" w:rsidRDefault="00F61DD6" w:rsidP="00782F13">
      <w:pPr>
        <w:pStyle w:val="a9"/>
        <w:numPr>
          <w:ilvl w:val="1"/>
          <w:numId w:val="5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6F3F">
        <w:rPr>
          <w:rFonts w:ascii="Times New Roman" w:hAnsi="Times New Roman" w:cs="Times New Roman"/>
          <w:sz w:val="28"/>
          <w:szCs w:val="28"/>
        </w:rPr>
        <w:t xml:space="preserve">здійснювати контроль за збереженням, використанням переданого майна, зазначеного у додатку </w:t>
      </w:r>
      <w:r w:rsidRPr="006F6F3F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цього рішення</w:t>
      </w:r>
      <w:r w:rsidRPr="006F6F3F">
        <w:rPr>
          <w:rFonts w:ascii="Times New Roman" w:hAnsi="Times New Roman" w:cs="Times New Roman"/>
          <w:sz w:val="28"/>
          <w:szCs w:val="28"/>
        </w:rPr>
        <w:t>, та відображенням його у бухгалтерському обліку;</w:t>
      </w:r>
    </w:p>
    <w:p w:rsidR="006F6F3F" w:rsidRPr="006F6F3F" w:rsidRDefault="006F6F3F" w:rsidP="006F6F3F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6F3F">
        <w:rPr>
          <w:rFonts w:ascii="Times New Roman" w:hAnsi="Times New Roman" w:cs="Times New Roman"/>
          <w:sz w:val="28"/>
          <w:szCs w:val="28"/>
        </w:rPr>
        <w:t xml:space="preserve">3.2. протягом місяця з моменту прийняття цього наказу вжити заходів щодо проведення державної реєстрації права </w:t>
      </w:r>
      <w:proofErr w:type="spellStart"/>
      <w:r w:rsidRPr="006F6F3F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6F6F3F">
        <w:rPr>
          <w:rFonts w:ascii="Times New Roman" w:hAnsi="Times New Roman" w:cs="Times New Roman"/>
          <w:sz w:val="28"/>
          <w:szCs w:val="28"/>
        </w:rPr>
        <w:t xml:space="preserve"> комунального майна, якщо така реєстрація передбачена для відповідного виду майна;</w:t>
      </w:r>
    </w:p>
    <w:p w:rsidR="00F61DD6" w:rsidRPr="006F6F3F" w:rsidRDefault="00F61DD6" w:rsidP="006F6F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6F3F">
        <w:rPr>
          <w:rFonts w:ascii="Times New Roman" w:hAnsi="Times New Roman" w:cs="Times New Roman"/>
          <w:sz w:val="28"/>
          <w:szCs w:val="28"/>
        </w:rPr>
        <w:t>3.</w:t>
      </w:r>
      <w:r w:rsidR="006F6F3F">
        <w:rPr>
          <w:rFonts w:ascii="Times New Roman" w:hAnsi="Times New Roman" w:cs="Times New Roman"/>
          <w:sz w:val="28"/>
          <w:szCs w:val="28"/>
        </w:rPr>
        <w:t>3</w:t>
      </w:r>
      <w:r w:rsidRPr="006F6F3F">
        <w:rPr>
          <w:rFonts w:ascii="Times New Roman" w:hAnsi="Times New Roman" w:cs="Times New Roman"/>
          <w:sz w:val="28"/>
          <w:szCs w:val="28"/>
        </w:rPr>
        <w:t xml:space="preserve">. щорічно до 31 січня року, наступного за звітним роком, подавати до Департамента комунальної власності м. Києва виконавчого органу Київської міської ради (Київської міської державної адміністрації) у письмовій формі  звіт про використання майна станом на 31 грудня звітного року за формою, затвердженою Постановою Кабінету Міністрів України від 08 вересня </w:t>
      </w:r>
      <w:r w:rsidRPr="006F6F3F">
        <w:rPr>
          <w:rFonts w:ascii="Times New Roman" w:hAnsi="Times New Roman" w:cs="Times New Roman"/>
          <w:sz w:val="28"/>
          <w:szCs w:val="28"/>
        </w:rPr>
        <w:br/>
        <w:t xml:space="preserve">2025 року № 1103 «Про затвердження Порядку передачі державного та комунального майна на праві </w:t>
      </w:r>
      <w:proofErr w:type="spellStart"/>
      <w:r w:rsidRPr="006F6F3F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6F6F3F">
        <w:rPr>
          <w:rFonts w:ascii="Times New Roman" w:hAnsi="Times New Roman" w:cs="Times New Roman"/>
          <w:sz w:val="28"/>
          <w:szCs w:val="28"/>
        </w:rPr>
        <w:t xml:space="preserve"> державного або комунального майна, здійснення контролю за використанням такого майна»;</w:t>
      </w:r>
    </w:p>
    <w:p w:rsidR="00F61DD6" w:rsidRPr="006F6F3F" w:rsidRDefault="00F61DD6" w:rsidP="006F6F3F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6F3F">
        <w:rPr>
          <w:rFonts w:ascii="Times New Roman" w:hAnsi="Times New Roman" w:cs="Times New Roman"/>
          <w:sz w:val="28"/>
          <w:szCs w:val="28"/>
        </w:rPr>
        <w:t>3.</w:t>
      </w:r>
      <w:r w:rsidR="006F6F3F">
        <w:rPr>
          <w:rFonts w:ascii="Times New Roman" w:hAnsi="Times New Roman" w:cs="Times New Roman"/>
          <w:sz w:val="28"/>
          <w:szCs w:val="28"/>
        </w:rPr>
        <w:t>4</w:t>
      </w:r>
      <w:r w:rsidRPr="006F6F3F">
        <w:rPr>
          <w:rFonts w:ascii="Times New Roman" w:hAnsi="Times New Roman" w:cs="Times New Roman"/>
          <w:sz w:val="28"/>
          <w:szCs w:val="28"/>
        </w:rPr>
        <w:t>. дотримуватись встановленого порядку щодо списання з балансу цього майна.</w:t>
      </w:r>
    </w:p>
    <w:p w:rsidR="00F61DD6" w:rsidRPr="00CE12DD" w:rsidRDefault="006F6F3F" w:rsidP="00F61DD6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61DD6" w:rsidRPr="00CE12DD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w1_1"/>
      <w:proofErr w:type="spellStart"/>
      <w:r w:rsidR="00F61DD6">
        <w:rPr>
          <w:rFonts w:ascii="Times New Roman" w:hAnsi="Times New Roman" w:cs="Times New Roman"/>
          <w:sz w:val="28"/>
          <w:szCs w:val="28"/>
        </w:rPr>
        <w:t>У</w:t>
      </w:r>
      <w:r w:rsidR="00F61DD6" w:rsidRPr="00CE12DD">
        <w:rPr>
          <w:rFonts w:ascii="Times New Roman" w:hAnsi="Times New Roman" w:cs="Times New Roman"/>
          <w:sz w:val="28"/>
          <w:szCs w:val="28"/>
        </w:rPr>
        <w:t>зуфруктарій</w:t>
      </w:r>
      <w:bookmarkEnd w:id="0"/>
      <w:proofErr w:type="spellEnd"/>
      <w:r w:rsidR="00F61DD6" w:rsidRPr="00CE12DD">
        <w:rPr>
          <w:rFonts w:ascii="Times New Roman" w:hAnsi="Times New Roman" w:cs="Times New Roman"/>
          <w:sz w:val="28"/>
          <w:szCs w:val="28"/>
        </w:rPr>
        <w:t> </w:t>
      </w:r>
      <w:bookmarkStart w:id="1" w:name="w2_1"/>
      <w:r w:rsidR="00F61DD6" w:rsidRPr="00CE12DD">
        <w:rPr>
          <w:rFonts w:ascii="Times New Roman" w:hAnsi="Times New Roman" w:cs="Times New Roman"/>
          <w:sz w:val="28"/>
          <w:szCs w:val="28"/>
        </w:rPr>
        <w:t>зобов</w:t>
      </w:r>
      <w:bookmarkEnd w:id="1"/>
      <w:r w:rsidR="00F61DD6" w:rsidRPr="00CE12DD">
        <w:rPr>
          <w:rFonts w:ascii="Times New Roman" w:hAnsi="Times New Roman" w:cs="Times New Roman"/>
          <w:sz w:val="28"/>
          <w:szCs w:val="28"/>
        </w:rPr>
        <w:t xml:space="preserve">’язаний використовувати комунальне майно згідно з цільовим призначенням, утримувати передане на праві </w:t>
      </w:r>
      <w:proofErr w:type="spellStart"/>
      <w:r w:rsidR="00F61DD6" w:rsidRPr="00CE12DD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="00F61DD6" w:rsidRPr="00CE12DD">
        <w:rPr>
          <w:rFonts w:ascii="Times New Roman" w:hAnsi="Times New Roman" w:cs="Times New Roman"/>
          <w:sz w:val="28"/>
          <w:szCs w:val="28"/>
        </w:rPr>
        <w:t xml:space="preserve"> комунальне майно в належному стані, за власний рахунок проводити його поточний ремонт, а за попередньою письмовою згодою уповноваженого органу - капітальний ремонт.</w:t>
      </w:r>
    </w:p>
    <w:p w:rsidR="00F61DD6" w:rsidRDefault="00F61DD6" w:rsidP="00F61DD6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n346"/>
      <w:bookmarkEnd w:id="2"/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Узуфруктарій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також несе витрати, пов’язані з утриманням, користуванням та обслуговуванням майна, щодо якого встановлений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майна.</w:t>
      </w:r>
    </w:p>
    <w:p w:rsidR="00F61DD6" w:rsidRDefault="006F6F3F" w:rsidP="00F61DD6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61DD6">
        <w:rPr>
          <w:rFonts w:ascii="Times New Roman" w:hAnsi="Times New Roman" w:cs="Times New Roman"/>
          <w:sz w:val="28"/>
          <w:szCs w:val="28"/>
        </w:rPr>
        <w:t>.</w:t>
      </w:r>
      <w:r w:rsidR="00F61DD6" w:rsidRPr="00CE12DD">
        <w:rPr>
          <w:rFonts w:ascii="Times New Roman" w:hAnsi="Times New Roman" w:cs="Times New Roman"/>
          <w:sz w:val="28"/>
          <w:szCs w:val="28"/>
        </w:rPr>
        <w:t xml:space="preserve"> </w:t>
      </w:r>
      <w:r w:rsidR="00F61DD6">
        <w:rPr>
          <w:rFonts w:ascii="Times New Roman" w:hAnsi="Times New Roman" w:cs="Times New Roman"/>
          <w:sz w:val="28"/>
          <w:szCs w:val="28"/>
        </w:rPr>
        <w:t>В</w:t>
      </w:r>
      <w:r w:rsidR="00F61DD6" w:rsidRPr="00CE12DD">
        <w:rPr>
          <w:rFonts w:ascii="Times New Roman" w:hAnsi="Times New Roman" w:cs="Times New Roman"/>
          <w:sz w:val="28"/>
          <w:szCs w:val="28"/>
        </w:rPr>
        <w:t xml:space="preserve">становити, що право </w:t>
      </w:r>
      <w:proofErr w:type="spellStart"/>
      <w:r w:rsidR="00F61DD6" w:rsidRPr="00CE12DD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="00F61DD6"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 виникає з дня отримання </w:t>
      </w:r>
      <w:proofErr w:type="spellStart"/>
      <w:r w:rsidR="00F61DD6">
        <w:rPr>
          <w:rFonts w:ascii="Times New Roman" w:hAnsi="Times New Roman" w:cs="Times New Roman"/>
          <w:sz w:val="28"/>
          <w:szCs w:val="28"/>
        </w:rPr>
        <w:t>узуфруктарієм</w:t>
      </w:r>
      <w:proofErr w:type="spellEnd"/>
      <w:r w:rsidR="00F61DD6">
        <w:rPr>
          <w:rFonts w:ascii="Times New Roman" w:hAnsi="Times New Roman" w:cs="Times New Roman"/>
          <w:sz w:val="28"/>
          <w:szCs w:val="28"/>
        </w:rPr>
        <w:t xml:space="preserve"> </w:t>
      </w:r>
      <w:r w:rsidR="00F61DD6" w:rsidRPr="00CE12DD">
        <w:rPr>
          <w:rFonts w:ascii="Times New Roman" w:hAnsi="Times New Roman" w:cs="Times New Roman"/>
          <w:sz w:val="28"/>
          <w:szCs w:val="28"/>
        </w:rPr>
        <w:t xml:space="preserve">цього </w:t>
      </w:r>
      <w:r w:rsidR="00F61DD6">
        <w:rPr>
          <w:rFonts w:ascii="Times New Roman" w:hAnsi="Times New Roman" w:cs="Times New Roman"/>
          <w:sz w:val="28"/>
          <w:szCs w:val="28"/>
        </w:rPr>
        <w:t>рішення</w:t>
      </w:r>
      <w:r w:rsidR="00F61DD6" w:rsidRPr="00CE12DD">
        <w:rPr>
          <w:rFonts w:ascii="Times New Roman" w:hAnsi="Times New Roman" w:cs="Times New Roman"/>
          <w:sz w:val="28"/>
          <w:szCs w:val="28"/>
        </w:rPr>
        <w:t>.</w:t>
      </w:r>
    </w:p>
    <w:p w:rsidR="00F61DD6" w:rsidRPr="00CE12DD" w:rsidRDefault="006F6F3F" w:rsidP="00F61DD6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61DD6" w:rsidRPr="00CE12DD">
        <w:rPr>
          <w:rFonts w:ascii="Times New Roman" w:hAnsi="Times New Roman" w:cs="Times New Roman"/>
          <w:sz w:val="28"/>
          <w:szCs w:val="28"/>
        </w:rPr>
        <w:t xml:space="preserve">. </w:t>
      </w:r>
      <w:r w:rsidR="00F61DD6">
        <w:rPr>
          <w:rFonts w:ascii="Times New Roman" w:hAnsi="Times New Roman" w:cs="Times New Roman"/>
          <w:sz w:val="28"/>
          <w:szCs w:val="28"/>
        </w:rPr>
        <w:t>В</w:t>
      </w:r>
      <w:r w:rsidR="00F61DD6" w:rsidRPr="00CE12DD">
        <w:rPr>
          <w:rFonts w:ascii="Times New Roman" w:hAnsi="Times New Roman" w:cs="Times New Roman"/>
          <w:sz w:val="28"/>
          <w:szCs w:val="28"/>
        </w:rPr>
        <w:t xml:space="preserve">становити, що </w:t>
      </w:r>
      <w:proofErr w:type="spellStart"/>
      <w:r w:rsidR="00F61DD6" w:rsidRPr="00CE12DD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="00F61DD6"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 припиняється у разі:</w:t>
      </w:r>
    </w:p>
    <w:p w:rsidR="00F61DD6" w:rsidRPr="00CE12DD" w:rsidRDefault="00F61DD6" w:rsidP="00F61DD6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n350"/>
      <w:bookmarkEnd w:id="3"/>
      <w:r w:rsidRPr="00CE12DD">
        <w:rPr>
          <w:rFonts w:ascii="Times New Roman" w:hAnsi="Times New Roman" w:cs="Times New Roman"/>
          <w:sz w:val="28"/>
          <w:szCs w:val="28"/>
        </w:rPr>
        <w:t xml:space="preserve">1) припинення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узуфруктарія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в результаті його ліквідації;</w:t>
      </w:r>
    </w:p>
    <w:p w:rsidR="00F61DD6" w:rsidRPr="00CE12DD" w:rsidRDefault="00F61DD6" w:rsidP="00F61DD6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n351"/>
      <w:bookmarkEnd w:id="4"/>
      <w:r w:rsidRPr="00CE12DD">
        <w:rPr>
          <w:rFonts w:ascii="Times New Roman" w:hAnsi="Times New Roman" w:cs="Times New Roman"/>
          <w:sz w:val="28"/>
          <w:szCs w:val="28"/>
        </w:rPr>
        <w:t xml:space="preserve">2) загибелі або припинення існування майна, щодо якого встановлений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майна;</w:t>
      </w:r>
    </w:p>
    <w:p w:rsidR="00F61DD6" w:rsidRPr="00CE12DD" w:rsidRDefault="00F61DD6" w:rsidP="00F61DD6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n352"/>
      <w:bookmarkEnd w:id="5"/>
      <w:r w:rsidRPr="00CE12DD">
        <w:rPr>
          <w:rFonts w:ascii="Times New Roman" w:hAnsi="Times New Roman" w:cs="Times New Roman"/>
          <w:sz w:val="28"/>
          <w:szCs w:val="28"/>
        </w:rPr>
        <w:t xml:space="preserve">3) закінчення строку, на який було встановлено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майна;</w:t>
      </w:r>
    </w:p>
    <w:p w:rsidR="00F61DD6" w:rsidRPr="00CE12DD" w:rsidRDefault="00F61DD6" w:rsidP="00F61DD6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n353"/>
      <w:bookmarkEnd w:id="6"/>
      <w:r w:rsidRPr="00CE12DD">
        <w:rPr>
          <w:rFonts w:ascii="Times New Roman" w:hAnsi="Times New Roman" w:cs="Times New Roman"/>
          <w:sz w:val="28"/>
          <w:szCs w:val="28"/>
        </w:rPr>
        <w:t xml:space="preserve">4) погіршення стану майна, щодо якого встановлено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майна, внаслідок чого воно стає непридатним для використання за призначенням;</w:t>
      </w:r>
    </w:p>
    <w:p w:rsidR="00F61DD6" w:rsidRPr="00CE12DD" w:rsidRDefault="00F61DD6" w:rsidP="00F61DD6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n354"/>
      <w:bookmarkEnd w:id="7"/>
      <w:r w:rsidRPr="00CE12DD">
        <w:rPr>
          <w:rFonts w:ascii="Times New Roman" w:hAnsi="Times New Roman" w:cs="Times New Roman"/>
          <w:sz w:val="28"/>
          <w:szCs w:val="28"/>
        </w:rPr>
        <w:t xml:space="preserve">5) прийняття </w:t>
      </w:r>
      <w:r>
        <w:rPr>
          <w:rFonts w:ascii="Times New Roman" w:hAnsi="Times New Roman" w:cs="Times New Roman"/>
          <w:sz w:val="28"/>
          <w:szCs w:val="28"/>
        </w:rPr>
        <w:t xml:space="preserve">окремого </w:t>
      </w:r>
      <w:r w:rsidRPr="00CE12DD">
        <w:rPr>
          <w:rFonts w:ascii="Times New Roman" w:hAnsi="Times New Roman" w:cs="Times New Roman"/>
          <w:sz w:val="28"/>
          <w:szCs w:val="28"/>
        </w:rPr>
        <w:t xml:space="preserve">рішення про припинення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майна, встановленого безстроково;</w:t>
      </w:r>
    </w:p>
    <w:p w:rsidR="00F61DD6" w:rsidRPr="00CE12DD" w:rsidRDefault="00F61DD6" w:rsidP="00F61DD6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n355"/>
      <w:bookmarkEnd w:id="8"/>
      <w:r w:rsidRPr="00CE12DD">
        <w:rPr>
          <w:rFonts w:ascii="Times New Roman" w:hAnsi="Times New Roman" w:cs="Times New Roman"/>
          <w:sz w:val="28"/>
          <w:szCs w:val="28"/>
        </w:rPr>
        <w:t xml:space="preserve">6) поєднання в одній особі особи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узуфруктарія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і власника комунального майна;</w:t>
      </w:r>
    </w:p>
    <w:p w:rsidR="00F61DD6" w:rsidRDefault="00F61DD6" w:rsidP="00F61DD6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n356"/>
      <w:bookmarkEnd w:id="9"/>
      <w:r w:rsidRPr="00CE12DD">
        <w:rPr>
          <w:rFonts w:ascii="Times New Roman" w:hAnsi="Times New Roman" w:cs="Times New Roman"/>
          <w:sz w:val="28"/>
          <w:szCs w:val="28"/>
        </w:rPr>
        <w:t xml:space="preserve">7) припинення </w:t>
      </w:r>
      <w:proofErr w:type="spellStart"/>
      <w:r w:rsidRPr="00CE12DD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CE12DD">
        <w:rPr>
          <w:rFonts w:ascii="Times New Roman" w:hAnsi="Times New Roman" w:cs="Times New Roman"/>
          <w:sz w:val="28"/>
          <w:szCs w:val="28"/>
        </w:rPr>
        <w:t xml:space="preserve"> комунального майна за рішенням суду.</w:t>
      </w:r>
    </w:p>
    <w:p w:rsidR="00026302" w:rsidRPr="006F6F3F" w:rsidRDefault="00026302" w:rsidP="006F6F3F">
      <w:pPr>
        <w:pStyle w:val="a9"/>
        <w:numPr>
          <w:ilvl w:val="0"/>
          <w:numId w:val="3"/>
        </w:numPr>
        <w:tabs>
          <w:tab w:val="left" w:pos="993"/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  <w:r w:rsidRPr="006F6F3F">
        <w:rPr>
          <w:rFonts w:ascii="Times New Roman" w:eastAsia="Calibri" w:hAnsi="Times New Roman" w:cs="Times New Roman"/>
          <w:color w:val="000000"/>
          <w:sz w:val="28"/>
          <w:szCs w:val="24"/>
        </w:rPr>
        <w:lastRenderedPageBreak/>
        <w:t>Це рішення офіційно оприлюднити в установленому порядку.</w:t>
      </w:r>
    </w:p>
    <w:p w:rsidR="00026302" w:rsidRPr="00026302" w:rsidRDefault="00026302" w:rsidP="00026302">
      <w:pPr>
        <w:tabs>
          <w:tab w:val="left" w:pos="993"/>
          <w:tab w:val="left" w:pos="4395"/>
        </w:tabs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</w:p>
    <w:p w:rsidR="00026302" w:rsidRPr="00026302" w:rsidRDefault="00026302" w:rsidP="006F6F3F">
      <w:pPr>
        <w:numPr>
          <w:ilvl w:val="0"/>
          <w:numId w:val="3"/>
        </w:numPr>
        <w:tabs>
          <w:tab w:val="left" w:pos="993"/>
          <w:tab w:val="left" w:pos="4395"/>
        </w:tabs>
        <w:spacing w:after="0" w:line="240" w:lineRule="auto"/>
        <w:ind w:left="0" w:right="-1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  <w:r w:rsidRPr="00026302">
        <w:rPr>
          <w:rFonts w:ascii="Times New Roman" w:eastAsia="Calibri" w:hAnsi="Times New Roman" w:cs="Times New Roman"/>
          <w:color w:val="000000"/>
          <w:sz w:val="28"/>
          <w:szCs w:val="24"/>
        </w:rPr>
        <w:t>Це рішення набирає чинності з дня його офіційного оприлюднення.</w:t>
      </w:r>
    </w:p>
    <w:p w:rsidR="00026302" w:rsidRPr="00026302" w:rsidRDefault="00026302" w:rsidP="00026302">
      <w:pPr>
        <w:tabs>
          <w:tab w:val="left" w:pos="993"/>
          <w:tab w:val="left" w:pos="4395"/>
        </w:tabs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</w:p>
    <w:p w:rsidR="00026302" w:rsidRPr="00026302" w:rsidRDefault="006F6F3F" w:rsidP="00026302">
      <w:pPr>
        <w:tabs>
          <w:tab w:val="left" w:pos="993"/>
          <w:tab w:val="left" w:pos="4395"/>
        </w:tabs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  <w:r>
        <w:rPr>
          <w:rFonts w:ascii="Times New Roman" w:eastAsia="Calibri" w:hAnsi="Times New Roman" w:cs="Times New Roman"/>
          <w:color w:val="000000"/>
          <w:sz w:val="28"/>
          <w:szCs w:val="24"/>
        </w:rPr>
        <w:t>9</w:t>
      </w:r>
      <w:r w:rsidR="00026302" w:rsidRPr="00026302">
        <w:rPr>
          <w:rFonts w:ascii="Times New Roman" w:eastAsia="Calibri" w:hAnsi="Times New Roman" w:cs="Times New Roman"/>
          <w:color w:val="000000"/>
          <w:sz w:val="28"/>
          <w:szCs w:val="24"/>
        </w:rPr>
        <w:t>.</w:t>
      </w:r>
      <w:r w:rsidR="00026302" w:rsidRPr="00026302">
        <w:rPr>
          <w:rFonts w:ascii="Times New Roman" w:eastAsia="Calibri" w:hAnsi="Times New Roman" w:cs="Times New Roman"/>
          <w:color w:val="000000"/>
          <w:sz w:val="28"/>
          <w:szCs w:val="24"/>
        </w:rPr>
        <w:tab/>
        <w:t>Контроль за виконанням цього рішення покласти на постійну комісію Київської міської ради з питань власності та регуляторної політики та постійну комісію Київської міської ради з питань житлово-комунального господарства та паливно-енергетичного комплексу.</w:t>
      </w:r>
    </w:p>
    <w:p w:rsidR="00026302" w:rsidRPr="00026302" w:rsidRDefault="00026302" w:rsidP="00026302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</w:p>
    <w:p w:rsidR="00026302" w:rsidRPr="00026302" w:rsidRDefault="00026302" w:rsidP="00026302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</w:p>
    <w:p w:rsidR="00026302" w:rsidRDefault="00026302" w:rsidP="00026302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  <w:r w:rsidRPr="00026302">
        <w:rPr>
          <w:rFonts w:ascii="Times New Roman" w:eastAsia="Calibri" w:hAnsi="Times New Roman" w:cs="Times New Roman"/>
          <w:color w:val="000000"/>
          <w:sz w:val="28"/>
          <w:szCs w:val="24"/>
        </w:rPr>
        <w:t>Київський міський голова                                                       Віталій КЛИЧКО</w:t>
      </w:r>
    </w:p>
    <w:p w:rsidR="006C4836" w:rsidRDefault="006C4836" w:rsidP="00026302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</w:p>
    <w:p w:rsidR="006C4836" w:rsidRDefault="006C4836" w:rsidP="00026302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</w:p>
    <w:p w:rsidR="006C4836" w:rsidRPr="00782F13" w:rsidRDefault="006C4836" w:rsidP="00782F1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6C4836" w:rsidRPr="00782F13" w:rsidSect="00471A1C">
          <w:type w:val="continuous"/>
          <w:pgSz w:w="11906" w:h="16838"/>
          <w:pgMar w:top="1134" w:right="566" w:bottom="1135" w:left="1701" w:header="708" w:footer="708" w:gutter="0"/>
          <w:cols w:space="708"/>
          <w:formProt w:val="0"/>
          <w:docGrid w:linePitch="360"/>
        </w:sectPr>
      </w:pPr>
      <w:bookmarkStart w:id="10" w:name="_GoBack"/>
      <w:bookmarkEnd w:id="10"/>
    </w:p>
    <w:tbl>
      <w:tblPr>
        <w:tblW w:w="4819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4299"/>
        <w:gridCol w:w="4991"/>
      </w:tblGrid>
      <w:tr w:rsidR="006C4836" w:rsidRPr="006C4836" w:rsidTr="006C4836">
        <w:trPr>
          <w:trHeight w:val="567"/>
        </w:trPr>
        <w:tc>
          <w:tcPr>
            <w:tcW w:w="2314" w:type="pct"/>
          </w:tcPr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C483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4"/>
              </w:rPr>
              <w:lastRenderedPageBreak/>
              <w:t>Подання:</w:t>
            </w:r>
          </w:p>
        </w:tc>
        <w:tc>
          <w:tcPr>
            <w:tcW w:w="2686" w:type="pct"/>
          </w:tcPr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C4836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</w:tc>
      </w:tr>
      <w:tr w:rsidR="006C4836" w:rsidRPr="006C4836" w:rsidTr="006C4836">
        <w:trPr>
          <w:trHeight w:val="855"/>
        </w:trPr>
        <w:tc>
          <w:tcPr>
            <w:tcW w:w="2314" w:type="pct"/>
          </w:tcPr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C4836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 xml:space="preserve">Директор Департаменту комунальної власності м. Києва </w:t>
            </w: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C4836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 xml:space="preserve">Заступник директора - начальник юридичного управління  Департаменту комунальної  власності м. Києва </w:t>
            </w: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2686" w:type="pct"/>
          </w:tcPr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C4836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Андрій ГУДЗЬ</w:t>
            </w: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C4836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Всеволод КОМАРНИЦЬКИЙ</w:t>
            </w: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</w:tr>
      <w:tr w:rsidR="006C4836" w:rsidRPr="006C4836" w:rsidTr="006C4836">
        <w:trPr>
          <w:trHeight w:val="207"/>
        </w:trPr>
        <w:tc>
          <w:tcPr>
            <w:tcW w:w="2314" w:type="pct"/>
          </w:tcPr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4"/>
              </w:rPr>
            </w:pPr>
            <w:r w:rsidRPr="006C483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4"/>
              </w:rPr>
              <w:t xml:space="preserve">Погоджено: </w:t>
            </w: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2686" w:type="pct"/>
          </w:tcPr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</w:tr>
      <w:tr w:rsidR="006C4836" w:rsidRPr="006C4836" w:rsidTr="006C4836">
        <w:trPr>
          <w:trHeight w:val="549"/>
        </w:trPr>
        <w:tc>
          <w:tcPr>
            <w:tcW w:w="2314" w:type="pct"/>
          </w:tcPr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C4836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Голова постійної комісії Київської міської  ради з питань власності та регуляторної політики</w:t>
            </w: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2686" w:type="pct"/>
          </w:tcPr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C4836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Михайло ПРИСЯЖНЮК</w:t>
            </w:r>
          </w:p>
        </w:tc>
      </w:tr>
      <w:tr w:rsidR="006C4836" w:rsidRPr="006C4836" w:rsidTr="006C4836">
        <w:trPr>
          <w:trHeight w:val="549"/>
        </w:trPr>
        <w:tc>
          <w:tcPr>
            <w:tcW w:w="2314" w:type="pct"/>
          </w:tcPr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C4836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Голова постійної комісії Київської міської ради з питань житлово-комунального господарства та паливно-енергетичного комплексу</w:t>
            </w: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C4836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Начальник управління правового</w:t>
            </w: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C4836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забезпечення  діяльності Київської</w:t>
            </w: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C4836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 xml:space="preserve">міської ради </w:t>
            </w:r>
          </w:p>
        </w:tc>
        <w:tc>
          <w:tcPr>
            <w:tcW w:w="2686" w:type="pct"/>
          </w:tcPr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C483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4"/>
              </w:rPr>
              <w:t>Олександр БРОДСЬКИЙ</w:t>
            </w:r>
            <w:r w:rsidRPr="006C4836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 xml:space="preserve"> </w:t>
            </w:r>
            <w:r w:rsidRPr="006C483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4"/>
              </w:rPr>
              <w:tab/>
            </w: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6C4836" w:rsidRPr="006C4836" w:rsidRDefault="006C4836" w:rsidP="006C4836">
            <w:pPr>
              <w:tabs>
                <w:tab w:val="left" w:pos="4395"/>
              </w:tabs>
              <w:spacing w:after="0" w:line="240" w:lineRule="auto"/>
              <w:ind w:left="1308"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C4836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Валентина ПОЛОЖИШНИК</w:t>
            </w:r>
          </w:p>
        </w:tc>
      </w:tr>
    </w:tbl>
    <w:p w:rsidR="00471A1C" w:rsidRDefault="00471A1C">
      <w:pPr>
        <w:rPr>
          <w:color w:val="FFFFFF" w:themeColor="background1"/>
        </w:rPr>
      </w:pPr>
    </w:p>
    <w:p w:rsidR="006C4836" w:rsidRDefault="006C4836">
      <w:pPr>
        <w:rPr>
          <w:color w:val="FFFFFF" w:themeColor="background1"/>
        </w:rPr>
      </w:pPr>
    </w:p>
    <w:p w:rsidR="006C4836" w:rsidRDefault="006C4836">
      <w:pPr>
        <w:rPr>
          <w:color w:val="FFFFFF" w:themeColor="background1"/>
        </w:rPr>
      </w:pPr>
    </w:p>
    <w:p w:rsidR="001B7CA9" w:rsidRPr="00471A1C" w:rsidRDefault="001B7CA9">
      <w:pPr>
        <w:rPr>
          <w:color w:val="FFFFFF" w:themeColor="background1"/>
        </w:rPr>
      </w:pPr>
    </w:p>
    <w:sectPr w:rsidR="001B7CA9" w:rsidRPr="00471A1C" w:rsidSect="001B7CA9"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96C70" w:rsidRDefault="00096C70">
      <w:pPr>
        <w:spacing w:after="0" w:line="240" w:lineRule="auto"/>
      </w:pPr>
      <w:r>
        <w:separator/>
      </w:r>
    </w:p>
  </w:endnote>
  <w:endnote w:type="continuationSeparator" w:id="0">
    <w:p w:rsidR="00096C70" w:rsidRDefault="00096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96C70" w:rsidRDefault="00096C70">
      <w:pPr>
        <w:spacing w:after="0" w:line="240" w:lineRule="auto"/>
      </w:pPr>
      <w:r>
        <w:separator/>
      </w:r>
    </w:p>
  </w:footnote>
  <w:footnote w:type="continuationSeparator" w:id="0">
    <w:p w:rsidR="00096C70" w:rsidRDefault="00096C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855852"/>
    <w:multiLevelType w:val="multilevel"/>
    <w:tmpl w:val="2F0C4F76"/>
    <w:lvl w:ilvl="0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51" w:hanging="2160"/>
      </w:pPr>
      <w:rPr>
        <w:rFonts w:hint="default"/>
      </w:rPr>
    </w:lvl>
  </w:abstractNum>
  <w:abstractNum w:abstractNumId="1" w15:restartNumberingAfterBreak="0">
    <w:nsid w:val="31EF5B96"/>
    <w:multiLevelType w:val="multilevel"/>
    <w:tmpl w:val="BB842830"/>
    <w:lvl w:ilvl="0">
      <w:start w:val="1"/>
      <w:numFmt w:val="decimal"/>
      <w:lvlText w:val="%1."/>
      <w:lvlJc w:val="left"/>
      <w:pPr>
        <w:ind w:left="972" w:hanging="405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459940D7"/>
    <w:multiLevelType w:val="hybridMultilevel"/>
    <w:tmpl w:val="49525194"/>
    <w:lvl w:ilvl="0" w:tplc="33BAD0BC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1D51EFD"/>
    <w:multiLevelType w:val="hybridMultilevel"/>
    <w:tmpl w:val="177A1E32"/>
    <w:lvl w:ilvl="0" w:tplc="5E147F2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29D516C"/>
    <w:multiLevelType w:val="multilevel"/>
    <w:tmpl w:val="A650C97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15C00"/>
    <w:rsid w:val="000252E7"/>
    <w:rsid w:val="00026302"/>
    <w:rsid w:val="000546DF"/>
    <w:rsid w:val="00096C70"/>
    <w:rsid w:val="000D421D"/>
    <w:rsid w:val="000E77BB"/>
    <w:rsid w:val="0010041F"/>
    <w:rsid w:val="001109DD"/>
    <w:rsid w:val="00133117"/>
    <w:rsid w:val="00135003"/>
    <w:rsid w:val="001638EA"/>
    <w:rsid w:val="001A031E"/>
    <w:rsid w:val="001B7CA9"/>
    <w:rsid w:val="00264212"/>
    <w:rsid w:val="002B51A1"/>
    <w:rsid w:val="003042C2"/>
    <w:rsid w:val="00314D16"/>
    <w:rsid w:val="00332D27"/>
    <w:rsid w:val="0037050B"/>
    <w:rsid w:val="004079A8"/>
    <w:rsid w:val="00471A1C"/>
    <w:rsid w:val="00474891"/>
    <w:rsid w:val="00483731"/>
    <w:rsid w:val="004B7372"/>
    <w:rsid w:val="004D2EBA"/>
    <w:rsid w:val="005250F2"/>
    <w:rsid w:val="00580AAF"/>
    <w:rsid w:val="0060267C"/>
    <w:rsid w:val="006373BA"/>
    <w:rsid w:val="00681658"/>
    <w:rsid w:val="006C00D7"/>
    <w:rsid w:val="006C4836"/>
    <w:rsid w:val="006F6F3F"/>
    <w:rsid w:val="00714FC5"/>
    <w:rsid w:val="00782F13"/>
    <w:rsid w:val="007864BA"/>
    <w:rsid w:val="0080301D"/>
    <w:rsid w:val="008530DA"/>
    <w:rsid w:val="00881D9C"/>
    <w:rsid w:val="008B4C2A"/>
    <w:rsid w:val="008D5D8B"/>
    <w:rsid w:val="00901961"/>
    <w:rsid w:val="009614F8"/>
    <w:rsid w:val="009714C6"/>
    <w:rsid w:val="009C12E2"/>
    <w:rsid w:val="00AA6E7C"/>
    <w:rsid w:val="00BF7D1E"/>
    <w:rsid w:val="00C216F9"/>
    <w:rsid w:val="00C8506C"/>
    <w:rsid w:val="00CD1D28"/>
    <w:rsid w:val="00D22A71"/>
    <w:rsid w:val="00D73F62"/>
    <w:rsid w:val="00D93395"/>
    <w:rsid w:val="00DA5B23"/>
    <w:rsid w:val="00E76AA3"/>
    <w:rsid w:val="00EC2A0D"/>
    <w:rsid w:val="00F43F8E"/>
    <w:rsid w:val="00F61DD6"/>
    <w:rsid w:val="00F64A3E"/>
    <w:rsid w:val="00FB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3A281"/>
  <w15:docId w15:val="{39E7A7C7-355B-42A9-8343-C28E564B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E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026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2630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F7D1E"/>
    <w:pPr>
      <w:ind w:left="720"/>
      <w:contextualSpacing/>
    </w:pPr>
  </w:style>
  <w:style w:type="paragraph" w:styleId="aa">
    <w:name w:val="No Spacing"/>
    <w:uiPriority w:val="1"/>
    <w:qFormat/>
    <w:rsid w:val="00F61D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74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3559</Words>
  <Characters>2029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Віктор Ткачик</cp:lastModifiedBy>
  <cp:revision>10</cp:revision>
  <dcterms:created xsi:type="dcterms:W3CDTF">2026-07-30T07:40:00Z</dcterms:created>
  <dcterms:modified xsi:type="dcterms:W3CDTF">2026-09-16T09:10:00Z</dcterms:modified>
</cp:coreProperties>
</file>