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D8E" w:rsidRPr="00F427EA" w:rsidRDefault="007D5D8E" w:rsidP="007D5D8E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5D8E" w:rsidRPr="00F427EA" w:rsidRDefault="007D5D8E" w:rsidP="007D5D8E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7D5D8E" w:rsidRPr="00F427EA" w:rsidRDefault="007D5D8E" w:rsidP="007D5D8E">
      <w:pPr>
        <w:jc w:val="center"/>
        <w:rPr>
          <w:b/>
          <w:spacing w:val="18"/>
          <w:w w:val="66"/>
          <w:sz w:val="72"/>
        </w:rPr>
      </w:pPr>
      <w:r w:rsidRPr="00F427EA">
        <w:rPr>
          <w:rFonts w:ascii="Benguiat" w:hAnsi="Benguiat"/>
          <w:b/>
          <w:spacing w:val="18"/>
          <w:w w:val="66"/>
          <w:sz w:val="72"/>
        </w:rPr>
        <w:t>КИ</w:t>
      </w:r>
      <w:r w:rsidRPr="00F427EA">
        <w:rPr>
          <w:b/>
          <w:spacing w:val="18"/>
          <w:w w:val="66"/>
          <w:sz w:val="72"/>
        </w:rPr>
        <w:t>Ї</w:t>
      </w:r>
      <w:r w:rsidRPr="00F427EA">
        <w:rPr>
          <w:rFonts w:ascii="Benguiat" w:hAnsi="Benguiat"/>
          <w:b/>
          <w:spacing w:val="18"/>
          <w:w w:val="66"/>
          <w:sz w:val="72"/>
        </w:rPr>
        <w:t>ВСЬКА М</w:t>
      </w:r>
      <w:r w:rsidRPr="00F427EA">
        <w:rPr>
          <w:b/>
          <w:spacing w:val="18"/>
          <w:w w:val="66"/>
          <w:sz w:val="72"/>
        </w:rPr>
        <w:t>І</w:t>
      </w:r>
      <w:r w:rsidRPr="00F427EA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7D5D8E" w:rsidRPr="00F427EA" w:rsidRDefault="000B459F" w:rsidP="007D5D8E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</w:rPr>
      </w:pPr>
      <w:r>
        <w:rPr>
          <w:rFonts w:ascii="Benguiat" w:hAnsi="Benguiat"/>
          <w:spacing w:val="18"/>
          <w:w w:val="90"/>
          <w:lang w:val="en-US"/>
        </w:rPr>
        <w:t>V</w:t>
      </w:r>
      <w:r w:rsidR="007D5D8E" w:rsidRPr="00F427EA">
        <w:rPr>
          <w:rFonts w:ascii="Benguiat" w:hAnsi="Benguiat"/>
          <w:spacing w:val="18"/>
          <w:w w:val="90"/>
        </w:rPr>
        <w:t xml:space="preserve"> сес</w:t>
      </w:r>
      <w:r w:rsidR="007D5D8E" w:rsidRPr="00F427EA">
        <w:rPr>
          <w:spacing w:val="18"/>
          <w:w w:val="90"/>
        </w:rPr>
        <w:t>і</w:t>
      </w:r>
      <w:r w:rsidR="007D5D8E" w:rsidRPr="00F427EA">
        <w:rPr>
          <w:rFonts w:ascii="Benguiat" w:hAnsi="Benguiat" w:cs="Benguiat"/>
          <w:spacing w:val="18"/>
          <w:w w:val="90"/>
        </w:rPr>
        <w:t>я</w:t>
      </w:r>
      <w:r w:rsidR="007D5D8E" w:rsidRPr="00F427EA">
        <w:rPr>
          <w:spacing w:val="18"/>
          <w:w w:val="90"/>
        </w:rPr>
        <w:t xml:space="preserve"> </w:t>
      </w:r>
      <w:r w:rsidR="007D5D8E" w:rsidRPr="00F427EA">
        <w:rPr>
          <w:rFonts w:ascii="Benguiat" w:hAnsi="Benguiat"/>
          <w:spacing w:val="18"/>
          <w:w w:val="90"/>
          <w:lang w:val="en-US"/>
        </w:rPr>
        <w:t>IX</w:t>
      </w:r>
      <w:r w:rsidR="007D5D8E" w:rsidRPr="00F427EA">
        <w:rPr>
          <w:rFonts w:ascii="Benguiat" w:hAnsi="Benguiat"/>
          <w:spacing w:val="18"/>
          <w:w w:val="90"/>
        </w:rPr>
        <w:t xml:space="preserve"> СКЛИКАННЯ</w:t>
      </w:r>
    </w:p>
    <w:p w:rsidR="007D5D8E" w:rsidRPr="00F427EA" w:rsidRDefault="007D5D8E" w:rsidP="007D5D8E">
      <w:pPr>
        <w:tabs>
          <w:tab w:val="left" w:pos="5387"/>
        </w:tabs>
        <w:rPr>
          <w:i/>
          <w:sz w:val="20"/>
        </w:rPr>
      </w:pPr>
    </w:p>
    <w:p w:rsidR="007D5D8E" w:rsidRPr="00F427EA" w:rsidRDefault="007D5D8E" w:rsidP="007D5D8E">
      <w:pPr>
        <w:jc w:val="center"/>
        <w:rPr>
          <w:rFonts w:ascii="Benguiat" w:hAnsi="Benguiat"/>
          <w:sz w:val="52"/>
          <w:szCs w:val="52"/>
        </w:rPr>
      </w:pPr>
      <w:r w:rsidRPr="00F427EA">
        <w:rPr>
          <w:rFonts w:ascii="Benguiat" w:hAnsi="Benguiat"/>
          <w:sz w:val="52"/>
          <w:szCs w:val="52"/>
        </w:rPr>
        <w:t>Р</w:t>
      </w:r>
      <w:r w:rsidRPr="00F427EA">
        <w:rPr>
          <w:sz w:val="52"/>
          <w:szCs w:val="52"/>
        </w:rPr>
        <w:t>І</w:t>
      </w:r>
      <w:r w:rsidRPr="00F427EA">
        <w:rPr>
          <w:rFonts w:ascii="Benguiat" w:hAnsi="Benguiat"/>
          <w:sz w:val="52"/>
          <w:szCs w:val="52"/>
        </w:rPr>
        <w:t>ШЕННЯ</w:t>
      </w:r>
    </w:p>
    <w:p w:rsidR="007D5D8E" w:rsidRPr="009F4447" w:rsidRDefault="007D5D8E" w:rsidP="007D5D8E">
      <w:pPr>
        <w:jc w:val="center"/>
        <w:rPr>
          <w:rFonts w:ascii="Benguiat" w:hAnsi="Benguiat"/>
          <w:szCs w:val="28"/>
        </w:rPr>
      </w:pPr>
    </w:p>
    <w:p w:rsidR="00A64C99" w:rsidRDefault="007D5D8E" w:rsidP="00A64C99">
      <w:pPr>
        <w:spacing w:line="360" w:lineRule="auto"/>
        <w:rPr>
          <w:sz w:val="24"/>
          <w:szCs w:val="24"/>
        </w:rPr>
      </w:pPr>
      <w:r w:rsidRPr="00F427EA">
        <w:rPr>
          <w:sz w:val="24"/>
          <w:szCs w:val="24"/>
        </w:rPr>
        <w:t>____________№_______________</w:t>
      </w:r>
      <w:r w:rsidR="00A64C99">
        <w:rPr>
          <w:sz w:val="24"/>
          <w:szCs w:val="24"/>
        </w:rPr>
        <w:tab/>
      </w:r>
      <w:r w:rsidR="00A64C99">
        <w:rPr>
          <w:sz w:val="24"/>
          <w:szCs w:val="24"/>
        </w:rPr>
        <w:tab/>
      </w:r>
      <w:r w:rsidR="00A64C99">
        <w:rPr>
          <w:sz w:val="24"/>
          <w:szCs w:val="24"/>
        </w:rPr>
        <w:tab/>
      </w:r>
      <w:r w:rsidR="00A64C99">
        <w:rPr>
          <w:sz w:val="24"/>
          <w:szCs w:val="24"/>
        </w:rPr>
        <w:tab/>
      </w:r>
      <w:r w:rsidR="00A64C99">
        <w:rPr>
          <w:sz w:val="24"/>
          <w:szCs w:val="24"/>
        </w:rPr>
        <w:tab/>
      </w:r>
      <w:r w:rsidR="00A64C99">
        <w:rPr>
          <w:sz w:val="24"/>
          <w:szCs w:val="24"/>
        </w:rPr>
        <w:tab/>
      </w:r>
    </w:p>
    <w:p w:rsidR="007D5D8E" w:rsidRDefault="007D5D8E" w:rsidP="00A64C99">
      <w:pPr>
        <w:ind w:left="7791" w:firstLine="0"/>
        <w:rPr>
          <w:b/>
          <w:szCs w:val="28"/>
        </w:rPr>
      </w:pPr>
      <w:r w:rsidRPr="00F427EA">
        <w:rPr>
          <w:b/>
          <w:szCs w:val="28"/>
        </w:rPr>
        <w:t>ПРОЄКТ</w:t>
      </w:r>
    </w:p>
    <w:p w:rsidR="00445DD7" w:rsidRPr="00030E16" w:rsidRDefault="00445DD7" w:rsidP="00FE0A22">
      <w:pPr>
        <w:ind w:left="567" w:right="5299" w:firstLine="0"/>
        <w:rPr>
          <w:b/>
          <w:szCs w:val="28"/>
        </w:rPr>
      </w:pPr>
      <w:bookmarkStart w:id="0" w:name="_GoBack"/>
      <w:bookmarkEnd w:id="0"/>
      <w:r w:rsidRPr="00030E16">
        <w:rPr>
          <w:b/>
          <w:szCs w:val="28"/>
        </w:rPr>
        <w:t>Про зміну статусу</w:t>
      </w:r>
      <w:r w:rsidR="00FE0A22">
        <w:rPr>
          <w:b/>
          <w:szCs w:val="28"/>
        </w:rPr>
        <w:t xml:space="preserve"> </w:t>
      </w:r>
      <w:r w:rsidRPr="00030E16">
        <w:rPr>
          <w:b/>
          <w:szCs w:val="28"/>
        </w:rPr>
        <w:t>гуртожитку на вул.</w:t>
      </w:r>
      <w:r w:rsidR="00FE0A22">
        <w:rPr>
          <w:b/>
          <w:szCs w:val="28"/>
        </w:rPr>
        <w:t xml:space="preserve"> </w:t>
      </w:r>
      <w:r w:rsidRPr="00030E16">
        <w:rPr>
          <w:b/>
          <w:szCs w:val="28"/>
        </w:rPr>
        <w:t>Митрофана</w:t>
      </w:r>
      <w:r w:rsidR="00FE0A22">
        <w:rPr>
          <w:b/>
          <w:szCs w:val="28"/>
        </w:rPr>
        <w:t xml:space="preserve"> </w:t>
      </w:r>
      <w:proofErr w:type="spellStart"/>
      <w:r w:rsidRPr="00030E16">
        <w:rPr>
          <w:b/>
          <w:szCs w:val="28"/>
        </w:rPr>
        <w:t>Довнар</w:t>
      </w:r>
      <w:proofErr w:type="spellEnd"/>
      <w:r w:rsidR="00FE0A22">
        <w:rPr>
          <w:b/>
          <w:szCs w:val="28"/>
        </w:rPr>
        <w:t xml:space="preserve"> </w:t>
      </w:r>
      <w:r w:rsidR="00FE0A22">
        <w:rPr>
          <w:rFonts w:asciiTheme="minorHAnsi" w:hAnsiTheme="minorHAnsi" w:cs="Segoe UI Historic"/>
          <w:b/>
          <w:szCs w:val="28"/>
        </w:rPr>
        <w:t>–</w:t>
      </w:r>
      <w:proofErr w:type="spellStart"/>
      <w:r w:rsidRPr="00030E16">
        <w:rPr>
          <w:b/>
          <w:szCs w:val="28"/>
        </w:rPr>
        <w:t>Запольського</w:t>
      </w:r>
      <w:proofErr w:type="spellEnd"/>
      <w:r w:rsidRPr="00030E16">
        <w:rPr>
          <w:b/>
          <w:szCs w:val="28"/>
        </w:rPr>
        <w:t>, 8-А</w:t>
      </w:r>
      <w:r w:rsidR="00FE0A22">
        <w:rPr>
          <w:b/>
          <w:szCs w:val="28"/>
        </w:rPr>
        <w:t xml:space="preserve"> у Шевченківському районі </w:t>
      </w:r>
      <w:r w:rsidR="00FE0A22">
        <w:rPr>
          <w:b/>
          <w:szCs w:val="28"/>
        </w:rPr>
        <w:br/>
        <w:t>м. Києва</w:t>
      </w:r>
    </w:p>
    <w:p w:rsidR="00445DD7" w:rsidRPr="00030E16" w:rsidRDefault="00445DD7" w:rsidP="00445DD7">
      <w:pPr>
        <w:rPr>
          <w:b/>
          <w:szCs w:val="28"/>
        </w:rPr>
      </w:pPr>
    </w:p>
    <w:p w:rsidR="00445DD7" w:rsidRDefault="00445DD7" w:rsidP="00445DD7">
      <w:pPr>
        <w:tabs>
          <w:tab w:val="left" w:pos="1276"/>
        </w:tabs>
        <w:ind w:firstLine="567"/>
        <w:rPr>
          <w:szCs w:val="28"/>
        </w:rPr>
      </w:pPr>
      <w:r w:rsidRPr="00E900C2">
        <w:rPr>
          <w:szCs w:val="28"/>
        </w:rPr>
        <w:t>Відповідно до статей 319</w:t>
      </w:r>
      <w:r>
        <w:rPr>
          <w:szCs w:val="28"/>
        </w:rPr>
        <w:t>,</w:t>
      </w:r>
      <w:r w:rsidRPr="00E900C2">
        <w:rPr>
          <w:szCs w:val="28"/>
        </w:rPr>
        <w:t xml:space="preserve"> 327 Цивільного кодексу України, Житлового кодексу України, Закону України «Про місцеве самоврядування</w:t>
      </w:r>
      <w:r w:rsidR="005852EB">
        <w:rPr>
          <w:szCs w:val="28"/>
        </w:rPr>
        <w:t xml:space="preserve"> в Україні</w:t>
      </w:r>
      <w:r w:rsidRPr="00E900C2">
        <w:rPr>
          <w:szCs w:val="28"/>
        </w:rPr>
        <w:t xml:space="preserve">», </w:t>
      </w:r>
      <w:r>
        <w:rPr>
          <w:szCs w:val="28"/>
        </w:rPr>
        <w:t xml:space="preserve">підпункту «в» пункту 5 частини першої статті 5, пункту 4 частини першої </w:t>
      </w:r>
      <w:r w:rsidR="00FE0A22">
        <w:rPr>
          <w:szCs w:val="28"/>
        </w:rPr>
        <w:br/>
      </w:r>
      <w:r>
        <w:rPr>
          <w:szCs w:val="28"/>
        </w:rPr>
        <w:t xml:space="preserve">статті 18 Закону України «Про забезпечення реалізації житлових прав мешканців гуртожитків», розпоряджень виконавчого органу Київської міської ради (Київської міської державної адміністрації) від 16 листопада 2021 року </w:t>
      </w:r>
      <w:r w:rsidR="00C67FB7">
        <w:rPr>
          <w:szCs w:val="28"/>
        </w:rPr>
        <w:br/>
      </w:r>
      <w:r>
        <w:rPr>
          <w:szCs w:val="28"/>
        </w:rPr>
        <w:t>№ 2375</w:t>
      </w:r>
      <w:r w:rsidR="00FE0A22">
        <w:rPr>
          <w:szCs w:val="28"/>
        </w:rPr>
        <w:t xml:space="preserve"> </w:t>
      </w:r>
      <w:r w:rsidRPr="00800BD0">
        <w:rPr>
          <w:szCs w:val="28"/>
        </w:rPr>
        <w:t xml:space="preserve">«Про безоплатне прийняття від Міністерства юстиції України до комунальної власності територіальної громади міста Києва гуртожитку та зовнішніх інженерних мереж державної установи «Київський слідчий ізолятор» на вул. Митрофана </w:t>
      </w:r>
      <w:proofErr w:type="spellStart"/>
      <w:r w:rsidRPr="00800BD0">
        <w:rPr>
          <w:szCs w:val="28"/>
        </w:rPr>
        <w:t>Довнар-Запольського</w:t>
      </w:r>
      <w:proofErr w:type="spellEnd"/>
      <w:r w:rsidRPr="00800BD0">
        <w:rPr>
          <w:szCs w:val="28"/>
        </w:rPr>
        <w:t>, 8-А»</w:t>
      </w:r>
      <w:r>
        <w:rPr>
          <w:szCs w:val="28"/>
        </w:rPr>
        <w:t xml:space="preserve">, від 14 лютого 2022 року № 346 </w:t>
      </w:r>
      <w:r w:rsidRPr="00800BD0">
        <w:rPr>
          <w:szCs w:val="28"/>
        </w:rPr>
        <w:t xml:space="preserve">«Про затвердження </w:t>
      </w:r>
      <w:proofErr w:type="spellStart"/>
      <w:r w:rsidRPr="00800BD0">
        <w:rPr>
          <w:szCs w:val="28"/>
        </w:rPr>
        <w:t>акта</w:t>
      </w:r>
      <w:proofErr w:type="spellEnd"/>
      <w:r w:rsidRPr="00800BD0">
        <w:rPr>
          <w:szCs w:val="28"/>
        </w:rPr>
        <w:t xml:space="preserve"> приймання-передачі гуртожитку на вул. Митрофана </w:t>
      </w:r>
      <w:proofErr w:type="spellStart"/>
      <w:r w:rsidRPr="00800BD0">
        <w:rPr>
          <w:szCs w:val="28"/>
        </w:rPr>
        <w:t>Довнар-Запольського</w:t>
      </w:r>
      <w:proofErr w:type="spellEnd"/>
      <w:r w:rsidRPr="00800BD0">
        <w:rPr>
          <w:szCs w:val="28"/>
        </w:rPr>
        <w:t>, 8-А до комунальної власності територіальної громади міста Києва та до сфери управління Шевченківської районної в місті Києві державної адміністрації»</w:t>
      </w:r>
      <w:r>
        <w:rPr>
          <w:szCs w:val="28"/>
        </w:rPr>
        <w:t>, враховуючи довідку про показники об</w:t>
      </w:r>
      <w:r>
        <w:rPr>
          <w:szCs w:val="28"/>
          <w:lang w:val="en-US"/>
        </w:rPr>
        <w:t>’</w:t>
      </w:r>
      <w:proofErr w:type="spellStart"/>
      <w:r>
        <w:rPr>
          <w:szCs w:val="28"/>
        </w:rPr>
        <w:t>єкта</w:t>
      </w:r>
      <w:proofErr w:type="spellEnd"/>
      <w:r>
        <w:rPr>
          <w:szCs w:val="28"/>
        </w:rPr>
        <w:t xml:space="preserve"> нерухомого майна від 17</w:t>
      </w:r>
      <w:r w:rsidR="003C4B3E">
        <w:rPr>
          <w:szCs w:val="28"/>
        </w:rPr>
        <w:t xml:space="preserve"> червня </w:t>
      </w:r>
      <w:r>
        <w:rPr>
          <w:szCs w:val="28"/>
        </w:rPr>
        <w:t xml:space="preserve">2024 </w:t>
      </w:r>
      <w:r w:rsidR="00FE0A22">
        <w:rPr>
          <w:szCs w:val="28"/>
        </w:rPr>
        <w:t xml:space="preserve">року </w:t>
      </w:r>
      <w:r>
        <w:rPr>
          <w:szCs w:val="28"/>
        </w:rPr>
        <w:t>№ 158</w:t>
      </w:r>
      <w:r w:rsidR="003C4B3E">
        <w:rPr>
          <w:szCs w:val="28"/>
        </w:rPr>
        <w:t xml:space="preserve"> та технічний паспорт від 17 червня </w:t>
      </w:r>
      <w:r w:rsidR="00FE0A22">
        <w:rPr>
          <w:szCs w:val="28"/>
        </w:rPr>
        <w:br/>
      </w:r>
      <w:r w:rsidR="003C4B3E">
        <w:rPr>
          <w:szCs w:val="28"/>
        </w:rPr>
        <w:t>2024</w:t>
      </w:r>
      <w:r w:rsidR="00FE0A22">
        <w:rPr>
          <w:szCs w:val="28"/>
        </w:rPr>
        <w:t xml:space="preserve"> року</w:t>
      </w:r>
      <w:r>
        <w:rPr>
          <w:szCs w:val="28"/>
        </w:rPr>
        <w:t xml:space="preserve">, з метою можливості реалізації мешканцями </w:t>
      </w:r>
      <w:r w:rsidR="00042869">
        <w:rPr>
          <w:szCs w:val="28"/>
        </w:rPr>
        <w:t>житлового будинку</w:t>
      </w:r>
      <w:r>
        <w:rPr>
          <w:szCs w:val="28"/>
        </w:rPr>
        <w:t xml:space="preserve"> 8-А на вул. Митрофана </w:t>
      </w:r>
      <w:proofErr w:type="spellStart"/>
      <w:r>
        <w:rPr>
          <w:szCs w:val="28"/>
        </w:rPr>
        <w:t>Довнар-Запольського</w:t>
      </w:r>
      <w:proofErr w:type="spellEnd"/>
      <w:r>
        <w:rPr>
          <w:szCs w:val="28"/>
        </w:rPr>
        <w:t xml:space="preserve"> права на придбання житла у власність, Київська міська рада </w:t>
      </w:r>
    </w:p>
    <w:p w:rsidR="00445DD7" w:rsidRDefault="00445DD7" w:rsidP="00445DD7">
      <w:pPr>
        <w:tabs>
          <w:tab w:val="left" w:pos="1276"/>
        </w:tabs>
        <w:ind w:firstLine="567"/>
        <w:rPr>
          <w:szCs w:val="28"/>
        </w:rPr>
      </w:pPr>
    </w:p>
    <w:p w:rsidR="00445DD7" w:rsidRPr="00C83C88" w:rsidRDefault="00445DD7" w:rsidP="00445DD7">
      <w:pPr>
        <w:tabs>
          <w:tab w:val="left" w:pos="1276"/>
        </w:tabs>
        <w:ind w:firstLine="567"/>
        <w:rPr>
          <w:b/>
          <w:szCs w:val="28"/>
        </w:rPr>
      </w:pPr>
      <w:r w:rsidRPr="00C83C88">
        <w:rPr>
          <w:b/>
          <w:szCs w:val="28"/>
        </w:rPr>
        <w:t>ВИРІШИЛА:</w:t>
      </w:r>
    </w:p>
    <w:p w:rsidR="00445DD7" w:rsidRDefault="00445DD7" w:rsidP="00445DD7">
      <w:pPr>
        <w:tabs>
          <w:tab w:val="left" w:pos="1276"/>
        </w:tabs>
        <w:ind w:firstLine="567"/>
        <w:rPr>
          <w:szCs w:val="28"/>
        </w:rPr>
      </w:pPr>
    </w:p>
    <w:p w:rsidR="00445DD7" w:rsidRDefault="00445DD7" w:rsidP="00445DD7">
      <w:pPr>
        <w:pStyle w:val="a9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Змінити статус гуртожитку на вул. Митрофана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Довнар-Запольського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8-А </w:t>
      </w:r>
      <w:r w:rsidR="00FE0A22">
        <w:rPr>
          <w:rFonts w:ascii="Times New Roman" w:hAnsi="Times New Roman" w:cs="Times New Roman"/>
          <w:sz w:val="28"/>
          <w:szCs w:val="28"/>
          <w:lang w:val="uk-UA"/>
        </w:rPr>
        <w:t xml:space="preserve"> у Шевченківському районі м. Києва </w:t>
      </w:r>
      <w:r>
        <w:rPr>
          <w:rFonts w:ascii="Times New Roman" w:hAnsi="Times New Roman" w:cs="Times New Roman"/>
          <w:sz w:val="28"/>
          <w:szCs w:val="28"/>
          <w:lang w:val="uk-UA"/>
        </w:rPr>
        <w:t>на статус житлового будинку в цілому без проведення реконструкції.</w:t>
      </w:r>
    </w:p>
    <w:p w:rsidR="004F509D" w:rsidRPr="004F509D" w:rsidRDefault="004F509D" w:rsidP="004F509D">
      <w:pPr>
        <w:tabs>
          <w:tab w:val="left" w:pos="851"/>
        </w:tabs>
        <w:ind w:left="567" w:firstLine="0"/>
        <w:rPr>
          <w:szCs w:val="28"/>
        </w:rPr>
      </w:pPr>
    </w:p>
    <w:p w:rsidR="00445DD7" w:rsidRDefault="00445DD7" w:rsidP="00445DD7">
      <w:pPr>
        <w:pStyle w:val="a9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Шевченківській районній в місті Києві державній адміністрації:</w:t>
      </w:r>
    </w:p>
    <w:p w:rsidR="004F509D" w:rsidRPr="004F509D" w:rsidRDefault="004F509D" w:rsidP="004F509D">
      <w:pPr>
        <w:tabs>
          <w:tab w:val="left" w:pos="851"/>
        </w:tabs>
        <w:ind w:left="567" w:firstLine="0"/>
        <w:rPr>
          <w:szCs w:val="28"/>
        </w:rPr>
      </w:pPr>
    </w:p>
    <w:p w:rsidR="00445DD7" w:rsidRDefault="00445DD7" w:rsidP="00445DD7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2.1. 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Унести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зміни до </w:t>
      </w:r>
      <w:r w:rsidRPr="009A7803">
        <w:rPr>
          <w:rFonts w:ascii="Times New Roman" w:hAnsi="Times New Roman" w:cs="Times New Roman"/>
          <w:sz w:val="28"/>
          <w:szCs w:val="28"/>
          <w:lang w:val="uk-UA"/>
        </w:rPr>
        <w:t>Реєстру житлових будинків, які використовуються під гуртожитки у Шевченківському районі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7803">
        <w:rPr>
          <w:rFonts w:ascii="Times New Roman" w:hAnsi="Times New Roman" w:cs="Times New Roman"/>
          <w:sz w:val="28"/>
          <w:szCs w:val="28"/>
          <w:lang w:val="uk-UA"/>
        </w:rPr>
        <w:t>м.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шляхом виключення гуртожитку на вул. Митрофана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Довнар-Запольського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8-А з </w:t>
      </w:r>
      <w:r w:rsidR="00FE0A22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Реєстру</w:t>
      </w:r>
      <w:r>
        <w:rPr>
          <w:sz w:val="28"/>
          <w:szCs w:val="28"/>
          <w:lang w:val="uk-UA"/>
        </w:rPr>
        <w:t>.</w:t>
      </w:r>
    </w:p>
    <w:p w:rsidR="00FE0A22" w:rsidRDefault="00FE0A22" w:rsidP="00445DD7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5DD7" w:rsidRDefault="00445DD7" w:rsidP="00445DD7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2.2. </w:t>
      </w:r>
      <w:bookmarkStart w:id="1" w:name="_Hlk193462332"/>
      <w:r>
        <w:rPr>
          <w:rFonts w:ascii="Times New Roman" w:hAnsi="Times New Roman" w:cs="Times New Roman"/>
          <w:sz w:val="28"/>
          <w:szCs w:val="28"/>
          <w:lang w:val="uk-UA"/>
        </w:rPr>
        <w:t>Видати ордери</w:t>
      </w:r>
      <w:r w:rsidR="005852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>на жи</w:t>
      </w:r>
      <w:r w:rsidR="003574DB">
        <w:rPr>
          <w:rFonts w:ascii="Times New Roman" w:hAnsi="Times New Roman" w:cs="Times New Roman"/>
          <w:sz w:val="28"/>
          <w:szCs w:val="28"/>
          <w:lang w:val="uk-UA"/>
        </w:rPr>
        <w:t>тлові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 у будинку на вул. Митрофана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Довнар-Запольського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8-А громадянам, які</w:t>
      </w:r>
      <w:r w:rsidR="00C67F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0A22">
        <w:rPr>
          <w:rFonts w:ascii="Times New Roman" w:hAnsi="Times New Roman" w:cs="Times New Roman"/>
          <w:sz w:val="28"/>
          <w:szCs w:val="28"/>
          <w:lang w:val="uk-UA"/>
        </w:rPr>
        <w:t xml:space="preserve">на законних підставах </w:t>
      </w:r>
      <w:r w:rsidR="00C67FB7">
        <w:rPr>
          <w:rFonts w:ascii="Times New Roman" w:hAnsi="Times New Roman" w:cs="Times New Roman"/>
          <w:sz w:val="28"/>
          <w:szCs w:val="28"/>
          <w:lang w:val="uk-UA"/>
        </w:rPr>
        <w:t>зареєстровані</w:t>
      </w:r>
      <w:r w:rsidR="00FE0A22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C67F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постійно в них проживають</w:t>
      </w:r>
      <w:r w:rsidR="00FE0A22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Pr="00577B97">
        <w:rPr>
          <w:rFonts w:ascii="Times New Roman" w:hAnsi="Times New Roman" w:cs="Times New Roman"/>
          <w:sz w:val="28"/>
          <w:szCs w:val="28"/>
          <w:lang w:val="uk-UA"/>
        </w:rPr>
        <w:t>перебувають на обліку потребуючих поліпшення житлових умов</w:t>
      </w:r>
      <w:r w:rsidR="00C67FB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F509D" w:rsidRPr="00577B97" w:rsidRDefault="004F509D" w:rsidP="00445DD7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5DD7" w:rsidRDefault="00445DD7" w:rsidP="00445DD7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7B97">
        <w:rPr>
          <w:rFonts w:ascii="Times New Roman" w:hAnsi="Times New Roman" w:cs="Times New Roman"/>
          <w:sz w:val="28"/>
          <w:szCs w:val="28"/>
          <w:lang w:val="uk-UA"/>
        </w:rPr>
        <w:t>2.3. На виконання Закону України «Про приватизацію державного житлового фонду» здійснити заходи щодо приватизації квартир житлового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будинку на вул. Митрофана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Довнар-Запольського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8-А.</w:t>
      </w:r>
    </w:p>
    <w:p w:rsidR="004F509D" w:rsidRDefault="004F509D" w:rsidP="00445DD7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5DD7" w:rsidRPr="003C4432" w:rsidRDefault="00445DD7" w:rsidP="00445DD7">
      <w:pPr>
        <w:pStyle w:val="a9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515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</w:t>
      </w:r>
      <w:r>
        <w:rPr>
          <w:rFonts w:ascii="Times New Roman" w:hAnsi="Times New Roman" w:cs="Times New Roman"/>
          <w:sz w:val="28"/>
          <w:szCs w:val="28"/>
          <w:lang w:val="uk-UA"/>
        </w:rPr>
        <w:t>іше</w:t>
      </w:r>
      <w:r w:rsidRPr="00F25151">
        <w:rPr>
          <w:rFonts w:ascii="Times New Roman" w:hAnsi="Times New Roman" w:cs="Times New Roman"/>
          <w:sz w:val="28"/>
          <w:szCs w:val="28"/>
          <w:lang w:val="uk-UA"/>
        </w:rPr>
        <w:t xml:space="preserve">ння покласти на </w:t>
      </w:r>
      <w:r>
        <w:rPr>
          <w:rFonts w:ascii="Times New Roman" w:hAnsi="Times New Roman" w:cs="Times New Roman"/>
          <w:sz w:val="28"/>
          <w:szCs w:val="28"/>
          <w:lang w:val="uk-UA"/>
        </w:rPr>
        <w:t>постійну комісію Київської міської ради з питань житлово-комунального господарства та паливно-енергетичного комплексу</w:t>
      </w:r>
      <w:r w:rsidRPr="003C443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tabs>
          <w:tab w:val="left" w:pos="7088"/>
        </w:tabs>
        <w:rPr>
          <w:szCs w:val="28"/>
        </w:rPr>
      </w:pPr>
      <w:r>
        <w:rPr>
          <w:szCs w:val="28"/>
        </w:rPr>
        <w:t>Київський міський голова</w:t>
      </w:r>
      <w:r>
        <w:rPr>
          <w:szCs w:val="28"/>
        </w:rPr>
        <w:tab/>
      </w:r>
      <w:r w:rsidR="004F509D">
        <w:rPr>
          <w:szCs w:val="28"/>
        </w:rPr>
        <w:t xml:space="preserve">     </w:t>
      </w:r>
      <w:r>
        <w:rPr>
          <w:szCs w:val="28"/>
        </w:rPr>
        <w:t>Віталій КЛИЧКО</w:t>
      </w:r>
    </w:p>
    <w:p w:rsidR="00445DD7" w:rsidRDefault="00445DD7" w:rsidP="00445DD7">
      <w:pPr>
        <w:tabs>
          <w:tab w:val="left" w:pos="7088"/>
        </w:tabs>
        <w:rPr>
          <w:szCs w:val="28"/>
        </w:rPr>
      </w:pPr>
    </w:p>
    <w:p w:rsidR="00445DD7" w:rsidRPr="005852EB" w:rsidRDefault="00445DD7" w:rsidP="00445DD7">
      <w:pPr>
        <w:rPr>
          <w:b/>
          <w:i/>
          <w:szCs w:val="28"/>
        </w:rPr>
      </w:pPr>
      <w:r w:rsidRPr="005852EB">
        <w:rPr>
          <w:b/>
          <w:i/>
          <w:szCs w:val="28"/>
        </w:rPr>
        <w:br w:type="page"/>
      </w:r>
    </w:p>
    <w:p w:rsidR="00852055" w:rsidRDefault="00852055" w:rsidP="009D7E14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:rsidR="009D7E14" w:rsidRPr="009D7E14" w:rsidRDefault="009D7E14" w:rsidP="009D7E14">
      <w:pPr>
        <w:ind w:firstLine="0"/>
        <w:rPr>
          <w:rFonts w:eastAsia="Calibri"/>
          <w:b/>
          <w:color w:val="000000"/>
          <w:szCs w:val="28"/>
          <w:lang w:eastAsia="en-US"/>
        </w:rPr>
      </w:pPr>
      <w:r w:rsidRPr="009D7E14">
        <w:rPr>
          <w:rFonts w:eastAsia="Calibri"/>
          <w:b/>
          <w:caps/>
          <w:color w:val="000000"/>
          <w:szCs w:val="28"/>
          <w:lang w:eastAsia="en-US"/>
        </w:rPr>
        <w:t>Подання</w:t>
      </w:r>
      <w:r w:rsidRPr="009D7E14">
        <w:rPr>
          <w:rFonts w:eastAsia="Calibri"/>
          <w:b/>
          <w:color w:val="000000"/>
          <w:szCs w:val="28"/>
          <w:lang w:eastAsia="en-US"/>
        </w:rPr>
        <w:t>:</w:t>
      </w:r>
    </w:p>
    <w:p w:rsidR="009D7E14" w:rsidRPr="009D7E14" w:rsidRDefault="009D7E14" w:rsidP="009D7E14">
      <w:pPr>
        <w:ind w:firstLine="0"/>
        <w:rPr>
          <w:rFonts w:eastAsia="Calibri"/>
          <w:b/>
          <w:color w:val="000000"/>
          <w:szCs w:val="28"/>
          <w:lang w:eastAsia="en-US"/>
        </w:rPr>
      </w:pPr>
    </w:p>
    <w:p w:rsidR="009D7E14" w:rsidRPr="009D7E14" w:rsidRDefault="009D7E14" w:rsidP="009D7E14">
      <w:pPr>
        <w:ind w:firstLine="0"/>
        <w:rPr>
          <w:rFonts w:eastAsia="Calibri"/>
          <w:color w:val="000000"/>
          <w:szCs w:val="28"/>
          <w:lang w:eastAsia="en-US"/>
        </w:rPr>
      </w:pPr>
      <w:r w:rsidRPr="009D7E14">
        <w:rPr>
          <w:rFonts w:eastAsia="Calibri"/>
          <w:color w:val="000000"/>
          <w:szCs w:val="28"/>
          <w:lang w:eastAsia="en-US"/>
        </w:rPr>
        <w:t xml:space="preserve">Депутати Київської міської ради- </w:t>
      </w:r>
    </w:p>
    <w:p w:rsidR="009D7E14" w:rsidRPr="009D7E14" w:rsidRDefault="009D7E14" w:rsidP="009D7E14">
      <w:pPr>
        <w:ind w:firstLine="0"/>
        <w:rPr>
          <w:rFonts w:eastAsia="Calibri"/>
          <w:color w:val="000000"/>
          <w:szCs w:val="28"/>
          <w:lang w:eastAsia="en-US"/>
        </w:rPr>
      </w:pPr>
      <w:r w:rsidRPr="009D7E14">
        <w:rPr>
          <w:rFonts w:eastAsia="Calibri"/>
          <w:color w:val="000000"/>
          <w:szCs w:val="28"/>
          <w:lang w:eastAsia="en-US"/>
        </w:rPr>
        <w:t xml:space="preserve">постійна комісія Київської міської ради </w:t>
      </w:r>
    </w:p>
    <w:p w:rsidR="009D7E14" w:rsidRPr="009D7E14" w:rsidRDefault="009D7E14" w:rsidP="009D7E14">
      <w:pPr>
        <w:ind w:firstLine="0"/>
        <w:rPr>
          <w:rFonts w:eastAsia="Calibri"/>
          <w:color w:val="000000"/>
          <w:szCs w:val="28"/>
          <w:lang w:eastAsia="en-US"/>
        </w:rPr>
      </w:pPr>
      <w:r w:rsidRPr="009D7E14">
        <w:rPr>
          <w:rFonts w:eastAsia="Calibri"/>
          <w:color w:val="000000"/>
          <w:szCs w:val="28"/>
          <w:lang w:eastAsia="en-US"/>
        </w:rPr>
        <w:t xml:space="preserve">з питань житлово-комунального господарства </w:t>
      </w:r>
    </w:p>
    <w:p w:rsidR="009D7E14" w:rsidRPr="009D7E14" w:rsidRDefault="009D7E14" w:rsidP="009D7E14">
      <w:pPr>
        <w:ind w:firstLine="0"/>
        <w:rPr>
          <w:rFonts w:eastAsia="Calibri"/>
          <w:color w:val="000000"/>
          <w:szCs w:val="28"/>
          <w:lang w:eastAsia="en-US"/>
        </w:rPr>
      </w:pPr>
      <w:r w:rsidRPr="009D7E14">
        <w:rPr>
          <w:rFonts w:eastAsia="Calibri"/>
          <w:color w:val="000000"/>
          <w:szCs w:val="28"/>
          <w:lang w:eastAsia="en-US"/>
        </w:rPr>
        <w:t xml:space="preserve">та паливно-енергетичного комплексу: </w:t>
      </w:r>
    </w:p>
    <w:p w:rsidR="009D7E14" w:rsidRPr="009D7E14" w:rsidRDefault="009D7E14" w:rsidP="009D7E14">
      <w:pPr>
        <w:ind w:firstLine="0"/>
        <w:rPr>
          <w:rFonts w:eastAsia="Calibri"/>
          <w:color w:val="000000"/>
          <w:szCs w:val="28"/>
          <w:lang w:eastAsia="en-US"/>
        </w:rPr>
      </w:pPr>
    </w:p>
    <w:p w:rsidR="009D7E14" w:rsidRPr="009D7E14" w:rsidRDefault="009D7E14" w:rsidP="009D7E14">
      <w:pPr>
        <w:ind w:firstLine="0"/>
        <w:rPr>
          <w:rFonts w:eastAsia="Calibri"/>
          <w:color w:val="000000"/>
          <w:szCs w:val="28"/>
          <w:lang w:eastAsia="en-US"/>
        </w:rPr>
      </w:pPr>
      <w:r w:rsidRPr="009D7E14">
        <w:rPr>
          <w:rFonts w:eastAsia="Calibri"/>
          <w:color w:val="000000"/>
          <w:szCs w:val="28"/>
          <w:lang w:eastAsia="en-US"/>
        </w:rPr>
        <w:t xml:space="preserve">Голова постійної комісії                                                     Олександр БРОДСЬКИЙ </w:t>
      </w:r>
    </w:p>
    <w:p w:rsidR="009D7E14" w:rsidRPr="009D7E14" w:rsidRDefault="009D7E14" w:rsidP="009D7E14">
      <w:pPr>
        <w:ind w:firstLine="0"/>
        <w:rPr>
          <w:rFonts w:eastAsia="Calibri"/>
          <w:color w:val="000000"/>
          <w:szCs w:val="28"/>
          <w:lang w:eastAsia="en-US"/>
        </w:rPr>
      </w:pPr>
      <w:r w:rsidRPr="009D7E14">
        <w:rPr>
          <w:rFonts w:eastAsia="Calibri"/>
          <w:color w:val="000000"/>
          <w:szCs w:val="28"/>
          <w:lang w:eastAsia="en-US"/>
        </w:rPr>
        <w:t xml:space="preserve">Секретар постійної комісії                                                      Тарас КРИВОРУЧКО </w:t>
      </w:r>
    </w:p>
    <w:p w:rsidR="009D7E14" w:rsidRPr="009D7E14" w:rsidRDefault="009D7E14" w:rsidP="009D7E14">
      <w:pPr>
        <w:ind w:firstLine="0"/>
        <w:rPr>
          <w:rFonts w:eastAsia="Calibri"/>
          <w:color w:val="000000"/>
          <w:szCs w:val="28"/>
          <w:lang w:eastAsia="en-US"/>
        </w:rPr>
      </w:pPr>
      <w:r w:rsidRPr="009D7E14">
        <w:rPr>
          <w:rFonts w:eastAsia="Calibri"/>
          <w:color w:val="000000"/>
          <w:szCs w:val="28"/>
          <w:lang w:eastAsia="en-US"/>
        </w:rPr>
        <w:t xml:space="preserve">Перший заступник голови постійної комісії                           Юрій ТИХОНОВИЧ </w:t>
      </w:r>
    </w:p>
    <w:p w:rsidR="009D7E14" w:rsidRPr="009D7E14" w:rsidRDefault="009D7E14" w:rsidP="009D7E14">
      <w:pPr>
        <w:ind w:firstLine="0"/>
        <w:rPr>
          <w:rFonts w:eastAsia="Calibri"/>
          <w:color w:val="000000"/>
          <w:szCs w:val="28"/>
          <w:lang w:eastAsia="en-US"/>
        </w:rPr>
      </w:pPr>
      <w:r w:rsidRPr="009D7E14">
        <w:rPr>
          <w:rFonts w:eastAsia="Calibri"/>
          <w:color w:val="000000"/>
          <w:szCs w:val="28"/>
          <w:lang w:eastAsia="en-US"/>
        </w:rPr>
        <w:t xml:space="preserve">Член постійної комісії                                                                 Олександр ПОПОВ  </w:t>
      </w:r>
    </w:p>
    <w:p w:rsidR="009D7E14" w:rsidRPr="009D7E14" w:rsidRDefault="009D7E14" w:rsidP="009D7E14">
      <w:pPr>
        <w:ind w:firstLine="0"/>
        <w:rPr>
          <w:rFonts w:eastAsia="Calibri"/>
          <w:szCs w:val="28"/>
          <w:lang w:eastAsia="en-US"/>
        </w:rPr>
      </w:pPr>
      <w:r w:rsidRPr="009D7E14">
        <w:rPr>
          <w:rFonts w:eastAsia="Calibri"/>
          <w:caps/>
          <w:szCs w:val="28"/>
          <w:lang w:eastAsia="en-US"/>
        </w:rPr>
        <w:t>Ч</w:t>
      </w:r>
      <w:r w:rsidRPr="009D7E14">
        <w:rPr>
          <w:rFonts w:eastAsia="Calibri"/>
          <w:szCs w:val="28"/>
          <w:lang w:eastAsia="en-US"/>
        </w:rPr>
        <w:t>лен постійної комісії                                                                               Ігор ШПАК</w:t>
      </w:r>
    </w:p>
    <w:p w:rsidR="009D7E14" w:rsidRPr="009D7E14" w:rsidRDefault="009D7E14" w:rsidP="009D7E14">
      <w:pPr>
        <w:ind w:firstLine="0"/>
        <w:rPr>
          <w:rFonts w:eastAsia="Calibri"/>
          <w:caps/>
          <w:szCs w:val="28"/>
          <w:lang w:eastAsia="en-US"/>
        </w:rPr>
      </w:pPr>
    </w:p>
    <w:p w:rsidR="009D7E14" w:rsidRPr="009D7E14" w:rsidRDefault="009D7E14" w:rsidP="009D7E14">
      <w:pPr>
        <w:ind w:firstLine="0"/>
        <w:rPr>
          <w:rFonts w:eastAsia="Calibri"/>
          <w:caps/>
          <w:szCs w:val="28"/>
          <w:lang w:eastAsia="en-US"/>
        </w:rPr>
      </w:pPr>
    </w:p>
    <w:p w:rsidR="009D7E14" w:rsidRPr="009D7E14" w:rsidRDefault="009D7E14" w:rsidP="009D7E14">
      <w:pPr>
        <w:ind w:firstLine="0"/>
        <w:rPr>
          <w:rFonts w:eastAsia="Calibri"/>
          <w:b/>
          <w:szCs w:val="28"/>
          <w:lang w:eastAsia="en-US"/>
        </w:rPr>
      </w:pPr>
      <w:r w:rsidRPr="009D7E14">
        <w:rPr>
          <w:rFonts w:eastAsia="Calibri"/>
          <w:b/>
          <w:caps/>
          <w:szCs w:val="28"/>
          <w:lang w:eastAsia="en-US"/>
        </w:rPr>
        <w:t>ПогодженНЯ</w:t>
      </w:r>
      <w:r w:rsidRPr="009D7E14">
        <w:rPr>
          <w:rFonts w:eastAsia="Calibri"/>
          <w:b/>
          <w:szCs w:val="28"/>
          <w:lang w:eastAsia="en-US"/>
        </w:rPr>
        <w:t>:</w:t>
      </w:r>
    </w:p>
    <w:p w:rsidR="009D7E14" w:rsidRPr="009D7E14" w:rsidRDefault="009D7E14" w:rsidP="009D7E14">
      <w:pPr>
        <w:ind w:firstLine="0"/>
        <w:rPr>
          <w:rFonts w:eastAsia="Calibri"/>
          <w:b/>
          <w:szCs w:val="28"/>
          <w:lang w:eastAsia="en-US"/>
        </w:rPr>
      </w:pPr>
    </w:p>
    <w:p w:rsidR="009D7E14" w:rsidRPr="009D7E14" w:rsidRDefault="009D7E14" w:rsidP="009D7E14">
      <w:pPr>
        <w:ind w:firstLine="0"/>
        <w:rPr>
          <w:rFonts w:eastAsia="Calibri"/>
          <w:szCs w:val="28"/>
          <w:lang w:eastAsia="en-US"/>
        </w:rPr>
      </w:pPr>
      <w:r w:rsidRPr="009D7E14">
        <w:rPr>
          <w:rFonts w:eastAsia="Calibri"/>
          <w:szCs w:val="28"/>
          <w:lang w:eastAsia="en-US"/>
        </w:rPr>
        <w:t xml:space="preserve">Постійна комісія Київської </w:t>
      </w:r>
    </w:p>
    <w:p w:rsidR="009D7E14" w:rsidRPr="009D7E14" w:rsidRDefault="009D7E14" w:rsidP="009D7E14">
      <w:pPr>
        <w:ind w:firstLine="0"/>
        <w:rPr>
          <w:rFonts w:eastAsia="Calibri"/>
          <w:szCs w:val="28"/>
          <w:lang w:eastAsia="en-US"/>
        </w:rPr>
      </w:pPr>
      <w:r w:rsidRPr="009D7E14">
        <w:rPr>
          <w:rFonts w:eastAsia="Calibri"/>
          <w:szCs w:val="28"/>
          <w:lang w:eastAsia="en-US"/>
        </w:rPr>
        <w:t>міської ради з питань житлово-комунального</w:t>
      </w:r>
    </w:p>
    <w:p w:rsidR="009D7E14" w:rsidRPr="009D7E14" w:rsidRDefault="009D7E14" w:rsidP="009D7E14">
      <w:pPr>
        <w:ind w:firstLine="0"/>
        <w:rPr>
          <w:rFonts w:eastAsia="Calibri"/>
          <w:szCs w:val="28"/>
          <w:lang w:eastAsia="en-US"/>
        </w:rPr>
      </w:pPr>
      <w:r w:rsidRPr="009D7E14">
        <w:rPr>
          <w:rFonts w:eastAsia="Calibri"/>
          <w:szCs w:val="28"/>
          <w:lang w:eastAsia="en-US"/>
        </w:rPr>
        <w:t>господарства та паливно-енергетичного</w:t>
      </w:r>
    </w:p>
    <w:p w:rsidR="009D7E14" w:rsidRPr="009D7E14" w:rsidRDefault="009D7E14" w:rsidP="009D7E14">
      <w:pPr>
        <w:ind w:firstLine="0"/>
        <w:rPr>
          <w:rFonts w:eastAsia="Calibri"/>
          <w:szCs w:val="28"/>
          <w:lang w:eastAsia="en-US"/>
        </w:rPr>
      </w:pPr>
      <w:r w:rsidRPr="009D7E14">
        <w:rPr>
          <w:rFonts w:eastAsia="Calibri"/>
          <w:szCs w:val="28"/>
          <w:lang w:eastAsia="en-US"/>
        </w:rPr>
        <w:t>комплексу</w:t>
      </w:r>
      <w:r w:rsidRPr="009D7E14">
        <w:rPr>
          <w:rFonts w:eastAsia="Calibri"/>
          <w:szCs w:val="28"/>
          <w:lang w:eastAsia="en-US"/>
        </w:rPr>
        <w:tab/>
      </w:r>
    </w:p>
    <w:p w:rsidR="009D7E14" w:rsidRPr="009D7E14" w:rsidRDefault="009D7E14" w:rsidP="009D7E14">
      <w:pPr>
        <w:ind w:firstLine="0"/>
        <w:rPr>
          <w:rFonts w:eastAsia="Calibri"/>
          <w:szCs w:val="28"/>
          <w:lang w:eastAsia="en-US"/>
        </w:rPr>
      </w:pPr>
      <w:r w:rsidRPr="009D7E14">
        <w:rPr>
          <w:rFonts w:eastAsia="Calibri"/>
          <w:szCs w:val="28"/>
          <w:lang w:eastAsia="en-US"/>
        </w:rPr>
        <w:tab/>
      </w:r>
      <w:r w:rsidRPr="009D7E14">
        <w:rPr>
          <w:rFonts w:eastAsia="Calibri"/>
          <w:szCs w:val="28"/>
          <w:lang w:eastAsia="en-US"/>
        </w:rPr>
        <w:tab/>
        <w:t xml:space="preserve">                                                     </w:t>
      </w:r>
    </w:p>
    <w:p w:rsidR="009D7E14" w:rsidRPr="009D7E14" w:rsidRDefault="009D7E14" w:rsidP="009D7E14">
      <w:pPr>
        <w:ind w:firstLine="0"/>
        <w:rPr>
          <w:rFonts w:eastAsia="Calibri"/>
          <w:caps/>
          <w:szCs w:val="28"/>
          <w:lang w:eastAsia="en-US"/>
        </w:rPr>
      </w:pPr>
      <w:r w:rsidRPr="009D7E14">
        <w:rPr>
          <w:rFonts w:eastAsia="Calibri"/>
          <w:szCs w:val="28"/>
          <w:lang w:eastAsia="en-US"/>
        </w:rPr>
        <w:t xml:space="preserve">Голова                                                                                Олександр  </w:t>
      </w:r>
      <w:r w:rsidRPr="009D7E14">
        <w:rPr>
          <w:rFonts w:eastAsia="Calibri"/>
          <w:caps/>
          <w:szCs w:val="28"/>
          <w:lang w:eastAsia="en-US"/>
        </w:rPr>
        <w:t>Бродський</w:t>
      </w:r>
    </w:p>
    <w:p w:rsidR="009D7E14" w:rsidRDefault="009D7E14" w:rsidP="009D7E14">
      <w:pPr>
        <w:ind w:firstLine="0"/>
        <w:rPr>
          <w:rFonts w:eastAsia="Calibri"/>
          <w:szCs w:val="28"/>
          <w:lang w:eastAsia="en-US"/>
        </w:rPr>
      </w:pPr>
    </w:p>
    <w:p w:rsidR="004F509D" w:rsidRDefault="004F509D" w:rsidP="009D7E14">
      <w:pPr>
        <w:ind w:firstLine="0"/>
        <w:rPr>
          <w:rFonts w:eastAsia="Calibri"/>
          <w:szCs w:val="28"/>
          <w:lang w:eastAsia="en-US"/>
        </w:rPr>
      </w:pPr>
    </w:p>
    <w:p w:rsidR="004F509D" w:rsidRPr="009D7E14" w:rsidRDefault="004F509D" w:rsidP="009D7E14">
      <w:pPr>
        <w:ind w:firstLine="0"/>
        <w:rPr>
          <w:rFonts w:eastAsia="Calibri"/>
          <w:szCs w:val="28"/>
          <w:lang w:eastAsia="en-US"/>
        </w:rPr>
      </w:pPr>
    </w:p>
    <w:p w:rsidR="009D7E14" w:rsidRPr="009D7E14" w:rsidRDefault="009D7E14" w:rsidP="009D7E14">
      <w:pPr>
        <w:ind w:firstLine="0"/>
        <w:rPr>
          <w:rFonts w:eastAsia="Calibri"/>
          <w:szCs w:val="28"/>
          <w:lang w:eastAsia="en-US"/>
        </w:rPr>
      </w:pPr>
      <w:r w:rsidRPr="009D7E14">
        <w:rPr>
          <w:rFonts w:eastAsia="Calibri"/>
          <w:szCs w:val="28"/>
          <w:lang w:eastAsia="en-US"/>
        </w:rPr>
        <w:t>Постійна комісія Київської міської ради</w:t>
      </w:r>
    </w:p>
    <w:p w:rsidR="009D7E14" w:rsidRPr="009D7E14" w:rsidRDefault="009D7E14" w:rsidP="009D7E14">
      <w:pPr>
        <w:ind w:firstLine="0"/>
        <w:rPr>
          <w:rFonts w:eastAsia="Calibri"/>
          <w:szCs w:val="28"/>
          <w:lang w:eastAsia="en-US"/>
        </w:rPr>
      </w:pPr>
      <w:r w:rsidRPr="009D7E14">
        <w:rPr>
          <w:rFonts w:eastAsia="Calibri"/>
          <w:szCs w:val="28"/>
          <w:lang w:eastAsia="en-US"/>
        </w:rPr>
        <w:t>з питань власності та регуляторної політики</w:t>
      </w:r>
    </w:p>
    <w:p w:rsidR="009D7E14" w:rsidRPr="009D7E14" w:rsidRDefault="009D7E14" w:rsidP="009D7E14">
      <w:pPr>
        <w:ind w:firstLine="0"/>
        <w:jc w:val="left"/>
        <w:rPr>
          <w:rFonts w:eastAsia="Calibri"/>
          <w:szCs w:val="28"/>
          <w:lang w:eastAsia="en-US"/>
        </w:rPr>
      </w:pPr>
    </w:p>
    <w:p w:rsidR="009D7E14" w:rsidRPr="009D7E14" w:rsidRDefault="009D7E14" w:rsidP="009D7E14">
      <w:pPr>
        <w:ind w:firstLine="0"/>
        <w:jc w:val="left"/>
        <w:rPr>
          <w:rFonts w:eastAsia="Calibri"/>
          <w:szCs w:val="28"/>
          <w:lang w:eastAsia="en-US"/>
        </w:rPr>
      </w:pPr>
      <w:r w:rsidRPr="009D7E14">
        <w:rPr>
          <w:rFonts w:eastAsia="Calibri"/>
          <w:szCs w:val="28"/>
          <w:lang w:eastAsia="en-US"/>
        </w:rPr>
        <w:t>Голова                                                                                Михайло ПРИСЯЖНЮК</w:t>
      </w:r>
    </w:p>
    <w:p w:rsidR="009D7E14" w:rsidRPr="009D7E14" w:rsidRDefault="009D7E14" w:rsidP="009D7E14">
      <w:pPr>
        <w:ind w:firstLine="0"/>
        <w:jc w:val="left"/>
        <w:rPr>
          <w:rFonts w:eastAsia="Calibri"/>
          <w:szCs w:val="28"/>
          <w:lang w:eastAsia="en-US"/>
        </w:rPr>
      </w:pPr>
    </w:p>
    <w:p w:rsidR="009D7E14" w:rsidRDefault="009D7E14" w:rsidP="009D7E14">
      <w:pPr>
        <w:ind w:firstLine="0"/>
        <w:rPr>
          <w:rFonts w:eastAsia="Calibri"/>
          <w:szCs w:val="28"/>
          <w:lang w:eastAsia="en-US"/>
        </w:rPr>
      </w:pPr>
    </w:p>
    <w:p w:rsidR="004F509D" w:rsidRDefault="004F509D" w:rsidP="009D7E14">
      <w:pPr>
        <w:ind w:firstLine="0"/>
        <w:rPr>
          <w:rFonts w:eastAsia="Calibri"/>
          <w:szCs w:val="28"/>
          <w:lang w:eastAsia="en-US"/>
        </w:rPr>
      </w:pPr>
    </w:p>
    <w:p w:rsidR="004F509D" w:rsidRDefault="004F509D" w:rsidP="009D7E14">
      <w:pPr>
        <w:ind w:firstLine="0"/>
        <w:rPr>
          <w:rFonts w:eastAsia="Calibri"/>
          <w:szCs w:val="28"/>
          <w:lang w:eastAsia="en-US"/>
        </w:rPr>
      </w:pPr>
    </w:p>
    <w:p w:rsidR="004F509D" w:rsidRDefault="004F509D" w:rsidP="009D7E14">
      <w:pPr>
        <w:ind w:firstLine="0"/>
        <w:rPr>
          <w:rFonts w:eastAsia="Calibri"/>
          <w:szCs w:val="28"/>
          <w:lang w:eastAsia="en-US"/>
        </w:rPr>
      </w:pPr>
    </w:p>
    <w:p w:rsidR="009D7E14" w:rsidRPr="009D7E14" w:rsidRDefault="009D7E14" w:rsidP="009D7E14">
      <w:pPr>
        <w:ind w:firstLine="0"/>
        <w:rPr>
          <w:rFonts w:eastAsia="Calibri"/>
          <w:szCs w:val="28"/>
          <w:lang w:eastAsia="en-US"/>
        </w:rPr>
      </w:pPr>
    </w:p>
    <w:p w:rsidR="009D7E14" w:rsidRPr="009D7E14" w:rsidRDefault="009D7E14" w:rsidP="009D7E14">
      <w:pPr>
        <w:ind w:firstLine="0"/>
        <w:rPr>
          <w:rFonts w:eastAsia="Calibri"/>
          <w:szCs w:val="28"/>
          <w:lang w:eastAsia="en-US"/>
        </w:rPr>
      </w:pPr>
      <w:r w:rsidRPr="009D7E14">
        <w:rPr>
          <w:rFonts w:eastAsia="Calibri"/>
          <w:szCs w:val="28"/>
          <w:lang w:eastAsia="en-US"/>
        </w:rPr>
        <w:t xml:space="preserve">Начальник управління правового </w:t>
      </w:r>
    </w:p>
    <w:p w:rsidR="009D7E14" w:rsidRPr="009D7E14" w:rsidRDefault="009D7E14" w:rsidP="009D7E14">
      <w:pPr>
        <w:ind w:firstLine="0"/>
        <w:rPr>
          <w:rFonts w:eastAsia="Calibri"/>
          <w:szCs w:val="28"/>
          <w:lang w:eastAsia="en-US"/>
        </w:rPr>
      </w:pPr>
      <w:r w:rsidRPr="009D7E14">
        <w:rPr>
          <w:rFonts w:eastAsia="Calibri"/>
          <w:szCs w:val="28"/>
          <w:lang w:eastAsia="en-US"/>
        </w:rPr>
        <w:t xml:space="preserve">забезпечення діяльності Київської </w:t>
      </w:r>
    </w:p>
    <w:p w:rsidR="009D7E14" w:rsidRPr="009D7E14" w:rsidRDefault="009D7E14" w:rsidP="009D7E14">
      <w:pPr>
        <w:ind w:firstLine="0"/>
        <w:rPr>
          <w:rFonts w:eastAsia="Calibri"/>
          <w:szCs w:val="28"/>
          <w:lang w:eastAsia="en-US"/>
        </w:rPr>
      </w:pPr>
      <w:r w:rsidRPr="009D7E14">
        <w:rPr>
          <w:rFonts w:eastAsia="Calibri"/>
          <w:szCs w:val="28"/>
          <w:lang w:eastAsia="en-US"/>
        </w:rPr>
        <w:t>міської ради</w:t>
      </w:r>
      <w:r w:rsidRPr="009D7E14">
        <w:rPr>
          <w:rFonts w:eastAsia="Calibri"/>
          <w:szCs w:val="28"/>
          <w:lang w:eastAsia="en-US"/>
        </w:rPr>
        <w:tab/>
      </w:r>
      <w:r w:rsidRPr="009D7E14">
        <w:rPr>
          <w:rFonts w:eastAsia="Calibri"/>
          <w:szCs w:val="28"/>
          <w:lang w:eastAsia="en-US"/>
        </w:rPr>
        <w:tab/>
      </w:r>
      <w:r w:rsidRPr="009D7E14">
        <w:rPr>
          <w:rFonts w:eastAsia="Calibri"/>
          <w:szCs w:val="28"/>
          <w:lang w:eastAsia="en-US"/>
        </w:rPr>
        <w:tab/>
      </w:r>
      <w:r w:rsidRPr="009D7E14">
        <w:rPr>
          <w:rFonts w:eastAsia="Calibri"/>
          <w:szCs w:val="28"/>
          <w:lang w:eastAsia="en-US"/>
        </w:rPr>
        <w:tab/>
        <w:t xml:space="preserve">                           Валентина </w:t>
      </w:r>
      <w:r w:rsidRPr="009D7E14">
        <w:rPr>
          <w:rFonts w:eastAsia="Calibri"/>
          <w:caps/>
          <w:szCs w:val="28"/>
          <w:lang w:eastAsia="en-US"/>
        </w:rPr>
        <w:t>Положишник</w:t>
      </w:r>
    </w:p>
    <w:p w:rsidR="009D7E14" w:rsidRPr="009D7E14" w:rsidRDefault="009D7E14" w:rsidP="009D7E14">
      <w:pPr>
        <w:ind w:firstLine="0"/>
        <w:jc w:val="center"/>
        <w:rPr>
          <w:rFonts w:eastAsia="Calibri"/>
          <w:szCs w:val="28"/>
          <w:lang w:eastAsia="en-US"/>
        </w:rPr>
      </w:pPr>
    </w:p>
    <w:p w:rsidR="009D7E14" w:rsidRPr="009D7E14" w:rsidRDefault="009D7E14" w:rsidP="009D7E14">
      <w:pPr>
        <w:spacing w:after="160" w:line="259" w:lineRule="auto"/>
        <w:ind w:right="-5" w:firstLine="567"/>
        <w:jc w:val="left"/>
        <w:rPr>
          <w:rFonts w:ascii="Calibri" w:eastAsia="Calibri" w:hAnsi="Calibri"/>
          <w:szCs w:val="28"/>
          <w:lang w:eastAsia="en-US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967"/>
        <w:gridCol w:w="1520"/>
        <w:gridCol w:w="3544"/>
      </w:tblGrid>
      <w:tr w:rsidR="00445DD7" w:rsidRPr="00F427EA" w:rsidTr="005852EB">
        <w:tc>
          <w:tcPr>
            <w:tcW w:w="4967" w:type="dxa"/>
          </w:tcPr>
          <w:p w:rsidR="00445DD7" w:rsidRPr="00F427EA" w:rsidRDefault="00445DD7" w:rsidP="00030E16">
            <w:pPr>
              <w:pStyle w:val="a3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20" w:type="dxa"/>
          </w:tcPr>
          <w:p w:rsidR="00445DD7" w:rsidRPr="00F427EA" w:rsidRDefault="00445DD7" w:rsidP="00602721">
            <w:pPr>
              <w:pStyle w:val="a3"/>
              <w:ind w:firstLine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544" w:type="dxa"/>
          </w:tcPr>
          <w:p w:rsidR="00445DD7" w:rsidRPr="00F427EA" w:rsidRDefault="00445DD7" w:rsidP="00602721">
            <w:pPr>
              <w:pStyle w:val="a3"/>
              <w:ind w:firstLine="0"/>
              <w:rPr>
                <w:b/>
                <w:bCs/>
                <w:sz w:val="26"/>
                <w:szCs w:val="26"/>
              </w:rPr>
            </w:pPr>
          </w:p>
        </w:tc>
      </w:tr>
      <w:tr w:rsidR="00445DD7" w:rsidRPr="00F427EA" w:rsidTr="005852EB">
        <w:tc>
          <w:tcPr>
            <w:tcW w:w="4967" w:type="dxa"/>
          </w:tcPr>
          <w:p w:rsidR="00445DD7" w:rsidRPr="00F05AD2" w:rsidRDefault="00445DD7" w:rsidP="00602721">
            <w:pPr>
              <w:pStyle w:val="a3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1520" w:type="dxa"/>
          </w:tcPr>
          <w:p w:rsidR="00445DD7" w:rsidRPr="00F427EA" w:rsidRDefault="00445DD7" w:rsidP="00602721">
            <w:pPr>
              <w:pStyle w:val="a3"/>
              <w:ind w:firstLine="0"/>
              <w:jc w:val="right"/>
              <w:rPr>
                <w:sz w:val="26"/>
                <w:szCs w:val="26"/>
              </w:rPr>
            </w:pPr>
          </w:p>
        </w:tc>
        <w:tc>
          <w:tcPr>
            <w:tcW w:w="3544" w:type="dxa"/>
            <w:vAlign w:val="bottom"/>
          </w:tcPr>
          <w:p w:rsidR="00445DD7" w:rsidRPr="00F427EA" w:rsidRDefault="00445DD7" w:rsidP="00602721">
            <w:pPr>
              <w:pStyle w:val="a3"/>
              <w:ind w:firstLine="0"/>
              <w:jc w:val="left"/>
              <w:rPr>
                <w:b/>
                <w:bCs/>
                <w:sz w:val="26"/>
                <w:szCs w:val="26"/>
              </w:rPr>
            </w:pPr>
          </w:p>
        </w:tc>
      </w:tr>
      <w:tr w:rsidR="00445DD7" w:rsidRPr="00F427EA" w:rsidTr="00030E16">
        <w:tc>
          <w:tcPr>
            <w:tcW w:w="4967" w:type="dxa"/>
          </w:tcPr>
          <w:p w:rsidR="00445DD7" w:rsidRPr="00F427EA" w:rsidRDefault="00445DD7" w:rsidP="00602721">
            <w:pPr>
              <w:pStyle w:val="a3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1520" w:type="dxa"/>
          </w:tcPr>
          <w:p w:rsidR="00445DD7" w:rsidRPr="00F427EA" w:rsidRDefault="00445DD7" w:rsidP="00602721">
            <w:pPr>
              <w:pStyle w:val="a3"/>
              <w:ind w:firstLine="0"/>
              <w:jc w:val="right"/>
              <w:rPr>
                <w:sz w:val="26"/>
                <w:szCs w:val="26"/>
              </w:rPr>
            </w:pPr>
          </w:p>
        </w:tc>
        <w:tc>
          <w:tcPr>
            <w:tcW w:w="3544" w:type="dxa"/>
            <w:vAlign w:val="bottom"/>
          </w:tcPr>
          <w:p w:rsidR="00445DD7" w:rsidRPr="00F427EA" w:rsidRDefault="00445DD7" w:rsidP="00602721">
            <w:pPr>
              <w:pStyle w:val="a3"/>
              <w:ind w:firstLine="0"/>
              <w:jc w:val="left"/>
              <w:rPr>
                <w:sz w:val="26"/>
                <w:szCs w:val="26"/>
              </w:rPr>
            </w:pPr>
          </w:p>
        </w:tc>
      </w:tr>
    </w:tbl>
    <w:p w:rsidR="00445DD7" w:rsidRDefault="00445DD7" w:rsidP="00445DD7">
      <w:pPr>
        <w:rPr>
          <w:szCs w:val="28"/>
        </w:rPr>
      </w:pPr>
    </w:p>
    <w:p w:rsidR="00445DD7" w:rsidRDefault="00445DD7" w:rsidP="00445DD7">
      <w:pPr>
        <w:rPr>
          <w:szCs w:val="28"/>
        </w:rPr>
      </w:pPr>
    </w:p>
    <w:p w:rsidR="00445DD7" w:rsidRPr="00F427EA" w:rsidRDefault="00445DD7" w:rsidP="00A64C99">
      <w:pPr>
        <w:ind w:left="7791" w:firstLine="0"/>
        <w:rPr>
          <w:b/>
          <w:szCs w:val="28"/>
        </w:rPr>
      </w:pPr>
    </w:p>
    <w:sectPr w:rsidR="00445DD7" w:rsidRPr="00F427EA" w:rsidSect="00030E16">
      <w:pgSz w:w="11906" w:h="16838"/>
      <w:pgMar w:top="851" w:right="79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DD4442"/>
    <w:multiLevelType w:val="hybridMultilevel"/>
    <w:tmpl w:val="5CF4837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53000B5"/>
    <w:multiLevelType w:val="multilevel"/>
    <w:tmpl w:val="9D228F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8E"/>
    <w:rsid w:val="00030E16"/>
    <w:rsid w:val="00042869"/>
    <w:rsid w:val="000B459F"/>
    <w:rsid w:val="000B6974"/>
    <w:rsid w:val="00175107"/>
    <w:rsid w:val="001C7A12"/>
    <w:rsid w:val="002D5E63"/>
    <w:rsid w:val="00333BA5"/>
    <w:rsid w:val="003345A5"/>
    <w:rsid w:val="003574DB"/>
    <w:rsid w:val="003C4B3E"/>
    <w:rsid w:val="003C5707"/>
    <w:rsid w:val="00445DD7"/>
    <w:rsid w:val="004F509D"/>
    <w:rsid w:val="00555339"/>
    <w:rsid w:val="005852EB"/>
    <w:rsid w:val="0059495A"/>
    <w:rsid w:val="005C30EF"/>
    <w:rsid w:val="005E1824"/>
    <w:rsid w:val="00620DC0"/>
    <w:rsid w:val="00631706"/>
    <w:rsid w:val="006669B6"/>
    <w:rsid w:val="007540A0"/>
    <w:rsid w:val="007669F4"/>
    <w:rsid w:val="007D5D8E"/>
    <w:rsid w:val="00852055"/>
    <w:rsid w:val="00865379"/>
    <w:rsid w:val="0090493C"/>
    <w:rsid w:val="009218B0"/>
    <w:rsid w:val="009D7E14"/>
    <w:rsid w:val="009F4447"/>
    <w:rsid w:val="00A10448"/>
    <w:rsid w:val="00A64C99"/>
    <w:rsid w:val="00C07D7D"/>
    <w:rsid w:val="00C67FB7"/>
    <w:rsid w:val="00CC48D2"/>
    <w:rsid w:val="00CF2D1B"/>
    <w:rsid w:val="00D54418"/>
    <w:rsid w:val="00DE0D49"/>
    <w:rsid w:val="00EB2D55"/>
    <w:rsid w:val="00EF689A"/>
    <w:rsid w:val="00FE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22628"/>
  <w15:docId w15:val="{A4CAB986-D791-4F06-9B39-917CC07D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5D8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D5D8E"/>
    <w:pPr>
      <w:keepNext/>
      <w:spacing w:before="240" w:after="60"/>
      <w:ind w:firstLine="0"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basedOn w:val="a"/>
    <w:rsid w:val="007D5D8E"/>
    <w:rPr>
      <w:sz w:val="24"/>
    </w:rPr>
  </w:style>
  <w:style w:type="character" w:customStyle="1" w:styleId="20">
    <w:name w:val="Заголовок 2 Знак"/>
    <w:basedOn w:val="a0"/>
    <w:link w:val="2"/>
    <w:rsid w:val="007D5D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 Indent"/>
    <w:aliases w:val=" Знак,Знак"/>
    <w:basedOn w:val="a"/>
    <w:link w:val="a4"/>
    <w:rsid w:val="003C5707"/>
  </w:style>
  <w:style w:type="character" w:customStyle="1" w:styleId="a4">
    <w:name w:val="Основний текст з відступом Знак"/>
    <w:aliases w:val=" Знак Знак,Знак Знак"/>
    <w:basedOn w:val="a0"/>
    <w:link w:val="a3"/>
    <w:rsid w:val="003C570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Strong"/>
    <w:uiPriority w:val="22"/>
    <w:qFormat/>
    <w:rsid w:val="003C5707"/>
    <w:rPr>
      <w:b/>
      <w:bCs/>
    </w:rPr>
  </w:style>
  <w:style w:type="paragraph" w:styleId="a6">
    <w:name w:val="No Spacing"/>
    <w:uiPriority w:val="1"/>
    <w:qFormat/>
    <w:rsid w:val="00A10448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0493C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0493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45DD7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2492</Words>
  <Characters>1422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Лівандовський Віталій Вікторович</dc:creator>
  <cp:lastModifiedBy>Антонюк Валентина Миколаївна</cp:lastModifiedBy>
  <cp:revision>7</cp:revision>
  <cp:lastPrinted>2025-04-03T09:08:00Z</cp:lastPrinted>
  <dcterms:created xsi:type="dcterms:W3CDTF">2025-03-27T13:52:00Z</dcterms:created>
  <dcterms:modified xsi:type="dcterms:W3CDTF">2025-04-03T09:12:00Z</dcterms:modified>
</cp:coreProperties>
</file>